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27A8" w:rsidRPr="00B027A8" w:rsidRDefault="00B027A8" w:rsidP="00B027A8">
      <w:pPr>
        <w:pStyle w:val="ConsPlusTitle"/>
        <w:jc w:val="center"/>
        <w:rPr>
          <w:rFonts w:ascii="Times New Roman" w:hAnsi="Times New Roman" w:cs="Times New Roman"/>
          <w:sz w:val="24"/>
          <w:szCs w:val="24"/>
        </w:rPr>
      </w:pPr>
      <w:r w:rsidRPr="00B027A8">
        <w:rPr>
          <w:rFonts w:ascii="Times New Roman" w:hAnsi="Times New Roman" w:cs="Times New Roman"/>
          <w:sz w:val="24"/>
          <w:szCs w:val="24"/>
        </w:rPr>
        <w:t>ТАМОЖЕННЫЙ КОДЕКС ТАМОЖЕННОГО СОЮЗА</w:t>
      </w:r>
    </w:p>
    <w:p w:rsidR="00B027A8" w:rsidRPr="00B027A8" w:rsidRDefault="00B027A8" w:rsidP="00B027A8">
      <w:pPr>
        <w:pStyle w:val="ConsPlusNormal"/>
        <w:tabs>
          <w:tab w:val="left" w:pos="3060"/>
          <w:tab w:val="center" w:pos="4677"/>
        </w:tabs>
        <w:rPr>
          <w:rFonts w:ascii="Times New Roman" w:hAnsi="Times New Roman" w:cs="Times New Roman"/>
          <w:sz w:val="24"/>
          <w:szCs w:val="24"/>
        </w:rPr>
      </w:pPr>
      <w:r w:rsidRPr="00B027A8">
        <w:rPr>
          <w:rFonts w:ascii="Times New Roman" w:hAnsi="Times New Roman" w:cs="Times New Roman"/>
          <w:sz w:val="24"/>
          <w:szCs w:val="24"/>
        </w:rPr>
        <w:tab/>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Title"/>
        <w:jc w:val="center"/>
        <w:outlineLvl w:val="0"/>
        <w:rPr>
          <w:rFonts w:ascii="Times New Roman" w:hAnsi="Times New Roman" w:cs="Times New Roman"/>
          <w:sz w:val="24"/>
          <w:szCs w:val="24"/>
        </w:rPr>
      </w:pPr>
      <w:r w:rsidRPr="00B027A8">
        <w:rPr>
          <w:rFonts w:ascii="Times New Roman" w:hAnsi="Times New Roman" w:cs="Times New Roman"/>
          <w:sz w:val="24"/>
          <w:szCs w:val="24"/>
        </w:rPr>
        <w:t>I. ОБЩАЯ ЧАСТЬ</w:t>
      </w:r>
    </w:p>
    <w:p w:rsidR="00B027A8" w:rsidRPr="00B027A8" w:rsidRDefault="00B027A8" w:rsidP="00B027A8">
      <w:pPr>
        <w:pStyle w:val="ConsPlusTitle"/>
        <w:jc w:val="center"/>
        <w:rPr>
          <w:rFonts w:ascii="Times New Roman" w:hAnsi="Times New Roman" w:cs="Times New Roman"/>
          <w:sz w:val="24"/>
          <w:szCs w:val="24"/>
        </w:rPr>
      </w:pPr>
    </w:p>
    <w:p w:rsidR="00B027A8" w:rsidRPr="00B027A8" w:rsidRDefault="00B027A8" w:rsidP="00B027A8">
      <w:pPr>
        <w:pStyle w:val="ConsPlusTitle"/>
        <w:jc w:val="center"/>
        <w:outlineLvl w:val="1"/>
        <w:rPr>
          <w:rFonts w:ascii="Times New Roman" w:hAnsi="Times New Roman" w:cs="Times New Roman"/>
          <w:sz w:val="24"/>
          <w:szCs w:val="24"/>
        </w:rPr>
      </w:pPr>
      <w:r w:rsidRPr="00B027A8">
        <w:rPr>
          <w:rFonts w:ascii="Times New Roman" w:hAnsi="Times New Roman" w:cs="Times New Roman"/>
          <w:sz w:val="24"/>
          <w:szCs w:val="24"/>
        </w:rPr>
        <w:t>РАЗДЕЛ 1. ОСНОВНЫЕ ПОЛОЖЕНИЯ</w:t>
      </w:r>
    </w:p>
    <w:p w:rsidR="00B027A8" w:rsidRPr="00B027A8" w:rsidRDefault="00B027A8" w:rsidP="00B027A8">
      <w:pPr>
        <w:pStyle w:val="ConsPlusNormal"/>
        <w:jc w:val="center"/>
        <w:rPr>
          <w:rFonts w:ascii="Times New Roman" w:hAnsi="Times New Roman" w:cs="Times New Roman"/>
          <w:sz w:val="24"/>
          <w:szCs w:val="24"/>
        </w:rPr>
      </w:pPr>
    </w:p>
    <w:p w:rsidR="00B027A8" w:rsidRPr="00B027A8" w:rsidRDefault="00B027A8" w:rsidP="00B027A8">
      <w:pPr>
        <w:pStyle w:val="ConsPlusNormal"/>
        <w:jc w:val="center"/>
        <w:outlineLvl w:val="2"/>
        <w:rPr>
          <w:rFonts w:ascii="Times New Roman" w:hAnsi="Times New Roman" w:cs="Times New Roman"/>
          <w:sz w:val="24"/>
          <w:szCs w:val="24"/>
        </w:rPr>
      </w:pPr>
      <w:r w:rsidRPr="00B027A8">
        <w:rPr>
          <w:rFonts w:ascii="Times New Roman" w:hAnsi="Times New Roman" w:cs="Times New Roman"/>
          <w:sz w:val="24"/>
          <w:szCs w:val="24"/>
        </w:rPr>
        <w:t>ГЛАВА 1. ОБЩИЕ ПОЛОЖЕНИЯ</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1. Таможенное регулирование в таможенном союзе</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Таможенное регулирование в таможенном союзе в рамках Евразийского экономического сообщества (далее - таможенный союз) - правовое регулирование отношений, связанных с перемещением товаров через таможенную границу таможенного союза, их перевозкой по единой таможенной территории таможенного союза под таможенным контролем, временным хранением, таможенным декларированием, выпуском и использованием в соответствии с таможенными процедурами, проведением таможенного контроля, уплатой таможенных платежей, а также властных отношений между таможенными органами и лицами, реализующими права владения, пользования и распоряжения указанными товарами.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2. Таможенное регулирование в таможенном союзе осуществляется в соответствии с таможенным законодательством таможенного союза, а в части, не урегулированной таким законодательством, до установления соответствующих правоотношений на уровне таможенного законодательства таможенного союза, - в соответствии с </w:t>
      </w:r>
      <w:hyperlink r:id="rId4"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5"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2. Единая таможенная территория таможенного союза и таможенная граница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6"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Единую таможенную территорию таможенного союза (далее - таможенная территория таможенного союза) составляют территории Республики Армения, Республики Беларусь, Республики Казахстан, Кыргызской Республики и Российской Федерации, а также находящиеся за пределами территорий государств - членов таможенного союза искусственные острова, установки, сооружения и иные объекты, в отношении которых государства - члены таможенного союза обладают исключительной юрисдикцией.</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7" w:history="1">
        <w:r w:rsidRPr="00B027A8">
          <w:rPr>
            <w:rFonts w:ascii="Times New Roman" w:hAnsi="Times New Roman" w:cs="Times New Roman"/>
            <w:sz w:val="24"/>
            <w:szCs w:val="24"/>
          </w:rPr>
          <w:t>Договора</w:t>
        </w:r>
      </w:hyperlink>
      <w:r w:rsidRPr="00B027A8">
        <w:rPr>
          <w:rFonts w:ascii="Times New Roman" w:hAnsi="Times New Roman" w:cs="Times New Roman"/>
          <w:sz w:val="24"/>
          <w:szCs w:val="24"/>
        </w:rPr>
        <w:t xml:space="preserve"> от 10.10.2014, </w:t>
      </w:r>
      <w:hyperlink r:id="rId8"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08.05.2015)</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Пределы таможенной территории таможенного союза являются таможенной границей таможенного союза (далее - таможенная граница).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В соответствии с международными договорами государств - членов таможенного союза таможенной границей могут являться пределы отдельных территорий, находящихся на территориях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3. Таможенное законодательство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Таможенное законодательство таможенного союза состоит из:</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международных договоров государств - членов таможенного союза, регулирующих таможенные правоотношения в таможенном союзе;</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lastRenderedPageBreak/>
        <w:t>3) решений Комиссии таможенного союза, регулирующих таможенные правоотношения в таможенном союзе, принимаемых в соответствии с настоящим Кодексом и международными договорами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Таможенное законодательство таможенного союза действует на таможенной территории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Если в соответствии с таможенным законодательством таможенного союза таможенное регулирование в таможенном союзе осуществляется в соответствии с законодательством государства - члена таможенного союза, такое законодательство действует на территории этого государства - члена таможенного союза.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(часть вторая введена </w:t>
      </w:r>
      <w:hyperlink r:id="rId9" w:history="1">
        <w:r w:rsidRPr="00B027A8">
          <w:rPr>
            <w:rFonts w:ascii="Times New Roman" w:hAnsi="Times New Roman" w:cs="Times New Roman"/>
            <w:sz w:val="24"/>
            <w:szCs w:val="24"/>
          </w:rPr>
          <w:t>Протоколом</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При таможенном регулировании применяются меры таможенно-тарифного регулирования, запреты и ограничения, законодательные акты государств - членов таможенного союза в сфере налогообложения, действующие на день регистрации таможенной декларации или иных таможенных документов, если иное не установлено настоящим Кодексом и (или) в соответствии с международными договорами государств - членов таможенного союза.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(п. 3 в ред. </w:t>
      </w:r>
      <w:hyperlink r:id="rId10"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При перемещении товаров через таможенную границу с нарушениями требований, установленных таможенным законодательством таможенного союза, применяются таможенное законодательство таможенного союза, меры таможенно-тарифного регулирования, запреты и ограничения, законодательные акты государств - членов таможенного союза в сфере налогообложения, действующие на день фактического пересечения товарами таможенной границы, если иное не установлено настоящим Кодексом и (или) в соответствии с международными договорами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Если день фактического пересечения товарами таможенной границы не установлен, применяются таможенное законодательство таможенного союза, меры таможенно-тарифного регулирования, запреты и ограничения, законодательные акты государств - членов таможенного союза в сфере налогообложения, действующие на день выявления нарушения установленных требований, если иное не установлено настоящим Кодексом и (или) в соответствии с международными договорами государств - членов таможенного союза.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(п. 4 введен </w:t>
      </w:r>
      <w:hyperlink r:id="rId11" w:history="1">
        <w:r w:rsidRPr="00B027A8">
          <w:rPr>
            <w:rFonts w:ascii="Times New Roman" w:hAnsi="Times New Roman" w:cs="Times New Roman"/>
            <w:sz w:val="24"/>
            <w:szCs w:val="24"/>
          </w:rPr>
          <w:t>Протоколом</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4. Основные термины, используемые в настоящем Кодексе</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В настоящем Кодексе используются следующие основные термины и их определения: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авария - вредное по своим последствиям происшествие технического, технологического или иного характера, произошедшее с транспортными средствами и (или) иными товарами, находящимися под таможенным контролем, повлекшее за собой не предусмотренные таможенным законодательством таможенного союза их количественные и (или) качественные изменения, которые не вызваны преднамеренными действиями собственника и (или) лица, во владении которого товары находились на момент таких изменений, за исключением естественных изменений при нормальных условиях транспортировки, хранения и использования (эксплуатации), а также чрезвычайных и непредотвратимых при этих условиях обстоятельств (непреодолимой силы);</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2) административные правонарушения и преступления - административные правонарушения, по которым в соответствии с </w:t>
      </w:r>
      <w:hyperlink r:id="rId12"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 таможенные органы ведут административный процесс (осуществляют производство), и преступления, производство по которым отнесено к ведению </w:t>
      </w:r>
      <w:r w:rsidRPr="00B027A8">
        <w:rPr>
          <w:rFonts w:ascii="Times New Roman" w:hAnsi="Times New Roman" w:cs="Times New Roman"/>
          <w:sz w:val="24"/>
          <w:szCs w:val="24"/>
        </w:rPr>
        <w:lastRenderedPageBreak/>
        <w:t xml:space="preserve">таможенных органов в соответствии с </w:t>
      </w:r>
      <w:hyperlink r:id="rId13"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ввоз товаров на таможенную территорию таможенного союза - совершение действий, связанных с пересечением таможенной границы, в результате которых товары прибыли на таможенную территорию таможенного союза любым способом, включая пересылку в международных почтовых отправлениях, использование трубопроводного транспорта и линий электропередачи, до их выпуска таможенными органами;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вывоз товаров с таможенной территории таможенного союза - совершение действий, направленных на вывоз товаров с таможенной территории таможенного союза любым способом, включая пересылку в международных почтовых отправлениях, использование трубопроводного транспорта и линий электропередачи, до фактического пересечения таможенной границы;</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5) выпуск товаров - действие таможенных органов, разрешающее заинтересованным лицам использовать товары в соответствии с условиями заявленной таможенной процедуры или в соответствии с условиями, установленными для отдельных категорий товаров, не подлежащих в соответствии с настоящим Кодексом помещению под таможенные процедуры;</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14"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6) декларант - лицо, которое декларирует товары либо от имени которого декларируются товары;</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7) заинтересованные лица - лица, интересы которых в отношении товаров затрагиваются решениями, действиями (бездействием) таможенных органов непосредственно и индивидуально;</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8) запреты и ограничения - комплекс мер, применяемых в отношении товаров, перемещаемых через таможенную границу, включающий меры нетарифного регулирования, меры, затрагивающие внешнюю торговлю товарами и вводимые исходя из национальных интересов, особые виды запретов и ограничений внешней торговли товарами, меры экспортного контроля, в том числе в отношении продукции военного назначения, технического регулирования, а также санитарно-эпидемиологические, ветеринарные, карантинные, фитосанитарные и радиационные требования, которые установлены международными договорами государств - членов таможенного союза, решениями Комиссии таможенного союза и нормативными правовыми актами государств - членов таможенного союза, изданными в соответствии с международными договорами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9) иностранное лицо - лицо, не являющееся лицом государства - члена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10) иностранные товары - товары, не являющиеся товарами таможенного союза, а также товары, которые приобрели статус иностранных товаров в соответствии с настоящим Кодексом;</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11) Комиссия таможенного союза - единый постоянно действующий регулирующий орган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12) коммерческие документы - счет-фактура (инвойс), спецификации, отгрузочные и упаковочные листы и другие документы, используемые при осуществлении внешнеторговой и иной деятельности, а также для подтверждения совершения сделок, связанных с перемещением товаров через таможенную границу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13) лицо - физическое и (или) юридическое лицо, а также организация, не являющаяся юридическим лицом, если иное не вытекает из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14) лицо государства - члена таможенного союза - юридическое лицо, организация, не являющаяся юридическим лицом, созданные в соответствии с </w:t>
      </w:r>
      <w:hyperlink r:id="rId15"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государства - члена таможенного союза, а также физическое лицо, имеющее постоянное место жительства в государстве - члене таможенного союза, в том числе индивидуальный </w:t>
      </w:r>
      <w:r w:rsidRPr="00B027A8">
        <w:rPr>
          <w:rFonts w:ascii="Times New Roman" w:hAnsi="Times New Roman" w:cs="Times New Roman"/>
          <w:sz w:val="24"/>
          <w:szCs w:val="24"/>
        </w:rPr>
        <w:lastRenderedPageBreak/>
        <w:t xml:space="preserve">предприниматель, зарегистрированный в соответствии с </w:t>
      </w:r>
      <w:hyperlink r:id="rId16"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государства - члена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15) международные договоры государств - членов таможенного союза - международные договоры, составляющие договорно-правовую базу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16) международные почтовые отправления - почтовые отправления, принимаемые для пересылки за пределы таможенной территории таможенного союза, поступающие на таможенную территорию таможенного союза либо следующие транзитом через эту территорию и сопровождаемые документами, предусмотренными актами Всемирного почтового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17) меры нетарифного регулирования - комплекс мер регулирования внешней торговли товарами, осуществляемых путем введения количественных и иных запретов и ограничений экономического характера, которые установлены международными договорами государств - членов таможенного союза, решениями Комиссии таможенного союза и нормативными правовыми актами государств - членов таможенного союза, изданными в соответствии с международными договорами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18) налоги - налог на добавленную стоимость и акциз (акцизы), взимаемые таможенными органами при ввозе товаров на таможенную территорию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19) незаконное перемещение товаров через таможенную границу - перемещение товаров через таможенную границу вне установленных мест или в неустановленное время работы таможенных органов в этих местах, либо с сокрытием от таможенного контроля, либо с недостоверным декларированием или недекларированием товаров, либо с использованием документов, содержащих недостоверные сведения о товарах, и (или) с использованием поддельных либо относящихся к другим товарам средств идентификации, равно как и покушение на такое перемещение;</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20) оператор почтовой связи - лицо государства - члена таможенного союза, обеспечивающее оказание услуг почтовой связи в соответствии с </w:t>
      </w:r>
      <w:hyperlink r:id="rId17"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 и актами Всемирного почтового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21) перевозчик - лицо, осуществляющее перевозку товаров и (или) пассажиров через таможенную границу и (или) перевозку товаров, находящихся под таможенным контролем в пределах таможенной территории таможенного союза, или являющееся ответственным за использование транспортных средств;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22) перемещение товаров через таможенную границу - ввоз товаров на таможенную территорию таможенного союза или вывоз товаров с таможенной территории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23) припасы - товары:</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необходимые для обеспечения нормальной эксплуатации и технического обслуживания морских (речных) судов, судов внутреннего плавания, судов плавания "река - море", судов на подводных крыльях, судов на воздушной подушке и маломерных судов, включая самоходные и несамоходные лихтеры и баржи (далее - водные суда), воздушных судов и поездов в пути следования или в пунктах промежуточной остановки либо стоянки, за исключением запасных частей и оборудования;</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18"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предназначенные для потребления пассажирами и членами экипажей на борту водных судов, воздушных судов или пассажирами и работниками поездных бригад в поездах, независимо от того, продаются эти припасы или нет;</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предназначенные для продажи пассажирам и членам экипажей водных судов, воздушных судов без цели потребления указанных припасов на борту этих судов;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24) таможенная декларация - документ, составленный по установленной форме, содержащий сведения о товарах, об избранной таможенной процедуре и иные сведения, необходимые для выпуска товаров;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lastRenderedPageBreak/>
        <w:t>25) таможенная пошлина - обязательный платеж, взимаемый таможенными органами в связи с перемещением товаров через таможенную границу;</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26) таможенная процедура - совокупность норм, определяющих для таможенных целей требования и условия пользования и (или) распоряжения товарами на таможенной территории таможенного союза или за ее пределами;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27) таможенное декларирование - заявление декларантом таможенному органу сведений о товарах, об избранной таможенной процедуре и (или) иных сведений, необходимых для выпуска товаров;</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19"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28) таможенные документы - документы, составляемые исключительно для таможенных целей;</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29) таможенные операции - действия, совершаемые лицами и таможенными органами в целях обеспечения соблюдения таможенного законодательства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30) таможенные органы - таможенные органы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31) таможенный контроль - совокупность мер, осуществляемых таможенными органами, в том числе с использованием системы управления рисками, в целях обеспечения соблюдения таможенного законодательства таможенного союза и законодательства государств - членов таможенного союза;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20"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32) таможенный орган назначения - таможенный орган, в регионе деятельности которого находится установленное таможенным органом отправления место доставки товаров либо который завершает таможенную процедуру таможенного транзита;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33) таможенный орган отправления - таможенный орган, который совершает таможенные операции, связанные с помещением товаров под таможенную процедуру таможенного транзита;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34) таможенный представитель - юридическое лицо государства - члена таможенного союза, совершающее от имени и по поручению декларанта или иного заинтересованного лица таможенные операции в соответствии с таможенным законодательством таможенного союза;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21"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35) товар - любое движимое имущество, перемещаемое через таможенную границу, в том числе носители информации, валюта государств - членов таможенного союза, ценные бумаги и (или) валютные ценности, дорожные чеки, электрическая и иные виды энергии, а также иные перемещаемые вещи, приравненные к недвижимому имуществу;</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36) товары для личного пользования - товары, предназначенные для личных, семейных, домашних и иных, не связанных с осуществлением предпринимательской деятельности, нужд физических лиц, перемещаемые через таможенную границу в сопровождаемом или несопровождаемом багаже, международных почтовых отправлениях либо иным способом;</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37) товары таможенного союза - находящиеся на таможенной территории таможенного союза товары:</w:t>
      </w:r>
    </w:p>
    <w:p w:rsidR="00B027A8" w:rsidRPr="00B027A8" w:rsidRDefault="00B027A8" w:rsidP="00B027A8">
      <w:pPr>
        <w:pStyle w:val="ConsPlusNormal"/>
        <w:ind w:firstLine="540"/>
        <w:jc w:val="both"/>
        <w:rPr>
          <w:rFonts w:ascii="Times New Roman" w:hAnsi="Times New Roman" w:cs="Times New Roman"/>
          <w:sz w:val="24"/>
          <w:szCs w:val="24"/>
        </w:rPr>
      </w:pPr>
      <w:bookmarkStart w:id="0" w:name="Par100"/>
      <w:bookmarkEnd w:id="0"/>
      <w:r w:rsidRPr="00B027A8">
        <w:rPr>
          <w:rFonts w:ascii="Times New Roman" w:hAnsi="Times New Roman" w:cs="Times New Roman"/>
          <w:sz w:val="24"/>
          <w:szCs w:val="24"/>
        </w:rPr>
        <w:t>полностью произведенные на территориях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bookmarkStart w:id="1" w:name="Par101"/>
      <w:bookmarkEnd w:id="1"/>
      <w:r w:rsidRPr="00B027A8">
        <w:rPr>
          <w:rFonts w:ascii="Times New Roman" w:hAnsi="Times New Roman" w:cs="Times New Roman"/>
          <w:sz w:val="24"/>
          <w:szCs w:val="24"/>
        </w:rPr>
        <w:t>ввезенные на таможенную территорию таможенного союза и приобретшие статус товаров таможенного союза в соответствии с настоящим Кодексом и (или) международными договорами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изготовленные на территориях государств - членов таможенного союза из товаров, указанных в </w:t>
      </w:r>
      <w:hyperlink w:anchor="Par100" w:history="1">
        <w:r w:rsidRPr="00B027A8">
          <w:rPr>
            <w:rFonts w:ascii="Times New Roman" w:hAnsi="Times New Roman" w:cs="Times New Roman"/>
            <w:sz w:val="24"/>
            <w:szCs w:val="24"/>
          </w:rPr>
          <w:t>абзацах втором</w:t>
        </w:r>
      </w:hyperlink>
      <w:r w:rsidRPr="00B027A8">
        <w:rPr>
          <w:rFonts w:ascii="Times New Roman" w:hAnsi="Times New Roman" w:cs="Times New Roman"/>
          <w:sz w:val="24"/>
          <w:szCs w:val="24"/>
        </w:rPr>
        <w:t xml:space="preserve"> и </w:t>
      </w:r>
      <w:hyperlink w:anchor="Par101" w:history="1">
        <w:r w:rsidRPr="00B027A8">
          <w:rPr>
            <w:rFonts w:ascii="Times New Roman" w:hAnsi="Times New Roman" w:cs="Times New Roman"/>
            <w:sz w:val="24"/>
            <w:szCs w:val="24"/>
          </w:rPr>
          <w:t>третьем</w:t>
        </w:r>
      </w:hyperlink>
      <w:r w:rsidRPr="00B027A8">
        <w:rPr>
          <w:rFonts w:ascii="Times New Roman" w:hAnsi="Times New Roman" w:cs="Times New Roman"/>
          <w:sz w:val="24"/>
          <w:szCs w:val="24"/>
        </w:rPr>
        <w:t xml:space="preserve"> настоящего подпункта, и (или) иностранных товаров, и приобретшие статус товаров таможенного союза в соответствии с настоящим Кодексом и (или) международными договорами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lastRenderedPageBreak/>
        <w:t>38) транспортные (перевозочные) документы - коносамент, накладная или иной документ, подтверждающий наличие договора перевозки товаров и сопровождающий их при такой перевозке;</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39) транспортные средства - категория товаров, включающая любое водное судно, воздушное судно, автомобильное транспортное средство, прицеп, полуприцеп, железнодорожное транспортное средство (железнодорожный подвижной состав, единица железнодорожного подвижного состава) или контейнер с предусмотренными для них техническими паспортами или техническими формулярами запасными частями, принадлежностями и оборудованием, горюче-смазочными материалами, охлаждающими и иными техническими жидкостями, содержащимися в заправочных емкостях, предусмотренных их конструкцией, если они перевозятся вместе с указанными транспортными средствами;</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22"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40) транспортные средства международной перевозки - транспортные средства, ввозимые на таможенную территорию таможенного союза или вывозимые за ее пределы в целях начала и (или) завершения международной перевозки грузов, пассажиров и (или) багажа, с находящимися на них специальным оборудованием, предназначенным для погрузки, разгрузки, обработки и защиты грузов, предметами материально-технического снабжения и снаряжения, а также запасными частями и оборудованием, предназначенными для ремонта, технического обслуживания или эксплуатации транспортного средства в пути следования;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41) экспресс-груз - товар, перевозимый в рамках скоростной перевозки любыми видами транспорта с использованием электронной информационной системы организации и отслеживания перевозок в целях доставки данного товара до получателя в соответствии с индивидуальной накладной в течение минимально возможного и (или) фиксированного промежутка времени, за исключением товара, пересылаемого в международных почтовых отправлениях.</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(пп. 41 введен </w:t>
      </w:r>
      <w:hyperlink r:id="rId23" w:history="1">
        <w:r w:rsidRPr="00B027A8">
          <w:rPr>
            <w:rFonts w:ascii="Times New Roman" w:hAnsi="Times New Roman" w:cs="Times New Roman"/>
            <w:sz w:val="24"/>
            <w:szCs w:val="24"/>
          </w:rPr>
          <w:t>Протоколом</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Иные термины таможенного законодательства таможенного союза используются в значениях, определяемых в соответствующих статьях настоящего Кодекса и международных договорах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Термины гражданского и других отраслей законодательства, используемые в настоящем Кодексе, применяются в каждом из государств - членов таможенного союза в том значении, в каком они используются в соответствующих отраслях законодательства этих государств - членов таможенного союза, если иное не предусмотрено настоящим Кодексом.</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(п. 3 в ред. </w:t>
      </w:r>
      <w:hyperlink r:id="rId24"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5. Порядок исчисления сроков, устанавливаемых таможенным законодательством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Срок, установленный таможенным законодательством таможенного союза, определяется календарной датой или истечением периода времени, который исчисляется годами, месяцами, днями или часами.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Срок может определяться также указанием на событие, которое должно наступить, или на действие, которое должно быть совершено.</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2. Если таможенным законодательством таможенного союза не установлен специальный порядок исчисления сроков, для определения начала и окончания сроков, определенных периодом времени, в таможенном законодательстве таможенного союза применяются правила, предусмотренные </w:t>
      </w:r>
      <w:hyperlink w:anchor="Par118" w:history="1">
        <w:r w:rsidRPr="00B027A8">
          <w:rPr>
            <w:rFonts w:ascii="Times New Roman" w:hAnsi="Times New Roman" w:cs="Times New Roman"/>
            <w:sz w:val="24"/>
            <w:szCs w:val="24"/>
          </w:rPr>
          <w:t>пунктами 3</w:t>
        </w:r>
      </w:hyperlink>
      <w:r w:rsidRPr="00B027A8">
        <w:rPr>
          <w:rFonts w:ascii="Times New Roman" w:hAnsi="Times New Roman" w:cs="Times New Roman"/>
          <w:sz w:val="24"/>
          <w:szCs w:val="24"/>
        </w:rPr>
        <w:t xml:space="preserve"> - </w:t>
      </w:r>
      <w:hyperlink w:anchor="Par126" w:history="1">
        <w:r w:rsidRPr="00B027A8">
          <w:rPr>
            <w:rFonts w:ascii="Times New Roman" w:hAnsi="Times New Roman" w:cs="Times New Roman"/>
            <w:sz w:val="24"/>
            <w:szCs w:val="24"/>
          </w:rPr>
          <w:t>8</w:t>
        </w:r>
      </w:hyperlink>
      <w:r w:rsidRPr="00B027A8">
        <w:rPr>
          <w:rFonts w:ascii="Times New Roman" w:hAnsi="Times New Roman" w:cs="Times New Roman"/>
          <w:sz w:val="24"/>
          <w:szCs w:val="24"/>
        </w:rPr>
        <w:t xml:space="preserve"> настоящей статьи.</w:t>
      </w:r>
    </w:p>
    <w:p w:rsidR="00B027A8" w:rsidRPr="00B027A8" w:rsidRDefault="00B027A8" w:rsidP="00B027A8">
      <w:pPr>
        <w:pStyle w:val="ConsPlusNormal"/>
        <w:ind w:firstLine="540"/>
        <w:jc w:val="both"/>
        <w:rPr>
          <w:rFonts w:ascii="Times New Roman" w:hAnsi="Times New Roman" w:cs="Times New Roman"/>
          <w:sz w:val="24"/>
          <w:szCs w:val="24"/>
        </w:rPr>
      </w:pPr>
      <w:bookmarkStart w:id="2" w:name="Par118"/>
      <w:bookmarkEnd w:id="2"/>
      <w:r w:rsidRPr="00B027A8">
        <w:rPr>
          <w:rFonts w:ascii="Times New Roman" w:hAnsi="Times New Roman" w:cs="Times New Roman"/>
          <w:sz w:val="24"/>
          <w:szCs w:val="24"/>
        </w:rPr>
        <w:t>3.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lastRenderedPageBreak/>
        <w:t>4. Срок, исчисляемый годами, истекает в соответствующие месяц и число последнего года срока.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5. Срок, исчисляемый месяцами, истекает в соответствующее число последнего месяца срока.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Если окончание срока, исчисляемого месяцами, приходится на такой месяц, в котором нет соответствующего числа, то срок истекает в последний день этого месяца.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6. Если последний день срока приходится на нерабочий день, днем окончания срока считается ближайший следующий за ним рабочий день.</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7. Если срок установлен для совершения какого-либо действия, оно может быть выполнено до 24 (двадцати четырех) часов последнего дня срока.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Однако если это действие должно быть совершено в организации, то срок истекает в тот час, когда в этой организации по установленным правилам прекращаются соответствующие операции.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Письменные заявления и извещения, сданные в учреждение (организацию) почтовой связи до 24 (двадцати четырех) часов последнего дня срока, считаются сделанными в срок.</w:t>
      </w:r>
    </w:p>
    <w:p w:rsidR="00B027A8" w:rsidRPr="00B027A8" w:rsidRDefault="00B027A8" w:rsidP="00B027A8">
      <w:pPr>
        <w:pStyle w:val="ConsPlusNormal"/>
        <w:ind w:firstLine="540"/>
        <w:jc w:val="both"/>
        <w:rPr>
          <w:rFonts w:ascii="Times New Roman" w:hAnsi="Times New Roman" w:cs="Times New Roman"/>
          <w:sz w:val="24"/>
          <w:szCs w:val="24"/>
        </w:rPr>
      </w:pPr>
      <w:bookmarkStart w:id="3" w:name="Par126"/>
      <w:bookmarkEnd w:id="3"/>
      <w:r w:rsidRPr="00B027A8">
        <w:rPr>
          <w:rFonts w:ascii="Times New Roman" w:hAnsi="Times New Roman" w:cs="Times New Roman"/>
          <w:sz w:val="24"/>
          <w:szCs w:val="24"/>
        </w:rPr>
        <w:t xml:space="preserve">8. В случае если срок исчисляется рабочими днями, под рабочими днями понимаются дни недели с понедельника по пятницу, на которые не приходятся праздничные дни, объявленные нерабочими в соответствии с </w:t>
      </w:r>
      <w:hyperlink r:id="rId25"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Если в местах перемещения товаров через таможенную границу и иных местах нахождения таможенных органов установлено время работы таможенных органов в нерабочие дни, срок совершения таможенных операций этими таможенными органами, исчисляемый рабочими днями, включает в себя нерабочие дни.</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(часть вторая введена </w:t>
      </w:r>
      <w:hyperlink r:id="rId26" w:history="1">
        <w:r w:rsidRPr="00B027A8">
          <w:rPr>
            <w:rFonts w:ascii="Times New Roman" w:hAnsi="Times New Roman" w:cs="Times New Roman"/>
            <w:sz w:val="24"/>
            <w:szCs w:val="24"/>
          </w:rPr>
          <w:t>Протоколом</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6. Таможенные органы и их основные задачи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Таможенные органы обеспечивают на таможенной территории таможенного союза решение следующих основных задач:</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содействие реализации единой торговой политики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обеспечение исполнения таможенного законодательства таможенного союза и иного законодательства государств - членов таможенного союза, контроль за исполнением которого возложен на таможенные органы;</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совершение таможенных операций и проведение таможенного контроля, в том числе в рамках оказания взаимной административной помощи;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взимание таможенных платежей, а также специальных, антидемпинговых и компенсационных пошлин, контроль правильности их исчисления и своевременности уплаты, принятие мер по их принудительному взысканию в пределах своей компетенции;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5) обеспечение в пределах своей компетенции соблюдения мер таможенно-тарифного регулирования и запретов и ограничений в отношении товаров, перемещаемых через таможенную границу;</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6) обеспечение в пределах своей компетенции соблюдения прав и законных интересов лиц в области таможенного регулирования и создание условий для ускорения товарооборота через таможенную границу;</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7) обеспечение в пределах своей компетенции мер по защите национальной безопасности государств - членов таможенного союза, жизни и здоровья человека, животного и растительного мира, окружающей среды, а также в соответствии с международным договором государств - членов таможенного союза - мер по противодействию легализации (отмыванию) доходов, полученных преступным путем, и финансированию терроризма при осуществлении контроля за перемещением через </w:t>
      </w:r>
      <w:r w:rsidRPr="00B027A8">
        <w:rPr>
          <w:rFonts w:ascii="Times New Roman" w:hAnsi="Times New Roman" w:cs="Times New Roman"/>
          <w:sz w:val="24"/>
          <w:szCs w:val="24"/>
        </w:rPr>
        <w:lastRenderedPageBreak/>
        <w:t>таможенную границу валюты государств - членов таможенного союза, ценных бумаг и (или) валютных ценностей, дорожных чеков;</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27"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8) выявление, предупреждение и пресечение административных правонарушений и преступлений в соответствии с законодательством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9) обеспечение защиты прав интеллектуальной собственности на таможенной территории таможенного союза в пределах своей компетенции;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10) ведение таможенной статистики.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Законодательством государств - членов таможенного союза могут быть установлены и иные задачи, решаемые таможенными органами.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Система таможенных органов, их права, обязанности и ответственность, а также условия прохождения службы в таможенных органах определяются законодательством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7. Правоохранительная деятельность таможенных органов</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1. Таможенные органы государств - членов таможенного союза являются органами дознания по делам о контрабанде, об уклонении от уплаты таможенных платежей и иных преступлениях, производство по которым в соответствии с </w:t>
      </w:r>
      <w:hyperlink r:id="rId28"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 отнесено к ведению таможенных органов.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2. Таможенные органы государств - членов таможенного союза осуществляют оперативно-розыскную деятельность в целях выявления лиц, подготавливающих, совершающих или совершивших противоправное деяние, признаваемое </w:t>
      </w:r>
      <w:hyperlink r:id="rId29"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этих государств преступлением, производство по которому отнесено к ведению таможенных органов, исполнения запросов международных таможенных организаций, таможенных и иных компетентных органов иностранных государств в соответствии с международными договорами.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Оперативно-розыскная деятельность осуществляется таможенными органами государств - членов таможенного союза в соответствии с </w:t>
      </w:r>
      <w:hyperlink r:id="rId30"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 об оперативно-розыскной деятельности.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3. Таможенные органы государств - членов таможенного союза ведут административный процесс (осуществляют производство) по делам об административных правонарушениях и привлекают лиц к административной ответственности в соответствии с </w:t>
      </w:r>
      <w:hyperlink r:id="rId31"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bookmarkStart w:id="4" w:name="Par154"/>
      <w:bookmarkEnd w:id="4"/>
      <w:r w:rsidRPr="00B027A8">
        <w:rPr>
          <w:rFonts w:ascii="Times New Roman" w:hAnsi="Times New Roman" w:cs="Times New Roman"/>
          <w:sz w:val="24"/>
          <w:szCs w:val="24"/>
        </w:rPr>
        <w:t>Статья 8. Отношение к информации, полученной таможенными органами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bookmarkStart w:id="5" w:name="Par156"/>
      <w:bookmarkEnd w:id="5"/>
      <w:r w:rsidRPr="00B027A8">
        <w:rPr>
          <w:rFonts w:ascii="Times New Roman" w:hAnsi="Times New Roman" w:cs="Times New Roman"/>
          <w:sz w:val="24"/>
          <w:szCs w:val="24"/>
        </w:rPr>
        <w:t>1. Любая информация, полученная таможенными органами в соответствии с таможенным законодательством таможенного союза и (или) законодательством государств - членов таможенного союза, используется такими органами исключительно для таможенных целей, в том числе для предупреждения и пресечения административных правонарушений и преступлений.</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2. Таможенные органы, их должностные лица, а также иные лица, получившие в соответствии с законодательством государств - членов таможенного союза доступ к информации, указанной в </w:t>
      </w:r>
      <w:hyperlink w:anchor="Par156" w:history="1">
        <w:r w:rsidRPr="00B027A8">
          <w:rPr>
            <w:rFonts w:ascii="Times New Roman" w:hAnsi="Times New Roman" w:cs="Times New Roman"/>
            <w:sz w:val="24"/>
            <w:szCs w:val="24"/>
          </w:rPr>
          <w:t>пункте 1</w:t>
        </w:r>
      </w:hyperlink>
      <w:r w:rsidRPr="00B027A8">
        <w:rPr>
          <w:rFonts w:ascii="Times New Roman" w:hAnsi="Times New Roman" w:cs="Times New Roman"/>
          <w:sz w:val="24"/>
          <w:szCs w:val="24"/>
        </w:rPr>
        <w:t xml:space="preserve"> настоящей статьи, не вправе разглашать, использовать в личных целях либо передавать третьим лицам, в том числе государственным органам, информацию, составляющую государственную, коммерческую, банковскую, налоговую или иную охраняемую законом </w:t>
      </w:r>
      <w:hyperlink r:id="rId32" w:history="1">
        <w:r w:rsidRPr="00B027A8">
          <w:rPr>
            <w:rFonts w:ascii="Times New Roman" w:hAnsi="Times New Roman" w:cs="Times New Roman"/>
            <w:sz w:val="24"/>
            <w:szCs w:val="24"/>
          </w:rPr>
          <w:t>тайну</w:t>
        </w:r>
      </w:hyperlink>
      <w:r w:rsidRPr="00B027A8">
        <w:rPr>
          <w:rFonts w:ascii="Times New Roman" w:hAnsi="Times New Roman" w:cs="Times New Roman"/>
          <w:sz w:val="24"/>
          <w:szCs w:val="24"/>
        </w:rPr>
        <w:t xml:space="preserve"> (секреты), и другую конфиденциальную информацию, за исключением случаев, установленных настоящим Кодексом и (или) законодательством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lastRenderedPageBreak/>
        <w:t>Таможенные органы одного государства - члена таможенного союза передают предоставленную им информацию государственным органам данного государства - члена таможенного союза, если такая информация необходима указанным органам для решения задач, возложенных на них законодательством данного государства - члена таможенного союза, в порядке и с соблюдением требований законодательства данного государства - члена таможенного союза по защите государственной, коммерческой, банковской, налоговой или иной охраняемой законом тайны (секретов) и другой конфиденциальной информации, а также международных договоров государств - членов таможенного союза.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(часть вторая в ред. </w:t>
      </w:r>
      <w:hyperlink r:id="rId33"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bookmarkStart w:id="6" w:name="Par161"/>
      <w:bookmarkEnd w:id="6"/>
      <w:r w:rsidRPr="00B027A8">
        <w:rPr>
          <w:rFonts w:ascii="Times New Roman" w:hAnsi="Times New Roman" w:cs="Times New Roman"/>
          <w:sz w:val="24"/>
          <w:szCs w:val="24"/>
        </w:rPr>
        <w:t>Статья 9. Обжалование действий (бездействия) таможенных органов и их должностных лиц</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Любое лицо вправе обжаловать решения таможенных органов, действия (бездействие) таможенных органов или их должностных лиц в порядке и сроки, которые установлены законодательством государства - членов таможенного союза, решения, действия (бездействие) таможенного органа или должностных лиц таможенного органа которого обжалуются.</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jc w:val="center"/>
        <w:outlineLvl w:val="2"/>
        <w:rPr>
          <w:rFonts w:ascii="Times New Roman" w:hAnsi="Times New Roman" w:cs="Times New Roman"/>
          <w:sz w:val="24"/>
          <w:szCs w:val="24"/>
        </w:rPr>
      </w:pPr>
      <w:r w:rsidRPr="00B027A8">
        <w:rPr>
          <w:rFonts w:ascii="Times New Roman" w:hAnsi="Times New Roman" w:cs="Times New Roman"/>
          <w:sz w:val="24"/>
          <w:szCs w:val="24"/>
        </w:rPr>
        <w:t>ГЛАВА 2. ИНФОРМИРОВАНИЕ И КОНСУЛЬТИРОВАНИЕ</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10. Информирование о таможенном законодательстве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Информирование о таможенном законодательстве таможенного союза осуществляется путем опубликования актов таможенного законодательства таможенного союза в официальных и иных печатных изданиях, а также путем доведения информации о них до всеобщего сведения по телевидению и радио, с использованием информационных технологий, а также посредством иных способов распространения информации.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Комиссия таможенного союза и таможенные органы обеспечивают беспрепятственный доступ лицам к информации о таможенном законодательстве таможенного союза, размещенной на их официальных веб-сайтах в сети Интернет.</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11. Консультирование таможенными органами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Таможенные органы консультируют заинтересованных лиц по вопросам, касающимся таможенного законодательства таможенного союза, и иным вопросам, входящим в компетенцию таможенных органов.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Консультирование таможенными органами осуществляется в устной и письменной формах бесплатно. По письменному запросу заинтересованного лица таможенный орган обязан предоставить информацию в письменной форме в возможно короткие сроки, но не позднее срока, установленного законодательством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bookmarkStart w:id="7" w:name="Par176"/>
      <w:bookmarkEnd w:id="7"/>
      <w:r w:rsidRPr="00B027A8">
        <w:rPr>
          <w:rFonts w:ascii="Times New Roman" w:hAnsi="Times New Roman" w:cs="Times New Roman"/>
          <w:sz w:val="24"/>
          <w:szCs w:val="24"/>
        </w:rPr>
        <w:t>3. При консультировании должностные лица таможенных органов не проверяют от имени таможенного органа таможенные декларации и иные документы, которые подлежат представлению таможенным органам в соответствии с таможенным законодательством таможенного союза, а также не составляют такие таможенные декларации и документы.</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Консультации, связанные с заполнением документов, указанных в </w:t>
      </w:r>
      <w:hyperlink w:anchor="Par176" w:history="1">
        <w:r w:rsidRPr="00B027A8">
          <w:rPr>
            <w:rFonts w:ascii="Times New Roman" w:hAnsi="Times New Roman" w:cs="Times New Roman"/>
            <w:sz w:val="24"/>
            <w:szCs w:val="24"/>
          </w:rPr>
          <w:t>части первой</w:t>
        </w:r>
      </w:hyperlink>
      <w:r w:rsidRPr="00B027A8">
        <w:rPr>
          <w:rFonts w:ascii="Times New Roman" w:hAnsi="Times New Roman" w:cs="Times New Roman"/>
          <w:sz w:val="24"/>
          <w:szCs w:val="24"/>
        </w:rPr>
        <w:t xml:space="preserve"> настоящего пункта, проводятся в устной форме без проверки информации, предоставленной заинтересованным лицом.</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При консультировании должностное лицо таможенного органа не вправе:</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проводить консультации по вопросам, не входящим в компетенцию таможенных органов;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lastRenderedPageBreak/>
        <w:t>2) вносить изменения и дополнения в представленные заинтересованными лицами документы;</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совершать на документах заинтересованных лиц распорядительные надписи, давать указания таможенным органам или каким-либо иным способом влиять на последующие решения таможенного органа или действия его должностного лица при осуществлении функций, возложенных на таможенные органы;</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сообщать сведения, не подлежащие разглашению в соответствии с законодательством.</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5. Информация, предоставленная заинтересованным лицам при проведении консультации, не является основанием для принятия решения или совершения действий (бездействия) таможенным органом или его должностным лицом при совершении таможенных операций в отношении товаров.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6. Порядок организации консультирования таможенными органами определяется законодательством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jc w:val="center"/>
        <w:outlineLvl w:val="2"/>
        <w:rPr>
          <w:rFonts w:ascii="Times New Roman" w:hAnsi="Times New Roman" w:cs="Times New Roman"/>
          <w:sz w:val="24"/>
          <w:szCs w:val="24"/>
        </w:rPr>
      </w:pPr>
      <w:bookmarkStart w:id="8" w:name="Par186"/>
      <w:bookmarkEnd w:id="8"/>
      <w:r w:rsidRPr="00B027A8">
        <w:rPr>
          <w:rFonts w:ascii="Times New Roman" w:hAnsi="Times New Roman" w:cs="Times New Roman"/>
          <w:sz w:val="24"/>
          <w:szCs w:val="24"/>
        </w:rPr>
        <w:t>ГЛАВА 3. ВЗАИМООТНОШЕНИЯ ТАМОЖЕННЫХ ОРГАНОВ С УЧАСТНИКАМИ</w:t>
      </w:r>
    </w:p>
    <w:p w:rsidR="00B027A8" w:rsidRPr="00B027A8" w:rsidRDefault="00B027A8" w:rsidP="00B027A8">
      <w:pPr>
        <w:pStyle w:val="ConsPlusNormal"/>
        <w:jc w:val="center"/>
        <w:rPr>
          <w:rFonts w:ascii="Times New Roman" w:hAnsi="Times New Roman" w:cs="Times New Roman"/>
          <w:sz w:val="24"/>
          <w:szCs w:val="24"/>
        </w:rPr>
      </w:pPr>
      <w:r w:rsidRPr="00B027A8">
        <w:rPr>
          <w:rFonts w:ascii="Times New Roman" w:hAnsi="Times New Roman" w:cs="Times New Roman"/>
          <w:sz w:val="24"/>
          <w:szCs w:val="24"/>
        </w:rPr>
        <w:t>ВНЕШНЕЭКОНОМИЧЕСКОЙ ДЕЯТЕЛЬНОСТИ И ЛИЦАМИ, ОСУЩЕСТВЛЯЮЩИМИ</w:t>
      </w:r>
    </w:p>
    <w:p w:rsidR="00B027A8" w:rsidRPr="00B027A8" w:rsidRDefault="00B027A8" w:rsidP="00B027A8">
      <w:pPr>
        <w:pStyle w:val="ConsPlusNormal"/>
        <w:jc w:val="center"/>
        <w:rPr>
          <w:rFonts w:ascii="Times New Roman" w:hAnsi="Times New Roman" w:cs="Times New Roman"/>
          <w:sz w:val="24"/>
          <w:szCs w:val="24"/>
        </w:rPr>
      </w:pPr>
      <w:r w:rsidRPr="00B027A8">
        <w:rPr>
          <w:rFonts w:ascii="Times New Roman" w:hAnsi="Times New Roman" w:cs="Times New Roman"/>
          <w:sz w:val="24"/>
          <w:szCs w:val="24"/>
        </w:rPr>
        <w:t>ДЕЯТЕЛЬНОСТЬ В СФЕРЕ ТАМОЖЕННОГО ДЕЛА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12. Таможенный представитель</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1. Таможенный представитель - юридическое лицо государства - члена таможенного союза, отвечающее условиям, определенным </w:t>
      </w:r>
      <w:hyperlink w:anchor="Par206" w:history="1">
        <w:r w:rsidRPr="00B027A8">
          <w:rPr>
            <w:rFonts w:ascii="Times New Roman" w:hAnsi="Times New Roman" w:cs="Times New Roman"/>
            <w:sz w:val="24"/>
            <w:szCs w:val="24"/>
          </w:rPr>
          <w:t>статьей 13</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Юридическое лицо признается таможенным представителем после включения в </w:t>
      </w:r>
      <w:hyperlink r:id="rId34" w:history="1">
        <w:r w:rsidRPr="00B027A8">
          <w:rPr>
            <w:rFonts w:ascii="Times New Roman" w:hAnsi="Times New Roman" w:cs="Times New Roman"/>
            <w:sz w:val="24"/>
            <w:szCs w:val="24"/>
          </w:rPr>
          <w:t>реестр</w:t>
        </w:r>
      </w:hyperlink>
      <w:r w:rsidRPr="00B027A8">
        <w:rPr>
          <w:rFonts w:ascii="Times New Roman" w:hAnsi="Times New Roman" w:cs="Times New Roman"/>
          <w:sz w:val="24"/>
          <w:szCs w:val="24"/>
        </w:rPr>
        <w:t xml:space="preserve"> таможенных представителей.</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Порядок включения в реестр таможенных представителей и исключения из этого реестра определяется </w:t>
      </w:r>
      <w:hyperlink r:id="rId35"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Законодательством государств - членов таможенного союза могут быть установлены случаи и порядок приостановления и возобновления деятельности в качестве таможенных представителей юридических лиц, включенных в реестр таможенных представителей.</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(часть четвертая введена </w:t>
      </w:r>
      <w:hyperlink r:id="rId36" w:history="1">
        <w:r w:rsidRPr="00B027A8">
          <w:rPr>
            <w:rFonts w:ascii="Times New Roman" w:hAnsi="Times New Roman" w:cs="Times New Roman"/>
            <w:sz w:val="24"/>
            <w:szCs w:val="24"/>
          </w:rPr>
          <w:t>Протоколом</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Таможенный представитель совершает от имени и по поручению декларанта или иных заинтересованных лиц таможенные операции в соответствии с таможенным законодательством таможенного союза на территории государства - члена таможенного союза, таможенным органом которого он включен в реестр таможенных представителей.</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Отношения таможенных представителей с декларантами или иными заинтересованными лицами строятся на договорной основе.</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4. Таможенные органы в порядке, установленном законодательством государств - членов таможенного союза, ведут </w:t>
      </w:r>
      <w:hyperlink r:id="rId37" w:history="1">
        <w:r w:rsidRPr="00B027A8">
          <w:rPr>
            <w:rFonts w:ascii="Times New Roman" w:hAnsi="Times New Roman" w:cs="Times New Roman"/>
            <w:sz w:val="24"/>
            <w:szCs w:val="24"/>
          </w:rPr>
          <w:t>реестр</w:t>
        </w:r>
      </w:hyperlink>
      <w:r w:rsidRPr="00B027A8">
        <w:rPr>
          <w:rFonts w:ascii="Times New Roman" w:hAnsi="Times New Roman" w:cs="Times New Roman"/>
          <w:sz w:val="24"/>
          <w:szCs w:val="24"/>
        </w:rPr>
        <w:t xml:space="preserve"> таможенных представителей и обеспечивают его периодическую публикацию не реже одного раза в квартал, в том числе с использованием информационных технологий.</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Комиссия таможенного союза на основании реестров, ведущихся таможенными органами, формирует </w:t>
      </w:r>
      <w:hyperlink r:id="rId38" w:history="1">
        <w:r w:rsidRPr="00B027A8">
          <w:rPr>
            <w:rFonts w:ascii="Times New Roman" w:hAnsi="Times New Roman" w:cs="Times New Roman"/>
            <w:sz w:val="24"/>
            <w:szCs w:val="24"/>
          </w:rPr>
          <w:t>общий реестр</w:t>
        </w:r>
      </w:hyperlink>
      <w:r w:rsidRPr="00B027A8">
        <w:rPr>
          <w:rFonts w:ascii="Times New Roman" w:hAnsi="Times New Roman" w:cs="Times New Roman"/>
          <w:sz w:val="24"/>
          <w:szCs w:val="24"/>
        </w:rPr>
        <w:t xml:space="preserve"> таможенных представителей и обеспечивает его периодическую публикацию не реже одного раза в квартал на </w:t>
      </w:r>
      <w:hyperlink r:id="rId39" w:history="1">
        <w:r w:rsidRPr="00B027A8">
          <w:rPr>
            <w:rFonts w:ascii="Times New Roman" w:hAnsi="Times New Roman" w:cs="Times New Roman"/>
            <w:sz w:val="24"/>
            <w:szCs w:val="24"/>
          </w:rPr>
          <w:t>официальном Интернет-сайте</w:t>
        </w:r>
      </w:hyperlink>
      <w:r w:rsidRPr="00B027A8">
        <w:rPr>
          <w:rFonts w:ascii="Times New Roman" w:hAnsi="Times New Roman" w:cs="Times New Roman"/>
          <w:sz w:val="24"/>
          <w:szCs w:val="24"/>
        </w:rPr>
        <w:t xml:space="preserve"> Комиссии таможенного союза.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(п. 4 в ред. </w:t>
      </w:r>
      <w:hyperlink r:id="rId40"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5. </w:t>
      </w:r>
      <w:hyperlink r:id="rId41"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 могут определяться квалификационные требования к работникам таможенных представителей, непосредственно осуществляющим таможенные операции, и условия выдачи таким лицам документа, подтверждающего их соответствие установленным требованиям.</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42"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lastRenderedPageBreak/>
        <w:t>6. При совершении таможенных операций для таможенного представителя не должны устанавливаться менее благоприятные условия или предъявляться более жесткие требования, чем те, которые установлены и предъявляются при совершении таможенных операций декларантом или иными заинтересованными лицами в соответствии с настоящим Кодексом.</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bookmarkStart w:id="9" w:name="Par206"/>
      <w:bookmarkEnd w:id="9"/>
      <w:r w:rsidRPr="00B027A8">
        <w:rPr>
          <w:rFonts w:ascii="Times New Roman" w:hAnsi="Times New Roman" w:cs="Times New Roman"/>
          <w:sz w:val="24"/>
          <w:szCs w:val="24"/>
        </w:rPr>
        <w:t>Статья 13. Условия включения в реестр таможенных представителей</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Условиями для включения юридического лица в реестр таможенных представителей являются: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1) наличие в штате этого лица не менее 2 (двух) работников, имеющих документ, подтверждающий их соответствие требованиям, установленным </w:t>
      </w:r>
      <w:hyperlink r:id="rId43"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44"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2) наличие договора страхования риска своей гражданской ответственности, которая может наступить вследствие причинения вреда имуществу представляемых лиц или нарушения договоров с этими лицами. Размер страховой суммы определяется </w:t>
      </w:r>
      <w:hyperlink r:id="rId45"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предоставление обеспечения уплаты таможенных пошлин, налогов на сумму, эквивалентную не менее чем одному миллиону евро, по курсу валют, устанавливаемому в соответствии с законодательством государства - члена таможенного союза, на день предоставления такого обеспечения;</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46"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соответствие иным требованиям и соблюдение иных условий, которые установлены таможенным законодательством таможенного союза и (или) законодательством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14. Основания для исключения из реестра таможенных представителей</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Основаниями для исключения юридического лица из реестра таможенных представителей являются: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1) несоблюдение условий включения в реестр таможенных представителей, установленных </w:t>
      </w:r>
      <w:hyperlink w:anchor="Par206" w:history="1">
        <w:r w:rsidRPr="00B027A8">
          <w:rPr>
            <w:rFonts w:ascii="Times New Roman" w:hAnsi="Times New Roman" w:cs="Times New Roman"/>
            <w:sz w:val="24"/>
            <w:szCs w:val="24"/>
          </w:rPr>
          <w:t>статьей 13</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заявление таможенного представителя об исключении его из реестра таможенных представителей;</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(пп. 2 в ред. </w:t>
      </w:r>
      <w:hyperlink r:id="rId47"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3) ликвидация юридического лица в соответствии с </w:t>
      </w:r>
      <w:hyperlink r:id="rId48"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(пп. 3 введен </w:t>
      </w:r>
      <w:hyperlink r:id="rId49" w:history="1">
        <w:r w:rsidRPr="00B027A8">
          <w:rPr>
            <w:rFonts w:ascii="Times New Roman" w:hAnsi="Times New Roman" w:cs="Times New Roman"/>
            <w:sz w:val="24"/>
            <w:szCs w:val="24"/>
          </w:rPr>
          <w:t>Протоколом</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реорганизация юридического лица, за исключением случаев, установленных законодательством государств - членов таможенного союза.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(пп. 4 введен </w:t>
      </w:r>
      <w:hyperlink r:id="rId50" w:history="1">
        <w:r w:rsidRPr="00B027A8">
          <w:rPr>
            <w:rFonts w:ascii="Times New Roman" w:hAnsi="Times New Roman" w:cs="Times New Roman"/>
            <w:sz w:val="24"/>
            <w:szCs w:val="24"/>
          </w:rPr>
          <w:t>Протоколом</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15. Права таможенного представителя</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При совершении таможенных операций таможенный представитель обладает теми же правами, что и лицо, которое уполномочивает его представлять свои интересы во взаимоотношениях с таможенными органами.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При осуществлении своей деятельности таможенный представитель вправе:</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1) требовать от представляемого лица документы и сведения, необходимые для таможенных целей, в том числе содержащие информацию, составляющую коммерческую, банковскую и иную охраняемую законом </w:t>
      </w:r>
      <w:hyperlink r:id="rId51" w:history="1">
        <w:r w:rsidRPr="00B027A8">
          <w:rPr>
            <w:rFonts w:ascii="Times New Roman" w:hAnsi="Times New Roman" w:cs="Times New Roman"/>
            <w:sz w:val="24"/>
            <w:szCs w:val="24"/>
          </w:rPr>
          <w:t>тайну</w:t>
        </w:r>
      </w:hyperlink>
      <w:r w:rsidRPr="00B027A8">
        <w:rPr>
          <w:rFonts w:ascii="Times New Roman" w:hAnsi="Times New Roman" w:cs="Times New Roman"/>
          <w:sz w:val="24"/>
          <w:szCs w:val="24"/>
        </w:rPr>
        <w:t xml:space="preserve">, либо другую конфиденциальную </w:t>
      </w:r>
      <w:r w:rsidRPr="00B027A8">
        <w:rPr>
          <w:rFonts w:ascii="Times New Roman" w:hAnsi="Times New Roman" w:cs="Times New Roman"/>
          <w:sz w:val="24"/>
          <w:szCs w:val="24"/>
        </w:rPr>
        <w:lastRenderedPageBreak/>
        <w:t>информацию, и получать такие документы и сведения в сроки, обеспечивающие соблюдение установленных настоящим Кодексом требований;</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иметь доступ в порядке, установленном законодательством государств - членов таможенного союза, к информационным системам таможенных органов, используемым ими для автоматизированной обработки информации, электронной передачи данных, необходимых для таможенных целей.</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3. </w:t>
      </w:r>
      <w:hyperlink r:id="rId52"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 может быть предусмотрено право таможенного представителя ограничить сферу своей деятельности совершением таможенных операций в отношении отдельных видов товаров в соответствии с единой </w:t>
      </w:r>
      <w:hyperlink r:id="rId53" w:history="1">
        <w:r w:rsidRPr="00B027A8">
          <w:rPr>
            <w:rFonts w:ascii="Times New Roman" w:hAnsi="Times New Roman" w:cs="Times New Roman"/>
            <w:sz w:val="24"/>
            <w:szCs w:val="24"/>
          </w:rPr>
          <w:t>Товарной номенклатурой внешнеэкономической деятельности</w:t>
        </w:r>
      </w:hyperlink>
      <w:r w:rsidRPr="00B027A8">
        <w:rPr>
          <w:rFonts w:ascii="Times New Roman" w:hAnsi="Times New Roman" w:cs="Times New Roman"/>
          <w:sz w:val="24"/>
          <w:szCs w:val="24"/>
        </w:rPr>
        <w:t xml:space="preserve"> либо в отношении товаров, перемещаемых через таможенную границу определенными видами транспорта, а также совершением отдельных таможенных операций или регионом деятельности в рамках региона деятельности одного (нескольких) таможенного органа (таможенных органов) государства - члена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16. Обязанности таможенного представителя</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Обязанности таможенного представителя при совершении таможенных операций обусловлены требованиями и условиями, установленными таможенным законодательством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В обязанности таможенного представителя не входит совершение таможенных операций, связанных с соблюдением требований и условий заявленных таможенных процедур, а также иных обязанностей, которые в соответствии с таможенным законодательством таможенного союза возлагаются только на представляемых ими лиц.</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2. Полученная от представляемых лиц информация, составляющая государственную, коммерческую, банковскую и иную охраняемую законом </w:t>
      </w:r>
      <w:hyperlink r:id="rId54" w:history="1">
        <w:r w:rsidRPr="00B027A8">
          <w:rPr>
            <w:rFonts w:ascii="Times New Roman" w:hAnsi="Times New Roman" w:cs="Times New Roman"/>
            <w:sz w:val="24"/>
            <w:szCs w:val="24"/>
          </w:rPr>
          <w:t>тайну</w:t>
        </w:r>
      </w:hyperlink>
      <w:r w:rsidRPr="00B027A8">
        <w:rPr>
          <w:rFonts w:ascii="Times New Roman" w:hAnsi="Times New Roman" w:cs="Times New Roman"/>
          <w:sz w:val="24"/>
          <w:szCs w:val="24"/>
        </w:rPr>
        <w:t xml:space="preserve"> (секреты), либо другая конфиденциальная информация не должна разглашаться или использоваться таможенным представителем и его работниками для собственных целей, передаваться иным лицам, за исключением случаев, предусмотренных законодательством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Таможенный представитель обязан представлять в таможенные органы отчетность, в том числе с использованием информационных технологий, в соответствии с законодательством государств - членов таможенного союза.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55"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Обязанности таможенного представителя перед таможенными органами не могут быть ограничены договором с представляемым лицом.</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5. Обязанности являются едиными для всех таможенных представителей. Запрещается предоставление исключительных (эксклюзивных) прав и иных преимуществ, носящих индивидуальный характер, для отдельных таможенных представителей.</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6. Таможенный представитель обязан информировать таможенный орган, включивший юридическое лицо в реестр таможенных представителей, об изменении сведений, заявленных им при включении в реестр таможенных представителей, в течение 5 (пяти) рабочих дней со дня изменения таких сведений.</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(п. 6 введен </w:t>
      </w:r>
      <w:hyperlink r:id="rId56" w:history="1">
        <w:r w:rsidRPr="00B027A8">
          <w:rPr>
            <w:rFonts w:ascii="Times New Roman" w:hAnsi="Times New Roman" w:cs="Times New Roman"/>
            <w:sz w:val="24"/>
            <w:szCs w:val="24"/>
          </w:rPr>
          <w:t>Протоколом</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17. Ответственность таможенного представителя</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За несоблюдение требований таможенного законодательства таможенного союза таможенный представитель несет ответственность в соответствии с законодательством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18. Таможенный перевозчик</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1. Таможенный перевозчик - юридическое лицо государства - члена таможенного союза, отвечающее условиям, определенным </w:t>
      </w:r>
      <w:hyperlink w:anchor="Par267" w:history="1">
        <w:r w:rsidRPr="00B027A8">
          <w:rPr>
            <w:rFonts w:ascii="Times New Roman" w:hAnsi="Times New Roman" w:cs="Times New Roman"/>
            <w:sz w:val="24"/>
            <w:szCs w:val="24"/>
          </w:rPr>
          <w:t>статьей 19</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Юридическое лицо признается таможенным перевозчиком после включения в реестр таможенных перевозчиков.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Порядок включения в реестр таможенных перевозчиков и исключения из этого реестра определяется законодательством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Таможенный перевозчик осуществляет перевозку товаров, находящихся под таможенным контролем, по таможенной территории таможенного союза в соответствии с таможенным законодательством таможенного союза.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57"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3. Таможенные органы в </w:t>
      </w:r>
      <w:hyperlink r:id="rId58" w:history="1">
        <w:r w:rsidRPr="00B027A8">
          <w:rPr>
            <w:rFonts w:ascii="Times New Roman" w:hAnsi="Times New Roman" w:cs="Times New Roman"/>
            <w:sz w:val="24"/>
            <w:szCs w:val="24"/>
          </w:rPr>
          <w:t>порядке</w:t>
        </w:r>
      </w:hyperlink>
      <w:r w:rsidRPr="00B027A8">
        <w:rPr>
          <w:rFonts w:ascii="Times New Roman" w:hAnsi="Times New Roman" w:cs="Times New Roman"/>
          <w:sz w:val="24"/>
          <w:szCs w:val="24"/>
        </w:rPr>
        <w:t>, установленном законодательством государств - членов таможенного союза, ведут реестры лиц, признанных таможенными перевозчиками, и обеспечивают их периодическую публикацию не реже одного раза в квартал, в том числе с использованием информационных технологий.</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(часть первая в ред. </w:t>
      </w:r>
      <w:hyperlink r:id="rId59"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bookmarkStart w:id="10" w:name="Par260"/>
      <w:bookmarkEnd w:id="10"/>
      <w:r w:rsidRPr="00B027A8">
        <w:rPr>
          <w:rFonts w:ascii="Times New Roman" w:hAnsi="Times New Roman" w:cs="Times New Roman"/>
          <w:sz w:val="24"/>
          <w:szCs w:val="24"/>
        </w:rPr>
        <w:t xml:space="preserve">Комиссия таможенного союза на основании реестров, которые ведутся таможенными органами, формирует общий реестр таможенных перевозчиков и обеспечивает его публикацию не реже одного раза в квартал на </w:t>
      </w:r>
      <w:hyperlink r:id="rId60" w:history="1">
        <w:r w:rsidRPr="00B027A8">
          <w:rPr>
            <w:rFonts w:ascii="Times New Roman" w:hAnsi="Times New Roman" w:cs="Times New Roman"/>
            <w:sz w:val="24"/>
            <w:szCs w:val="24"/>
          </w:rPr>
          <w:t>официальном Интернет-сайте</w:t>
        </w:r>
      </w:hyperlink>
      <w:r w:rsidRPr="00B027A8">
        <w:rPr>
          <w:rFonts w:ascii="Times New Roman" w:hAnsi="Times New Roman" w:cs="Times New Roman"/>
          <w:sz w:val="24"/>
          <w:szCs w:val="24"/>
        </w:rPr>
        <w:t xml:space="preserve"> Комиссии таможенного союза.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(часть вторая в ред. </w:t>
      </w:r>
      <w:hyperlink r:id="rId61"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hyperlink r:id="rId62" w:history="1">
        <w:r w:rsidRPr="00B027A8">
          <w:rPr>
            <w:rFonts w:ascii="Times New Roman" w:hAnsi="Times New Roman" w:cs="Times New Roman"/>
            <w:sz w:val="24"/>
            <w:szCs w:val="24"/>
          </w:rPr>
          <w:t>Форма</w:t>
        </w:r>
      </w:hyperlink>
      <w:r w:rsidRPr="00B027A8">
        <w:rPr>
          <w:rFonts w:ascii="Times New Roman" w:hAnsi="Times New Roman" w:cs="Times New Roman"/>
          <w:sz w:val="24"/>
          <w:szCs w:val="24"/>
        </w:rPr>
        <w:t xml:space="preserve"> общего реестра таможенных перевозчиков и </w:t>
      </w:r>
      <w:hyperlink r:id="rId63" w:history="1">
        <w:r w:rsidRPr="00B027A8">
          <w:rPr>
            <w:rFonts w:ascii="Times New Roman" w:hAnsi="Times New Roman" w:cs="Times New Roman"/>
            <w:sz w:val="24"/>
            <w:szCs w:val="24"/>
          </w:rPr>
          <w:t>порядок</w:t>
        </w:r>
      </w:hyperlink>
      <w:r w:rsidRPr="00B027A8">
        <w:rPr>
          <w:rFonts w:ascii="Times New Roman" w:hAnsi="Times New Roman" w:cs="Times New Roman"/>
          <w:sz w:val="24"/>
          <w:szCs w:val="24"/>
        </w:rPr>
        <w:t xml:space="preserve"> его ведения определяется решением Комиссии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bookmarkStart w:id="11" w:name="Par263"/>
      <w:bookmarkEnd w:id="11"/>
      <w:r w:rsidRPr="00B027A8">
        <w:rPr>
          <w:rFonts w:ascii="Times New Roman" w:hAnsi="Times New Roman" w:cs="Times New Roman"/>
          <w:sz w:val="24"/>
          <w:szCs w:val="24"/>
        </w:rPr>
        <w:t xml:space="preserve">4. Статус таможенных перевозчиков подтверждается документом, </w:t>
      </w:r>
      <w:hyperlink r:id="rId64" w:history="1">
        <w:r w:rsidRPr="00B027A8">
          <w:rPr>
            <w:rFonts w:ascii="Times New Roman" w:hAnsi="Times New Roman" w:cs="Times New Roman"/>
            <w:sz w:val="24"/>
            <w:szCs w:val="24"/>
          </w:rPr>
          <w:t>форма</w:t>
        </w:r>
      </w:hyperlink>
      <w:r w:rsidRPr="00B027A8">
        <w:rPr>
          <w:rFonts w:ascii="Times New Roman" w:hAnsi="Times New Roman" w:cs="Times New Roman"/>
          <w:sz w:val="24"/>
          <w:szCs w:val="24"/>
        </w:rPr>
        <w:t xml:space="preserve"> и порядок применения которого устанавливаются решением Комиссии таможенного союза.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65"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Документ, указанный в </w:t>
      </w:r>
      <w:hyperlink w:anchor="Par263" w:history="1">
        <w:r w:rsidRPr="00B027A8">
          <w:rPr>
            <w:rFonts w:ascii="Times New Roman" w:hAnsi="Times New Roman" w:cs="Times New Roman"/>
            <w:sz w:val="24"/>
            <w:szCs w:val="24"/>
          </w:rPr>
          <w:t>части первой</w:t>
        </w:r>
      </w:hyperlink>
      <w:r w:rsidRPr="00B027A8">
        <w:rPr>
          <w:rFonts w:ascii="Times New Roman" w:hAnsi="Times New Roman" w:cs="Times New Roman"/>
          <w:sz w:val="24"/>
          <w:szCs w:val="24"/>
        </w:rPr>
        <w:t xml:space="preserve"> настоящего пункта, выдается таможенным органом государства - члена таможенного союза, включившим юридическое лицо в реестр таможенных перевозчиков.</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bookmarkStart w:id="12" w:name="Par267"/>
      <w:bookmarkEnd w:id="12"/>
      <w:r w:rsidRPr="00B027A8">
        <w:rPr>
          <w:rFonts w:ascii="Times New Roman" w:hAnsi="Times New Roman" w:cs="Times New Roman"/>
          <w:sz w:val="24"/>
          <w:szCs w:val="24"/>
        </w:rPr>
        <w:t>Статья 19. Условия включения в реестр таможенных перевозчиков</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Условиями включения юридического лица в реестр таможенных перевозчиков являются: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осуществление этим лицом деятельности по перевозке грузов в течение не менее 2 (двух) лет на день обращения в таможенный орган;</w:t>
      </w:r>
    </w:p>
    <w:p w:rsidR="00B027A8" w:rsidRPr="00B027A8" w:rsidRDefault="00B027A8" w:rsidP="00B027A8">
      <w:pPr>
        <w:pStyle w:val="ConsPlusNormal"/>
        <w:ind w:firstLine="540"/>
        <w:jc w:val="both"/>
        <w:rPr>
          <w:rFonts w:ascii="Times New Roman" w:hAnsi="Times New Roman" w:cs="Times New Roman"/>
          <w:sz w:val="24"/>
          <w:szCs w:val="24"/>
        </w:rPr>
      </w:pPr>
      <w:bookmarkStart w:id="13" w:name="Par271"/>
      <w:bookmarkEnd w:id="13"/>
      <w:r w:rsidRPr="00B027A8">
        <w:rPr>
          <w:rFonts w:ascii="Times New Roman" w:hAnsi="Times New Roman" w:cs="Times New Roman"/>
          <w:sz w:val="24"/>
          <w:szCs w:val="24"/>
        </w:rPr>
        <w:t>2) предоставление обеспечения уплаты таможенных пошлин, налогов на сумму, эквивалентную не менее чем двумстам тысячам евро, по курсу валют, устанавливаемому в соответствии с законодательством государства - члена таможенного союза, на день предоставления такого обеспечения;</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66"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наличие разрешительного документа на осуществление деятельности по перевозке грузов, если такой вид деятельности требует наличия указанного документа в соответствии с законодательством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нахождение в собственности, хозяйственном ведении, оперативном управлении, аренде используемых для перевозки товаров транспортных средств, в том числе транспортных средств, пригодных для перевозки товаров под таможенными пломбами и печатями;</w:t>
      </w:r>
    </w:p>
    <w:p w:rsidR="00B027A8" w:rsidRPr="00B027A8" w:rsidRDefault="00B027A8" w:rsidP="00B027A8">
      <w:pPr>
        <w:pStyle w:val="ConsPlusNormal"/>
        <w:ind w:firstLine="540"/>
        <w:jc w:val="both"/>
        <w:rPr>
          <w:rFonts w:ascii="Times New Roman" w:hAnsi="Times New Roman" w:cs="Times New Roman"/>
          <w:sz w:val="24"/>
          <w:szCs w:val="24"/>
        </w:rPr>
      </w:pPr>
      <w:bookmarkStart w:id="14" w:name="Par275"/>
      <w:bookmarkEnd w:id="14"/>
      <w:r w:rsidRPr="00B027A8">
        <w:rPr>
          <w:rFonts w:ascii="Times New Roman" w:hAnsi="Times New Roman" w:cs="Times New Roman"/>
          <w:sz w:val="24"/>
          <w:szCs w:val="24"/>
        </w:rPr>
        <w:t xml:space="preserve">5) исключен. - </w:t>
      </w:r>
      <w:hyperlink r:id="rId67" w:history="1">
        <w:r w:rsidRPr="00B027A8">
          <w:rPr>
            <w:rFonts w:ascii="Times New Roman" w:hAnsi="Times New Roman" w:cs="Times New Roman"/>
            <w:sz w:val="24"/>
            <w:szCs w:val="24"/>
          </w:rPr>
          <w:t>Протокол</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6) отсутствие на день обращения в таможенный орган неисполненной обязанности по уплате таможенных платежей, пеней;</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lastRenderedPageBreak/>
        <w:t xml:space="preserve">7) отсутствие фактов привлечения в течение 1 (одного) года до дня обращения в таможенный орган к административной ответственности за правонарушения в сфере таможенного дела, определенные </w:t>
      </w:r>
      <w:hyperlink r:id="rId68"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bookmarkStart w:id="15" w:name="Par278"/>
      <w:bookmarkEnd w:id="15"/>
      <w:r w:rsidRPr="00B027A8">
        <w:rPr>
          <w:rFonts w:ascii="Times New Roman" w:hAnsi="Times New Roman" w:cs="Times New Roman"/>
          <w:sz w:val="24"/>
          <w:szCs w:val="24"/>
        </w:rPr>
        <w:t>8) соответствие иным требованиям и соблюдение иных условий, которые установлены таможенным законодательством таможенного союза и (или) законодательством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20. Основания для исключения из реестра таможенных перевозчиков</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Основаниями для исключения юридического лица из реестра таможенных перевозчиков являются: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1) несоблюдение условий включения в реестр таможенных перевозчиков, установленных </w:t>
      </w:r>
      <w:hyperlink w:anchor="Par271" w:history="1">
        <w:r w:rsidRPr="00B027A8">
          <w:rPr>
            <w:rFonts w:ascii="Times New Roman" w:hAnsi="Times New Roman" w:cs="Times New Roman"/>
            <w:sz w:val="24"/>
            <w:szCs w:val="24"/>
          </w:rPr>
          <w:t>подпунктами 2)</w:t>
        </w:r>
      </w:hyperlink>
      <w:r w:rsidRPr="00B027A8">
        <w:rPr>
          <w:rFonts w:ascii="Times New Roman" w:hAnsi="Times New Roman" w:cs="Times New Roman"/>
          <w:sz w:val="24"/>
          <w:szCs w:val="24"/>
        </w:rPr>
        <w:t xml:space="preserve"> - </w:t>
      </w:r>
      <w:hyperlink w:anchor="Par275" w:history="1">
        <w:r w:rsidRPr="00B027A8">
          <w:rPr>
            <w:rFonts w:ascii="Times New Roman" w:hAnsi="Times New Roman" w:cs="Times New Roman"/>
            <w:sz w:val="24"/>
            <w:szCs w:val="24"/>
          </w:rPr>
          <w:t>5)</w:t>
        </w:r>
      </w:hyperlink>
      <w:r w:rsidRPr="00B027A8">
        <w:rPr>
          <w:rFonts w:ascii="Times New Roman" w:hAnsi="Times New Roman" w:cs="Times New Roman"/>
          <w:sz w:val="24"/>
          <w:szCs w:val="24"/>
        </w:rPr>
        <w:t xml:space="preserve"> и </w:t>
      </w:r>
      <w:hyperlink w:anchor="Par278" w:history="1">
        <w:r w:rsidRPr="00B027A8">
          <w:rPr>
            <w:rFonts w:ascii="Times New Roman" w:hAnsi="Times New Roman" w:cs="Times New Roman"/>
            <w:sz w:val="24"/>
            <w:szCs w:val="24"/>
          </w:rPr>
          <w:t>8) статьи 19</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2) несоблюдение перевозчиком обязанностей, предусмотренных </w:t>
      </w:r>
      <w:hyperlink w:anchor="Par295" w:history="1">
        <w:r w:rsidRPr="00B027A8">
          <w:rPr>
            <w:rFonts w:ascii="Times New Roman" w:hAnsi="Times New Roman" w:cs="Times New Roman"/>
            <w:sz w:val="24"/>
            <w:szCs w:val="24"/>
          </w:rPr>
          <w:t>подпунктами 1)</w:t>
        </w:r>
      </w:hyperlink>
      <w:r w:rsidRPr="00B027A8">
        <w:rPr>
          <w:rFonts w:ascii="Times New Roman" w:hAnsi="Times New Roman" w:cs="Times New Roman"/>
          <w:sz w:val="24"/>
          <w:szCs w:val="24"/>
        </w:rPr>
        <w:t xml:space="preserve"> - </w:t>
      </w:r>
      <w:hyperlink w:anchor="Par297" w:history="1">
        <w:r w:rsidRPr="00B027A8">
          <w:rPr>
            <w:rFonts w:ascii="Times New Roman" w:hAnsi="Times New Roman" w:cs="Times New Roman"/>
            <w:sz w:val="24"/>
            <w:szCs w:val="24"/>
          </w:rPr>
          <w:t>3) статьи 21</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заявление таможенного перевозчика об исключении его из реестра таможенных перевозчиков;</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(пп. 3 в ред. </w:t>
      </w:r>
      <w:hyperlink r:id="rId69"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4) ликвидация юридического лица в соответствии с </w:t>
      </w:r>
      <w:hyperlink r:id="rId70"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(пп. 4 введен </w:t>
      </w:r>
      <w:hyperlink r:id="rId71" w:history="1">
        <w:r w:rsidRPr="00B027A8">
          <w:rPr>
            <w:rFonts w:ascii="Times New Roman" w:hAnsi="Times New Roman" w:cs="Times New Roman"/>
            <w:sz w:val="24"/>
            <w:szCs w:val="24"/>
          </w:rPr>
          <w:t>Протоколом</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5) реорганизация юридического лица, за исключением случаев, установленных законодательством государств - членов таможенного союза.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(пп. 5 введен </w:t>
      </w:r>
      <w:hyperlink r:id="rId72" w:history="1">
        <w:r w:rsidRPr="00B027A8">
          <w:rPr>
            <w:rFonts w:ascii="Times New Roman" w:hAnsi="Times New Roman" w:cs="Times New Roman"/>
            <w:sz w:val="24"/>
            <w:szCs w:val="24"/>
          </w:rPr>
          <w:t>Протоколом</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21. Обязанности таможенного перевозчика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Таможенный перевозчик обязан:</w:t>
      </w:r>
    </w:p>
    <w:p w:rsidR="00B027A8" w:rsidRPr="00B027A8" w:rsidRDefault="00B027A8" w:rsidP="00B027A8">
      <w:pPr>
        <w:pStyle w:val="ConsPlusNormal"/>
        <w:ind w:firstLine="540"/>
        <w:jc w:val="both"/>
        <w:rPr>
          <w:rFonts w:ascii="Times New Roman" w:hAnsi="Times New Roman" w:cs="Times New Roman"/>
          <w:sz w:val="24"/>
          <w:szCs w:val="24"/>
        </w:rPr>
      </w:pPr>
      <w:bookmarkStart w:id="16" w:name="Par295"/>
      <w:bookmarkEnd w:id="16"/>
      <w:r w:rsidRPr="00B027A8">
        <w:rPr>
          <w:rFonts w:ascii="Times New Roman" w:hAnsi="Times New Roman" w:cs="Times New Roman"/>
          <w:sz w:val="24"/>
          <w:szCs w:val="24"/>
        </w:rPr>
        <w:t>1) соблюдать условия и выполнять требования, установленные настоящим Кодексом, при перевозке товаров в соответствии с таможенной процедурой таможенного транзита;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вести учет товаров, перевозимых в соответствии с таможенной процедурой таможенного транзита и представлять в таможенные органы отчетность о перевозке таких товаров, в том числе с использованием информационных технологий, в соответствии с законодательством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bookmarkStart w:id="17" w:name="Par297"/>
      <w:bookmarkEnd w:id="17"/>
      <w:r w:rsidRPr="00B027A8">
        <w:rPr>
          <w:rFonts w:ascii="Times New Roman" w:hAnsi="Times New Roman" w:cs="Times New Roman"/>
          <w:sz w:val="24"/>
          <w:szCs w:val="24"/>
        </w:rPr>
        <w:t xml:space="preserve">3) исполнить обязанность по уплате таможенных пошлин, налогов в случаях, предусмотренных </w:t>
      </w:r>
      <w:hyperlink w:anchor="Par2686" w:history="1">
        <w:r w:rsidRPr="00B027A8">
          <w:rPr>
            <w:rFonts w:ascii="Times New Roman" w:hAnsi="Times New Roman" w:cs="Times New Roman"/>
            <w:sz w:val="24"/>
            <w:szCs w:val="24"/>
          </w:rPr>
          <w:t>статьями 227</w:t>
        </w:r>
      </w:hyperlink>
      <w:r w:rsidRPr="00B027A8">
        <w:rPr>
          <w:rFonts w:ascii="Times New Roman" w:hAnsi="Times New Roman" w:cs="Times New Roman"/>
          <w:sz w:val="24"/>
          <w:szCs w:val="24"/>
        </w:rPr>
        <w:t xml:space="preserve"> и </w:t>
      </w:r>
      <w:hyperlink w:anchor="Par2700" w:history="1">
        <w:r w:rsidRPr="00B027A8">
          <w:rPr>
            <w:rFonts w:ascii="Times New Roman" w:hAnsi="Times New Roman" w:cs="Times New Roman"/>
            <w:sz w:val="24"/>
            <w:szCs w:val="24"/>
          </w:rPr>
          <w:t>228</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4) не разглашать, не использовать для собственных целей и не передавать иным лицам, за исключением случаев, предусмотренных законодательством государств - членов таможенного союза, полученную от отправителя товаров, их получателя или экспедитора информацию, составляющую государственную, коммерческую, банковскую и иную охраняемую законом </w:t>
      </w:r>
      <w:hyperlink r:id="rId73" w:history="1">
        <w:r w:rsidRPr="00B027A8">
          <w:rPr>
            <w:rFonts w:ascii="Times New Roman" w:hAnsi="Times New Roman" w:cs="Times New Roman"/>
            <w:sz w:val="24"/>
            <w:szCs w:val="24"/>
          </w:rPr>
          <w:t>тайну</w:t>
        </w:r>
      </w:hyperlink>
      <w:r w:rsidRPr="00B027A8">
        <w:rPr>
          <w:rFonts w:ascii="Times New Roman" w:hAnsi="Times New Roman" w:cs="Times New Roman"/>
          <w:sz w:val="24"/>
          <w:szCs w:val="24"/>
        </w:rPr>
        <w:t xml:space="preserve"> (секреты), либо другую конфиденциальную информацию;</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5) информировать таможенный орган, включивший юридическое лицо в реестр таможенных перевозчиков, об изменении сведений, заявленных им при включении в реестр таможенных перевозчиков, в течение 5 (пяти) рабочих дней со дня изменения таких сведений.</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22. Ответственность таможенного перевозчика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За неисполнение своих обязанностей при перевозке товаров в соответствии с таможенной процедурой таможенного транзита, таможенный перевозчик несет ответственность в соответствии со </w:t>
      </w:r>
      <w:hyperlink w:anchor="Par2661" w:history="1">
        <w:r w:rsidRPr="00B027A8">
          <w:rPr>
            <w:rFonts w:ascii="Times New Roman" w:hAnsi="Times New Roman" w:cs="Times New Roman"/>
            <w:sz w:val="24"/>
            <w:szCs w:val="24"/>
          </w:rPr>
          <w:t>статьей 224</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23. Владелец склада временного хранения</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1. Владелец склада временного хранения - юридическое лицо государства - члена таможенного союза, отвечающее условиям, определенным </w:t>
      </w:r>
      <w:hyperlink w:anchor="Par317" w:history="1">
        <w:r w:rsidRPr="00B027A8">
          <w:rPr>
            <w:rFonts w:ascii="Times New Roman" w:hAnsi="Times New Roman" w:cs="Times New Roman"/>
            <w:sz w:val="24"/>
            <w:szCs w:val="24"/>
          </w:rPr>
          <w:t>статьей 24</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Юридическое лицо признается владельцем склада временного хранения после включения в реестр владельцев складов временного хранения.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Порядок включения в реестр владельцев складов временного хранения и исключения из этого реестра определяется </w:t>
      </w:r>
      <w:hyperlink r:id="rId74"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Законодательством государств - членов таможенного союза могут быть установлены случаи и порядок приостановления и возобновления деятельности в качестве владельцев складов временного хранения юридических лиц, включенных в реестр владельцев складов временного хранения.</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(часть четвертая введена </w:t>
      </w:r>
      <w:hyperlink r:id="rId75" w:history="1">
        <w:r w:rsidRPr="00B027A8">
          <w:rPr>
            <w:rFonts w:ascii="Times New Roman" w:hAnsi="Times New Roman" w:cs="Times New Roman"/>
            <w:sz w:val="24"/>
            <w:szCs w:val="24"/>
          </w:rPr>
          <w:t>Протоколом</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2. Владелец склада временного хранения осуществляет хранение товаров, находящихся под таможенным контролем, в случаях и на условиях, которые установлены таможенным </w:t>
      </w:r>
      <w:hyperlink r:id="rId76"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Таможенные органы в порядке, установленном законодательством государств - членов таможенного союза, ведут реестры лиц, признанных владельцами складов временного хранения, и обеспечивают их периодическую публикацию не реже одного раза в квартал, в том числе с использованием информационных технологий.</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Комиссия таможенного союза на основании реестров, которые ведутся таможенными органами, формирует </w:t>
      </w:r>
      <w:hyperlink r:id="rId77" w:history="1">
        <w:r w:rsidRPr="00B027A8">
          <w:rPr>
            <w:rFonts w:ascii="Times New Roman" w:hAnsi="Times New Roman" w:cs="Times New Roman"/>
            <w:sz w:val="24"/>
            <w:szCs w:val="24"/>
          </w:rPr>
          <w:t>общий реестр</w:t>
        </w:r>
      </w:hyperlink>
      <w:r w:rsidRPr="00B027A8">
        <w:rPr>
          <w:rFonts w:ascii="Times New Roman" w:hAnsi="Times New Roman" w:cs="Times New Roman"/>
          <w:sz w:val="24"/>
          <w:szCs w:val="24"/>
        </w:rPr>
        <w:t xml:space="preserve"> владельцев складов временного хранения и обеспечивает его периодическую публикацию не реже одного раза в квартал на </w:t>
      </w:r>
      <w:hyperlink r:id="rId78" w:history="1">
        <w:r w:rsidRPr="00B027A8">
          <w:rPr>
            <w:rFonts w:ascii="Times New Roman" w:hAnsi="Times New Roman" w:cs="Times New Roman"/>
            <w:sz w:val="24"/>
            <w:szCs w:val="24"/>
          </w:rPr>
          <w:t>официальном Интернет-сайте</w:t>
        </w:r>
      </w:hyperlink>
      <w:r w:rsidRPr="00B027A8">
        <w:rPr>
          <w:rFonts w:ascii="Times New Roman" w:hAnsi="Times New Roman" w:cs="Times New Roman"/>
          <w:sz w:val="24"/>
          <w:szCs w:val="24"/>
        </w:rPr>
        <w:t xml:space="preserve"> Комиссии таможенного союза.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(п. 3 в ред. </w:t>
      </w:r>
      <w:hyperlink r:id="rId79"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bookmarkStart w:id="18" w:name="Par317"/>
      <w:bookmarkEnd w:id="18"/>
      <w:r w:rsidRPr="00B027A8">
        <w:rPr>
          <w:rFonts w:ascii="Times New Roman" w:hAnsi="Times New Roman" w:cs="Times New Roman"/>
          <w:sz w:val="24"/>
          <w:szCs w:val="24"/>
        </w:rPr>
        <w:t>Статья 24. Условия включения в реестр владельцев складов временного хранения</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Условиями включения юридического лица в реестр владельцев складов временного хранения являются:</w:t>
      </w:r>
    </w:p>
    <w:p w:rsidR="00B027A8" w:rsidRPr="00B027A8" w:rsidRDefault="00B027A8" w:rsidP="00B027A8">
      <w:pPr>
        <w:pStyle w:val="ConsPlusNormal"/>
        <w:ind w:firstLine="540"/>
        <w:jc w:val="both"/>
        <w:rPr>
          <w:rFonts w:ascii="Times New Roman" w:hAnsi="Times New Roman" w:cs="Times New Roman"/>
          <w:sz w:val="24"/>
          <w:szCs w:val="24"/>
        </w:rPr>
      </w:pPr>
      <w:bookmarkStart w:id="19" w:name="Par320"/>
      <w:bookmarkEnd w:id="19"/>
      <w:r w:rsidRPr="00B027A8">
        <w:rPr>
          <w:rFonts w:ascii="Times New Roman" w:hAnsi="Times New Roman" w:cs="Times New Roman"/>
          <w:sz w:val="24"/>
          <w:szCs w:val="24"/>
        </w:rPr>
        <w:t xml:space="preserve">1) нахождение в собственности, хозяйственном ведении, оперативном управлении или аренде помещений и (или) открытых площадок, предназначенных для использования в качестве склада временного хранения и отвечающих требованиям, установленным </w:t>
      </w:r>
      <w:hyperlink r:id="rId80"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bookmarkStart w:id="20" w:name="Par321"/>
      <w:bookmarkEnd w:id="20"/>
      <w:r w:rsidRPr="00B027A8">
        <w:rPr>
          <w:rFonts w:ascii="Times New Roman" w:hAnsi="Times New Roman" w:cs="Times New Roman"/>
          <w:sz w:val="24"/>
          <w:szCs w:val="24"/>
        </w:rPr>
        <w:t xml:space="preserve">2) наличие договора страхования риска своей гражданской ответственности, которая может наступить вследствие причинения вреда товарам других лиц, находящимся на хранении, или нарушения иных условий договоров хранения с другими лицами. Размер страховой суммы определяется </w:t>
      </w:r>
      <w:hyperlink r:id="rId81"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отсутствие на день обращения в таможенный орган неисполненной обязанности по уплате таможенных платежей, пеней;</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4) отсутствие фактов привлечения в течение 1 (одного) года до дня обращения в таможенный орган к административной ответственности за правонарушения в сфере таможенного дела, определенные </w:t>
      </w:r>
      <w:hyperlink r:id="rId82"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bookmarkStart w:id="21" w:name="Par324"/>
      <w:bookmarkEnd w:id="21"/>
      <w:r w:rsidRPr="00B027A8">
        <w:rPr>
          <w:rFonts w:ascii="Times New Roman" w:hAnsi="Times New Roman" w:cs="Times New Roman"/>
          <w:sz w:val="24"/>
          <w:szCs w:val="24"/>
        </w:rPr>
        <w:t>5) соответствие иным требованиям и соблюдение иных условий, которые установлены таможенным законодательством таможенного союза и (или) законодательством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2. Если владение помещениями и (или) открытыми площадками осуществляется на основании договора аренды, такой договор должен быть заключен на срок не менее 1 </w:t>
      </w:r>
      <w:r w:rsidRPr="00B027A8">
        <w:rPr>
          <w:rFonts w:ascii="Times New Roman" w:hAnsi="Times New Roman" w:cs="Times New Roman"/>
          <w:sz w:val="24"/>
          <w:szCs w:val="24"/>
        </w:rPr>
        <w:lastRenderedPageBreak/>
        <w:t>(одного) года на день подачи заявления о включении в реестр владельцев складов временного хранения.</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25. Основания для исключения из реестра владельцев складов временного хранения</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83"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Основаниями для исключения юридического лица из реестра владельцев складов временного хранения являются: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1) несоблюдение условий включения в реестр владельцев складов временного хранения, установленных в </w:t>
      </w:r>
      <w:hyperlink w:anchor="Par320" w:history="1">
        <w:r w:rsidRPr="00B027A8">
          <w:rPr>
            <w:rFonts w:ascii="Times New Roman" w:hAnsi="Times New Roman" w:cs="Times New Roman"/>
            <w:sz w:val="24"/>
            <w:szCs w:val="24"/>
          </w:rPr>
          <w:t>подпунктах 1)</w:t>
        </w:r>
      </w:hyperlink>
      <w:r w:rsidRPr="00B027A8">
        <w:rPr>
          <w:rFonts w:ascii="Times New Roman" w:hAnsi="Times New Roman" w:cs="Times New Roman"/>
          <w:sz w:val="24"/>
          <w:szCs w:val="24"/>
        </w:rPr>
        <w:t xml:space="preserve">, </w:t>
      </w:r>
      <w:hyperlink w:anchor="Par321" w:history="1">
        <w:r w:rsidRPr="00B027A8">
          <w:rPr>
            <w:rFonts w:ascii="Times New Roman" w:hAnsi="Times New Roman" w:cs="Times New Roman"/>
            <w:sz w:val="24"/>
            <w:szCs w:val="24"/>
          </w:rPr>
          <w:t>2)</w:t>
        </w:r>
      </w:hyperlink>
      <w:r w:rsidRPr="00B027A8">
        <w:rPr>
          <w:rFonts w:ascii="Times New Roman" w:hAnsi="Times New Roman" w:cs="Times New Roman"/>
          <w:sz w:val="24"/>
          <w:szCs w:val="24"/>
        </w:rPr>
        <w:t xml:space="preserve"> и </w:t>
      </w:r>
      <w:hyperlink w:anchor="Par324" w:history="1">
        <w:r w:rsidRPr="00B027A8">
          <w:rPr>
            <w:rFonts w:ascii="Times New Roman" w:hAnsi="Times New Roman" w:cs="Times New Roman"/>
            <w:sz w:val="24"/>
            <w:szCs w:val="24"/>
          </w:rPr>
          <w:t>5) пункта 1 статьи 24</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2) несоблюдение владельцем склада временного хранения обязанностей, предусмотренных в </w:t>
      </w:r>
      <w:hyperlink w:anchor="Par341" w:history="1">
        <w:r w:rsidRPr="00B027A8">
          <w:rPr>
            <w:rFonts w:ascii="Times New Roman" w:hAnsi="Times New Roman" w:cs="Times New Roman"/>
            <w:sz w:val="24"/>
            <w:szCs w:val="24"/>
          </w:rPr>
          <w:t>подпунктах 1)</w:t>
        </w:r>
      </w:hyperlink>
      <w:r w:rsidRPr="00B027A8">
        <w:rPr>
          <w:rFonts w:ascii="Times New Roman" w:hAnsi="Times New Roman" w:cs="Times New Roman"/>
          <w:sz w:val="24"/>
          <w:szCs w:val="24"/>
        </w:rPr>
        <w:t xml:space="preserve"> - </w:t>
      </w:r>
      <w:hyperlink w:anchor="Par345" w:history="1">
        <w:r w:rsidRPr="00B027A8">
          <w:rPr>
            <w:rFonts w:ascii="Times New Roman" w:hAnsi="Times New Roman" w:cs="Times New Roman"/>
            <w:sz w:val="24"/>
            <w:szCs w:val="24"/>
          </w:rPr>
          <w:t>5)</w:t>
        </w:r>
      </w:hyperlink>
      <w:r w:rsidRPr="00B027A8">
        <w:rPr>
          <w:rFonts w:ascii="Times New Roman" w:hAnsi="Times New Roman" w:cs="Times New Roman"/>
          <w:sz w:val="24"/>
          <w:szCs w:val="24"/>
        </w:rPr>
        <w:t xml:space="preserve">, </w:t>
      </w:r>
      <w:hyperlink w:anchor="Par347" w:history="1">
        <w:r w:rsidRPr="00B027A8">
          <w:rPr>
            <w:rFonts w:ascii="Times New Roman" w:hAnsi="Times New Roman" w:cs="Times New Roman"/>
            <w:sz w:val="24"/>
            <w:szCs w:val="24"/>
          </w:rPr>
          <w:t>7)</w:t>
        </w:r>
      </w:hyperlink>
      <w:r w:rsidRPr="00B027A8">
        <w:rPr>
          <w:rFonts w:ascii="Times New Roman" w:hAnsi="Times New Roman" w:cs="Times New Roman"/>
          <w:sz w:val="24"/>
          <w:szCs w:val="24"/>
        </w:rPr>
        <w:t xml:space="preserve"> и </w:t>
      </w:r>
      <w:hyperlink w:anchor="Par348" w:history="1">
        <w:r w:rsidRPr="00B027A8">
          <w:rPr>
            <w:rFonts w:ascii="Times New Roman" w:hAnsi="Times New Roman" w:cs="Times New Roman"/>
            <w:sz w:val="24"/>
            <w:szCs w:val="24"/>
          </w:rPr>
          <w:t>8) статьи 26</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заявление владельца склада временного хранения об исключении его из реестра владельцев складов временного хранения;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4) ликвидация юридического лица в соответствии с </w:t>
      </w:r>
      <w:hyperlink r:id="rId84"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5) реорганизация юридического лица, за исключением случаев, установленных законодательством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26. Обязанности владельца склада временного хранения</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Владелец склада временного хранения обязан:</w:t>
      </w:r>
    </w:p>
    <w:p w:rsidR="00B027A8" w:rsidRPr="00B027A8" w:rsidRDefault="00B027A8" w:rsidP="00B027A8">
      <w:pPr>
        <w:pStyle w:val="ConsPlusNormal"/>
        <w:ind w:firstLine="540"/>
        <w:jc w:val="both"/>
        <w:rPr>
          <w:rFonts w:ascii="Times New Roman" w:hAnsi="Times New Roman" w:cs="Times New Roman"/>
          <w:sz w:val="24"/>
          <w:szCs w:val="24"/>
        </w:rPr>
      </w:pPr>
      <w:bookmarkStart w:id="22" w:name="Par341"/>
      <w:bookmarkEnd w:id="22"/>
      <w:r w:rsidRPr="00B027A8">
        <w:rPr>
          <w:rFonts w:ascii="Times New Roman" w:hAnsi="Times New Roman" w:cs="Times New Roman"/>
          <w:sz w:val="24"/>
          <w:szCs w:val="24"/>
        </w:rPr>
        <w:t>1) соблюдать условия и выполнять требования, установленные настоящим Кодексом, при временном хранении товаров;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обеспечивать сохранность товаров, находящихся на складе временного хранения;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3) вести учет хранимых товаров и представлять в таможенные органы </w:t>
      </w:r>
      <w:hyperlink r:id="rId85" w:history="1">
        <w:r w:rsidRPr="00B027A8">
          <w:rPr>
            <w:rFonts w:ascii="Times New Roman" w:hAnsi="Times New Roman" w:cs="Times New Roman"/>
            <w:sz w:val="24"/>
            <w:szCs w:val="24"/>
          </w:rPr>
          <w:t>отчетность</w:t>
        </w:r>
      </w:hyperlink>
      <w:r w:rsidRPr="00B027A8">
        <w:rPr>
          <w:rFonts w:ascii="Times New Roman" w:hAnsi="Times New Roman" w:cs="Times New Roman"/>
          <w:sz w:val="24"/>
          <w:szCs w:val="24"/>
        </w:rPr>
        <w:t xml:space="preserve"> о них, в том числе с использованием информационных технологий, в соответствии с законодательством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не допускать посторонних лиц, не являющихся работниками склада временного хранения и не обладающих полномочиями в отношении товаров, к хранящимся товарам без разрешения таможенных органов;</w:t>
      </w:r>
    </w:p>
    <w:p w:rsidR="00B027A8" w:rsidRPr="00B027A8" w:rsidRDefault="00B027A8" w:rsidP="00B027A8">
      <w:pPr>
        <w:pStyle w:val="ConsPlusNormal"/>
        <w:ind w:firstLine="540"/>
        <w:jc w:val="both"/>
        <w:rPr>
          <w:rFonts w:ascii="Times New Roman" w:hAnsi="Times New Roman" w:cs="Times New Roman"/>
          <w:sz w:val="24"/>
          <w:szCs w:val="24"/>
        </w:rPr>
      </w:pPr>
      <w:bookmarkStart w:id="23" w:name="Par345"/>
      <w:bookmarkEnd w:id="23"/>
      <w:r w:rsidRPr="00B027A8">
        <w:rPr>
          <w:rFonts w:ascii="Times New Roman" w:hAnsi="Times New Roman" w:cs="Times New Roman"/>
          <w:sz w:val="24"/>
          <w:szCs w:val="24"/>
        </w:rPr>
        <w:t>5) выполнять требования таможенных органов, в отношении доступа должностных лиц таможенных органов к хранящимся товарам;</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6) в случае прекращения функционирования склада временного хранения в течение 3 (трех) рабочих дней со дня, следующего за днем принятия решения о прекращении функционирования этого склада, известить лиц, поместивших товары на склад временного хранения о таком решении;</w:t>
      </w:r>
    </w:p>
    <w:p w:rsidR="00B027A8" w:rsidRPr="00B027A8" w:rsidRDefault="00B027A8" w:rsidP="00B027A8">
      <w:pPr>
        <w:pStyle w:val="ConsPlusNormal"/>
        <w:ind w:firstLine="540"/>
        <w:jc w:val="both"/>
        <w:rPr>
          <w:rFonts w:ascii="Times New Roman" w:hAnsi="Times New Roman" w:cs="Times New Roman"/>
          <w:sz w:val="24"/>
          <w:szCs w:val="24"/>
        </w:rPr>
      </w:pPr>
      <w:bookmarkStart w:id="24" w:name="Par347"/>
      <w:bookmarkEnd w:id="24"/>
      <w:r w:rsidRPr="00B027A8">
        <w:rPr>
          <w:rFonts w:ascii="Times New Roman" w:hAnsi="Times New Roman" w:cs="Times New Roman"/>
          <w:sz w:val="24"/>
          <w:szCs w:val="24"/>
        </w:rPr>
        <w:t xml:space="preserve">7) исполнить обязанность по уплате таможенных пошлин, налогов в случаях, предусмотренных </w:t>
      </w:r>
      <w:hyperlink w:anchor="Par2040" w:history="1">
        <w:r w:rsidRPr="00B027A8">
          <w:rPr>
            <w:rFonts w:ascii="Times New Roman" w:hAnsi="Times New Roman" w:cs="Times New Roman"/>
            <w:sz w:val="24"/>
            <w:szCs w:val="24"/>
          </w:rPr>
          <w:t>статьей 172</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bookmarkStart w:id="25" w:name="Par348"/>
      <w:bookmarkEnd w:id="25"/>
      <w:r w:rsidRPr="00B027A8">
        <w:rPr>
          <w:rFonts w:ascii="Times New Roman" w:hAnsi="Times New Roman" w:cs="Times New Roman"/>
          <w:sz w:val="24"/>
          <w:szCs w:val="24"/>
        </w:rPr>
        <w:t>8) информировать таможенный орган, включивший юридическое лицо в реестр владельцев складов временного хранения, об изменении сведений, заявленных им при включении в реестр владельцев складов временного хранения, в течение 5 (пяти) рабочих дней со дня изменения таких сведений.</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27. Ответственность владельца склада временного хранения</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За неисполнение своих обязанностей при временном хранении товаров владелец склада временного хранения несет ответственность в соответствии с законодательством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lastRenderedPageBreak/>
        <w:t>Статья 28. Владелец таможенного склада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1. Владелец таможенного склада - юридическое лицо государства - члена таможенного союза, отвечающее условиям, определенным </w:t>
      </w:r>
      <w:hyperlink w:anchor="Par367" w:history="1">
        <w:r w:rsidRPr="00B027A8">
          <w:rPr>
            <w:rFonts w:ascii="Times New Roman" w:hAnsi="Times New Roman" w:cs="Times New Roman"/>
            <w:sz w:val="24"/>
            <w:szCs w:val="24"/>
          </w:rPr>
          <w:t>статьей 29</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Юридическое лицо признается владельцем таможенного склада после включения в реестр владельцев таможенных складов.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Порядок включения в реестр владельцев таможенных складов и исключения из этого реестра определяется </w:t>
      </w:r>
      <w:hyperlink r:id="rId86"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Законодательством государств - членов таможенного союза могут быть установлены случаи и порядок приостановления и возобновления деятельности в качестве владельцев таможенных складов юридических лиц, включенных в реестр владельцев таможенных складов.</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(часть четвертая введена </w:t>
      </w:r>
      <w:hyperlink r:id="rId87" w:history="1">
        <w:r w:rsidRPr="00B027A8">
          <w:rPr>
            <w:rFonts w:ascii="Times New Roman" w:hAnsi="Times New Roman" w:cs="Times New Roman"/>
            <w:sz w:val="24"/>
            <w:szCs w:val="24"/>
          </w:rPr>
          <w:t>Протоколом</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Владелец таможенного склада осуществляет хранение товаров, находящихся под таможенным контролем, в случаях и на условиях, которые установлены настоящим Кодексом.</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Отношения владельца таможенного склада с декларантами или иными заинтересованными лицами строятся на договорной основе.</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Таможенные органы в порядке, установленном законодательством государств - членов таможенного союза, ведут реестры владельцев таможенных складов и обеспечивают их периодическую публикацию не реже одного раза в квартал, в том числе с использованием информационных технологий.</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Комиссия таможенного союза на основании реестров, которые ведутся таможенными органами, формирует </w:t>
      </w:r>
      <w:hyperlink r:id="rId88" w:history="1">
        <w:r w:rsidRPr="00B027A8">
          <w:rPr>
            <w:rFonts w:ascii="Times New Roman" w:hAnsi="Times New Roman" w:cs="Times New Roman"/>
            <w:sz w:val="24"/>
            <w:szCs w:val="24"/>
          </w:rPr>
          <w:t>общий реестр</w:t>
        </w:r>
      </w:hyperlink>
      <w:r w:rsidRPr="00B027A8">
        <w:rPr>
          <w:rFonts w:ascii="Times New Roman" w:hAnsi="Times New Roman" w:cs="Times New Roman"/>
          <w:sz w:val="24"/>
          <w:szCs w:val="24"/>
        </w:rPr>
        <w:t xml:space="preserve"> владельцев таможенных складов и обеспечивает его периодическую публикацию не реже одного раза в квартал на </w:t>
      </w:r>
      <w:hyperlink r:id="rId89" w:history="1">
        <w:r w:rsidRPr="00B027A8">
          <w:rPr>
            <w:rFonts w:ascii="Times New Roman" w:hAnsi="Times New Roman" w:cs="Times New Roman"/>
            <w:sz w:val="24"/>
            <w:szCs w:val="24"/>
          </w:rPr>
          <w:t>официальном Интернет-сайте</w:t>
        </w:r>
      </w:hyperlink>
      <w:r w:rsidRPr="00B027A8">
        <w:rPr>
          <w:rFonts w:ascii="Times New Roman" w:hAnsi="Times New Roman" w:cs="Times New Roman"/>
          <w:sz w:val="24"/>
          <w:szCs w:val="24"/>
        </w:rPr>
        <w:t xml:space="preserve"> Комиссии таможенного союза.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(п. 4 в ред. </w:t>
      </w:r>
      <w:hyperlink r:id="rId90"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bookmarkStart w:id="26" w:name="Par367"/>
      <w:bookmarkEnd w:id="26"/>
      <w:r w:rsidRPr="00B027A8">
        <w:rPr>
          <w:rFonts w:ascii="Times New Roman" w:hAnsi="Times New Roman" w:cs="Times New Roman"/>
          <w:sz w:val="24"/>
          <w:szCs w:val="24"/>
        </w:rPr>
        <w:t>Статья 29. Условия включения в реестр владельцев таможенных складов</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Условиями включения юридического лица в реестр владельцев таможенных складов являются:</w:t>
      </w:r>
    </w:p>
    <w:p w:rsidR="00B027A8" w:rsidRPr="00B027A8" w:rsidRDefault="00B027A8" w:rsidP="00B027A8">
      <w:pPr>
        <w:pStyle w:val="ConsPlusNormal"/>
        <w:ind w:firstLine="540"/>
        <w:jc w:val="both"/>
        <w:rPr>
          <w:rFonts w:ascii="Times New Roman" w:hAnsi="Times New Roman" w:cs="Times New Roman"/>
          <w:sz w:val="24"/>
          <w:szCs w:val="24"/>
        </w:rPr>
      </w:pPr>
      <w:bookmarkStart w:id="27" w:name="Par370"/>
      <w:bookmarkEnd w:id="27"/>
      <w:r w:rsidRPr="00B027A8">
        <w:rPr>
          <w:rFonts w:ascii="Times New Roman" w:hAnsi="Times New Roman" w:cs="Times New Roman"/>
          <w:sz w:val="24"/>
          <w:szCs w:val="24"/>
        </w:rPr>
        <w:t xml:space="preserve">1) нахождение в собственности, хозяйственном ведении, оперативном управлении или аренде помещений и (или) открытых площадок, предназначенных для использования в качестве таможенного склада и отвечающих требованиям, установленным </w:t>
      </w:r>
      <w:hyperlink r:id="rId91"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bookmarkStart w:id="28" w:name="Par371"/>
      <w:bookmarkEnd w:id="28"/>
      <w:r w:rsidRPr="00B027A8">
        <w:rPr>
          <w:rFonts w:ascii="Times New Roman" w:hAnsi="Times New Roman" w:cs="Times New Roman"/>
          <w:sz w:val="24"/>
          <w:szCs w:val="24"/>
        </w:rPr>
        <w:t xml:space="preserve">2) наличие договора страхования риска своей гражданской ответственности, которая может наступить вследствие причинения вреда товарам других лиц, находящимся на хранении, или нарушения иных условий договоров хранения с другими лицами. Размер страховой суммы определяется </w:t>
      </w:r>
      <w:hyperlink r:id="rId92"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отсутствие на день обращения в таможенный орган неисполненной обязанности по уплате таможенных платежей, пеней;</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4) отсутствие фактов привлечения в течение 1 (одного) года до дня обращения в таможенный орган к административной ответственности за правонарушения в сфере таможенного дела, определенные </w:t>
      </w:r>
      <w:hyperlink r:id="rId93"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bookmarkStart w:id="29" w:name="Par374"/>
      <w:bookmarkEnd w:id="29"/>
      <w:r w:rsidRPr="00B027A8">
        <w:rPr>
          <w:rFonts w:ascii="Times New Roman" w:hAnsi="Times New Roman" w:cs="Times New Roman"/>
          <w:sz w:val="24"/>
          <w:szCs w:val="24"/>
        </w:rPr>
        <w:t>5) соответствие иным требованиям и соблюдение иных условий, которые установлены таможенным законодательством таможенного союза и (или) законодательством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lastRenderedPageBreak/>
        <w:t>2. Если владение помещениями и (или) открытыми площадками осуществляется на основании договора аренды, такой договор должен быть заключен на срок не менее 1 (одного) года на день подачи заявления о включении в реестр владельцев таможенных складов, если иное не установлено законодательством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30. Основания для исключения из реестра владельцев таможенных складов</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94"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Основаниями для исключения юридического лица из реестра владельцев таможенных складов являются: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1) несоблюдение условий включения в реестр владельцев таможенных складов, установленных в </w:t>
      </w:r>
      <w:hyperlink w:anchor="Par370" w:history="1">
        <w:r w:rsidRPr="00B027A8">
          <w:rPr>
            <w:rFonts w:ascii="Times New Roman" w:hAnsi="Times New Roman" w:cs="Times New Roman"/>
            <w:sz w:val="24"/>
            <w:szCs w:val="24"/>
          </w:rPr>
          <w:t>подпунктах 1)</w:t>
        </w:r>
      </w:hyperlink>
      <w:r w:rsidRPr="00B027A8">
        <w:rPr>
          <w:rFonts w:ascii="Times New Roman" w:hAnsi="Times New Roman" w:cs="Times New Roman"/>
          <w:sz w:val="24"/>
          <w:szCs w:val="24"/>
        </w:rPr>
        <w:t xml:space="preserve">, </w:t>
      </w:r>
      <w:hyperlink w:anchor="Par371" w:history="1">
        <w:r w:rsidRPr="00B027A8">
          <w:rPr>
            <w:rFonts w:ascii="Times New Roman" w:hAnsi="Times New Roman" w:cs="Times New Roman"/>
            <w:sz w:val="24"/>
            <w:szCs w:val="24"/>
          </w:rPr>
          <w:t>2)</w:t>
        </w:r>
      </w:hyperlink>
      <w:r w:rsidRPr="00B027A8">
        <w:rPr>
          <w:rFonts w:ascii="Times New Roman" w:hAnsi="Times New Roman" w:cs="Times New Roman"/>
          <w:sz w:val="24"/>
          <w:szCs w:val="24"/>
        </w:rPr>
        <w:t xml:space="preserve"> и </w:t>
      </w:r>
      <w:hyperlink w:anchor="Par374" w:history="1">
        <w:r w:rsidRPr="00B027A8">
          <w:rPr>
            <w:rFonts w:ascii="Times New Roman" w:hAnsi="Times New Roman" w:cs="Times New Roman"/>
            <w:sz w:val="24"/>
            <w:szCs w:val="24"/>
          </w:rPr>
          <w:t>5) пункта 1 статьи 29</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2) несоблюдение владельцем таможенного склада обязанностей, предусмотренных в </w:t>
      </w:r>
      <w:hyperlink w:anchor="Par391" w:history="1">
        <w:r w:rsidRPr="00B027A8">
          <w:rPr>
            <w:rFonts w:ascii="Times New Roman" w:hAnsi="Times New Roman" w:cs="Times New Roman"/>
            <w:sz w:val="24"/>
            <w:szCs w:val="24"/>
          </w:rPr>
          <w:t>подпунктах 1)</w:t>
        </w:r>
      </w:hyperlink>
      <w:r w:rsidRPr="00B027A8">
        <w:rPr>
          <w:rFonts w:ascii="Times New Roman" w:hAnsi="Times New Roman" w:cs="Times New Roman"/>
          <w:sz w:val="24"/>
          <w:szCs w:val="24"/>
        </w:rPr>
        <w:t xml:space="preserve"> - </w:t>
      </w:r>
      <w:hyperlink w:anchor="Par397" w:history="1">
        <w:r w:rsidRPr="00B027A8">
          <w:rPr>
            <w:rFonts w:ascii="Times New Roman" w:hAnsi="Times New Roman" w:cs="Times New Roman"/>
            <w:sz w:val="24"/>
            <w:szCs w:val="24"/>
          </w:rPr>
          <w:t>6)</w:t>
        </w:r>
      </w:hyperlink>
      <w:r w:rsidRPr="00B027A8">
        <w:rPr>
          <w:rFonts w:ascii="Times New Roman" w:hAnsi="Times New Roman" w:cs="Times New Roman"/>
          <w:sz w:val="24"/>
          <w:szCs w:val="24"/>
        </w:rPr>
        <w:t xml:space="preserve">, </w:t>
      </w:r>
      <w:hyperlink w:anchor="Par399" w:history="1">
        <w:r w:rsidRPr="00B027A8">
          <w:rPr>
            <w:rFonts w:ascii="Times New Roman" w:hAnsi="Times New Roman" w:cs="Times New Roman"/>
            <w:sz w:val="24"/>
            <w:szCs w:val="24"/>
          </w:rPr>
          <w:t>8)</w:t>
        </w:r>
      </w:hyperlink>
      <w:r w:rsidRPr="00B027A8">
        <w:rPr>
          <w:rFonts w:ascii="Times New Roman" w:hAnsi="Times New Roman" w:cs="Times New Roman"/>
          <w:sz w:val="24"/>
          <w:szCs w:val="24"/>
        </w:rPr>
        <w:t xml:space="preserve"> и </w:t>
      </w:r>
      <w:hyperlink w:anchor="Par400" w:history="1">
        <w:r w:rsidRPr="00B027A8">
          <w:rPr>
            <w:rFonts w:ascii="Times New Roman" w:hAnsi="Times New Roman" w:cs="Times New Roman"/>
            <w:sz w:val="24"/>
            <w:szCs w:val="24"/>
          </w:rPr>
          <w:t>9) статьи 31</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заявление владельца таможенного склада об исключении его из реестра владельцев таможенных складов;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4) ликвидация юридического лица в соответствии с </w:t>
      </w:r>
      <w:hyperlink r:id="rId95"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5) реорганизация юридического лица, за исключением случаев, установленных законодательством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31. Обязанности владельца таможенного склада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Владелец таможенного склада обязан:</w:t>
      </w:r>
    </w:p>
    <w:p w:rsidR="00B027A8" w:rsidRPr="00B027A8" w:rsidRDefault="00B027A8" w:rsidP="00B027A8">
      <w:pPr>
        <w:pStyle w:val="ConsPlusNormal"/>
        <w:ind w:firstLine="540"/>
        <w:jc w:val="both"/>
        <w:rPr>
          <w:rFonts w:ascii="Times New Roman" w:hAnsi="Times New Roman" w:cs="Times New Roman"/>
          <w:sz w:val="24"/>
          <w:szCs w:val="24"/>
        </w:rPr>
      </w:pPr>
      <w:bookmarkStart w:id="30" w:name="Par391"/>
      <w:bookmarkEnd w:id="30"/>
      <w:r w:rsidRPr="00B027A8">
        <w:rPr>
          <w:rFonts w:ascii="Times New Roman" w:hAnsi="Times New Roman" w:cs="Times New Roman"/>
          <w:sz w:val="24"/>
          <w:szCs w:val="24"/>
        </w:rPr>
        <w:t>1) обеспечивать сохранность товаров, находящихся на таможенном складе;</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соблюдать установленные настоящим Кодексом условия и требования в отношении хранения товаров на таможенном складе;</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обеспечивать возможность проведения таможенного контроля;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4) вести учет товаров, хранящихся на таможенном складе, и представлять таможенным органам </w:t>
      </w:r>
      <w:hyperlink r:id="rId96" w:history="1">
        <w:r w:rsidRPr="00B027A8">
          <w:rPr>
            <w:rFonts w:ascii="Times New Roman" w:hAnsi="Times New Roman" w:cs="Times New Roman"/>
            <w:sz w:val="24"/>
            <w:szCs w:val="24"/>
          </w:rPr>
          <w:t>отчетность</w:t>
        </w:r>
      </w:hyperlink>
      <w:r w:rsidRPr="00B027A8">
        <w:rPr>
          <w:rFonts w:ascii="Times New Roman" w:hAnsi="Times New Roman" w:cs="Times New Roman"/>
          <w:sz w:val="24"/>
          <w:szCs w:val="24"/>
        </w:rPr>
        <w:t xml:space="preserve"> о таких товарах, в том числе с использованием информационных технологий, в соответствии с законодательством государств - членов таможенного союза;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97"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5) не допускать посторонних лиц, не являющихся работниками таможенного склада и не обладающих полномочиями в отношении товаров, к хранящимся товарам без разрешения таможенных органов;</w:t>
      </w:r>
    </w:p>
    <w:p w:rsidR="00B027A8" w:rsidRPr="00B027A8" w:rsidRDefault="00B027A8" w:rsidP="00B027A8">
      <w:pPr>
        <w:pStyle w:val="ConsPlusNormal"/>
        <w:ind w:firstLine="540"/>
        <w:jc w:val="both"/>
        <w:rPr>
          <w:rFonts w:ascii="Times New Roman" w:hAnsi="Times New Roman" w:cs="Times New Roman"/>
          <w:sz w:val="24"/>
          <w:szCs w:val="24"/>
        </w:rPr>
      </w:pPr>
      <w:bookmarkStart w:id="31" w:name="Par397"/>
      <w:bookmarkEnd w:id="31"/>
      <w:r w:rsidRPr="00B027A8">
        <w:rPr>
          <w:rFonts w:ascii="Times New Roman" w:hAnsi="Times New Roman" w:cs="Times New Roman"/>
          <w:sz w:val="24"/>
          <w:szCs w:val="24"/>
        </w:rPr>
        <w:t>6) выполнять требования таможенных органов в отношении доступа должностных лиц таможенных органов к хранящимся товарам;</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7) в случае прекращения функционирования таможенного склада в течение 3 (трех) рабочих дней со дня, следующего за днем принятия решения о прекращении функционирования этого склада, известить лиц, поместивших товары на таможенный склад, о таком решении;</w:t>
      </w:r>
    </w:p>
    <w:p w:rsidR="00B027A8" w:rsidRPr="00B027A8" w:rsidRDefault="00B027A8" w:rsidP="00B027A8">
      <w:pPr>
        <w:pStyle w:val="ConsPlusNormal"/>
        <w:ind w:firstLine="540"/>
        <w:jc w:val="both"/>
        <w:rPr>
          <w:rFonts w:ascii="Times New Roman" w:hAnsi="Times New Roman" w:cs="Times New Roman"/>
          <w:sz w:val="24"/>
          <w:szCs w:val="24"/>
        </w:rPr>
      </w:pPr>
      <w:bookmarkStart w:id="32" w:name="Par399"/>
      <w:bookmarkEnd w:id="32"/>
      <w:r w:rsidRPr="00B027A8">
        <w:rPr>
          <w:rFonts w:ascii="Times New Roman" w:hAnsi="Times New Roman" w:cs="Times New Roman"/>
          <w:sz w:val="24"/>
          <w:szCs w:val="24"/>
        </w:rPr>
        <w:t>8) в случае утраты товаров, за исключением их утраты вследствие уничтожения при аварии или действии непреодолимой силы, либо выдачи товаров без разрешения таможенного органа уплатить ввозные таможенные пошлины, налоги при возникновении обязанности по уплате таможенных пошлин, налогов в соответствии с настоящим Кодексом;</w:t>
      </w:r>
    </w:p>
    <w:p w:rsidR="00B027A8" w:rsidRPr="00B027A8" w:rsidRDefault="00B027A8" w:rsidP="00B027A8">
      <w:pPr>
        <w:pStyle w:val="ConsPlusNormal"/>
        <w:ind w:firstLine="540"/>
        <w:jc w:val="both"/>
        <w:rPr>
          <w:rFonts w:ascii="Times New Roman" w:hAnsi="Times New Roman" w:cs="Times New Roman"/>
          <w:sz w:val="24"/>
          <w:szCs w:val="24"/>
        </w:rPr>
      </w:pPr>
      <w:bookmarkStart w:id="33" w:name="Par400"/>
      <w:bookmarkEnd w:id="33"/>
      <w:r w:rsidRPr="00B027A8">
        <w:rPr>
          <w:rFonts w:ascii="Times New Roman" w:hAnsi="Times New Roman" w:cs="Times New Roman"/>
          <w:sz w:val="24"/>
          <w:szCs w:val="24"/>
        </w:rPr>
        <w:t xml:space="preserve">9) информировать таможенный орган, включивший юридическое лицо в реестр владельцев таможенных складов, об изменении сведений, заявленных им при включении в </w:t>
      </w:r>
      <w:r w:rsidRPr="00B027A8">
        <w:rPr>
          <w:rFonts w:ascii="Times New Roman" w:hAnsi="Times New Roman" w:cs="Times New Roman"/>
          <w:sz w:val="24"/>
          <w:szCs w:val="24"/>
        </w:rPr>
        <w:lastRenderedPageBreak/>
        <w:t>реестр владельцев таможенных складов, в течение 5 (пяти) рабочих дней с даты изменения таких сведений.</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32. Ответственность владельца таможенного склада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За неисполнение своих обязанностей при хранении товаров на таможенном складе владелец таможенного склада несет ответственность в соответствии с законодательством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33. Владелец магазина беспошлинной торговли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1. Владелец магазина беспошлинной торговли - юридическое лицо государства - члена таможенного союза, отвечающее условиям, определенным </w:t>
      </w:r>
      <w:hyperlink w:anchor="Par418" w:history="1">
        <w:r w:rsidRPr="00B027A8">
          <w:rPr>
            <w:rFonts w:ascii="Times New Roman" w:hAnsi="Times New Roman" w:cs="Times New Roman"/>
            <w:sz w:val="24"/>
            <w:szCs w:val="24"/>
          </w:rPr>
          <w:t>статьей 34</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Юридическое лицо признается владельцем магазина беспошлинной торговли после включения в реестр владельцев магазинов беспошлинной торговли.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Порядок включения в реестр владельцев магазинов беспошлинной торговли и исключения из этого реестра определяется законодательством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Законодательством государств - членов таможенного союза могут быть установлены случаи и порядок приостановления и возобновления деятельности в качестве владельцев магазинов беспошлинной торговли юридических лиц, включенных в реестр владельцев магазинов беспошлинной торговли.</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(часть четвертая введена </w:t>
      </w:r>
      <w:hyperlink r:id="rId98" w:history="1">
        <w:r w:rsidRPr="00B027A8">
          <w:rPr>
            <w:rFonts w:ascii="Times New Roman" w:hAnsi="Times New Roman" w:cs="Times New Roman"/>
            <w:sz w:val="24"/>
            <w:szCs w:val="24"/>
          </w:rPr>
          <w:t>Протоколом</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Владелец магазина беспошлинной торговли осуществляет хранение и реализацию в розницу товаров, помещенных под таможенную процедуру беспошлинной торговли, физическим лицам, выезжающим с таможенной территории таможенного союза, а также иностранным дипломатическим представительствам, приравненным к ним представительствам международных организаций, консульским учреждениям, либо дипломатическим агентам, консульским должностным лицам и членам их семей, которые проживают вместе с ними.</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99"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Таможенные органы в порядке, установленном законодательством государств - членов таможенного союза, ведут реестры владельцев магазинов беспошлинной торговли и обеспечивают их периодическую публикацию не реже одного раза в квартал, в том числе с использованием информационных технологий.</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(п. 3 в ред. </w:t>
      </w:r>
      <w:hyperlink r:id="rId100"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bookmarkStart w:id="34" w:name="Par418"/>
      <w:bookmarkEnd w:id="34"/>
      <w:r w:rsidRPr="00B027A8">
        <w:rPr>
          <w:rFonts w:ascii="Times New Roman" w:hAnsi="Times New Roman" w:cs="Times New Roman"/>
          <w:sz w:val="24"/>
          <w:szCs w:val="24"/>
        </w:rPr>
        <w:t>Статья 34. Условия включения в реестр владельцев магазинов беспошлинной торговли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Условиями включения юридического лица в реестр владельцев магазинов беспошлинной торговли являются:</w:t>
      </w:r>
    </w:p>
    <w:p w:rsidR="00B027A8" w:rsidRPr="00B027A8" w:rsidRDefault="00B027A8" w:rsidP="00B027A8">
      <w:pPr>
        <w:pStyle w:val="ConsPlusNormal"/>
        <w:ind w:firstLine="540"/>
        <w:jc w:val="both"/>
        <w:rPr>
          <w:rFonts w:ascii="Times New Roman" w:hAnsi="Times New Roman" w:cs="Times New Roman"/>
          <w:sz w:val="24"/>
          <w:szCs w:val="24"/>
        </w:rPr>
      </w:pPr>
      <w:bookmarkStart w:id="35" w:name="Par421"/>
      <w:bookmarkEnd w:id="35"/>
      <w:r w:rsidRPr="00B027A8">
        <w:rPr>
          <w:rFonts w:ascii="Times New Roman" w:hAnsi="Times New Roman" w:cs="Times New Roman"/>
          <w:sz w:val="24"/>
          <w:szCs w:val="24"/>
        </w:rPr>
        <w:t xml:space="preserve">1) нахождение в собственности, хозяйственном ведении, оперативном управлении или аренде помещений, пригодных для использования в качестве магазина беспошлинной торговли и отвечающих требованиям, установленным </w:t>
      </w:r>
      <w:hyperlink r:id="rId101"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bookmarkStart w:id="36" w:name="Par422"/>
      <w:bookmarkEnd w:id="36"/>
      <w:r w:rsidRPr="00B027A8">
        <w:rPr>
          <w:rFonts w:ascii="Times New Roman" w:hAnsi="Times New Roman" w:cs="Times New Roman"/>
          <w:sz w:val="24"/>
          <w:szCs w:val="24"/>
        </w:rPr>
        <w:t>2) наличие регистрационных или разрешительных документов на розничную торговлю, если обязанность их получения предусмотрена законодательством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отсутствие на день обращения в таможенный орган неисполненной обязанности по уплате таможенных платежей, пеней;</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lastRenderedPageBreak/>
        <w:t xml:space="preserve">4) отсутствие фактов привлечения в течение 1 (одного) года до дня обращения в таможенный орган к административной ответственности за правонарушения в сфере таможенного дела, определенные </w:t>
      </w:r>
      <w:hyperlink r:id="rId102"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bookmarkStart w:id="37" w:name="Par425"/>
      <w:bookmarkEnd w:id="37"/>
      <w:r w:rsidRPr="00B027A8">
        <w:rPr>
          <w:rFonts w:ascii="Times New Roman" w:hAnsi="Times New Roman" w:cs="Times New Roman"/>
          <w:sz w:val="24"/>
          <w:szCs w:val="24"/>
        </w:rPr>
        <w:t>5) соответствие иным требованиям и соблюдение иных условий, которые установлены таможенным законодательством таможенного союза и (или) законодательством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35. Основания для исключения из реестра владельцев магазинов беспошлинной торговли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103"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Основаниями для исключения юридического лица из реестра владельцев магазинов беспошлинной торговли являются: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1) несоблюдение условий включения в реестр владельцев магазинов беспошлинной торговли, установленных в </w:t>
      </w:r>
      <w:hyperlink w:anchor="Par421" w:history="1">
        <w:r w:rsidRPr="00B027A8">
          <w:rPr>
            <w:rFonts w:ascii="Times New Roman" w:hAnsi="Times New Roman" w:cs="Times New Roman"/>
            <w:sz w:val="24"/>
            <w:szCs w:val="24"/>
          </w:rPr>
          <w:t>подпунктах 1)</w:t>
        </w:r>
      </w:hyperlink>
      <w:r w:rsidRPr="00B027A8">
        <w:rPr>
          <w:rFonts w:ascii="Times New Roman" w:hAnsi="Times New Roman" w:cs="Times New Roman"/>
          <w:sz w:val="24"/>
          <w:szCs w:val="24"/>
        </w:rPr>
        <w:t xml:space="preserve">, </w:t>
      </w:r>
      <w:hyperlink w:anchor="Par422" w:history="1">
        <w:r w:rsidRPr="00B027A8">
          <w:rPr>
            <w:rFonts w:ascii="Times New Roman" w:hAnsi="Times New Roman" w:cs="Times New Roman"/>
            <w:sz w:val="24"/>
            <w:szCs w:val="24"/>
          </w:rPr>
          <w:t>2)</w:t>
        </w:r>
      </w:hyperlink>
      <w:r w:rsidRPr="00B027A8">
        <w:rPr>
          <w:rFonts w:ascii="Times New Roman" w:hAnsi="Times New Roman" w:cs="Times New Roman"/>
          <w:sz w:val="24"/>
          <w:szCs w:val="24"/>
        </w:rPr>
        <w:t xml:space="preserve"> и </w:t>
      </w:r>
      <w:hyperlink w:anchor="Par425" w:history="1">
        <w:r w:rsidRPr="00B027A8">
          <w:rPr>
            <w:rFonts w:ascii="Times New Roman" w:hAnsi="Times New Roman" w:cs="Times New Roman"/>
            <w:sz w:val="24"/>
            <w:szCs w:val="24"/>
          </w:rPr>
          <w:t>5) пункта 1 статьи 34</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2) несоблюдение владельцем магазина беспошлинной торговли обязанностей, предусмотренных </w:t>
      </w:r>
      <w:hyperlink w:anchor="Par438" w:history="1">
        <w:r w:rsidRPr="00B027A8">
          <w:rPr>
            <w:rFonts w:ascii="Times New Roman" w:hAnsi="Times New Roman" w:cs="Times New Roman"/>
            <w:sz w:val="24"/>
            <w:szCs w:val="24"/>
          </w:rPr>
          <w:t>статьей 36</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заявление владельца магазина беспошлинной торговли об исключении его из реестра владельцев магазинов беспошлинной торговли;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4) ликвидация юридического лица в соответствии с </w:t>
      </w:r>
      <w:hyperlink r:id="rId104"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5) реорганизация юридического лица, за исключением случаев, установленных законодательством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bookmarkStart w:id="38" w:name="Par438"/>
      <w:bookmarkEnd w:id="38"/>
      <w:r w:rsidRPr="00B027A8">
        <w:rPr>
          <w:rFonts w:ascii="Times New Roman" w:hAnsi="Times New Roman" w:cs="Times New Roman"/>
          <w:sz w:val="24"/>
          <w:szCs w:val="24"/>
        </w:rPr>
        <w:t>Статья 36. Обязанности владельца магазина беспошлинной торговли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Владелец магазина беспошлинной торговли обязан:</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обеспечивать сохранность товаров, помещенных под таможенную процедуру беспошлинной торговли и не реализованных в соответствии с настоящей главой;</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соблюдать условия и требования, установленные настоящим Кодексом;</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обеспечивать возможность проведения таможенного контроля;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4) вести учет поступления товаров в магазин беспошлинной торговли и их реализации в этом магазине, а также представлять таможенным органам </w:t>
      </w:r>
      <w:hyperlink r:id="rId105" w:history="1">
        <w:r w:rsidRPr="00B027A8">
          <w:rPr>
            <w:rFonts w:ascii="Times New Roman" w:hAnsi="Times New Roman" w:cs="Times New Roman"/>
            <w:sz w:val="24"/>
            <w:szCs w:val="24"/>
          </w:rPr>
          <w:t>отчетность</w:t>
        </w:r>
      </w:hyperlink>
      <w:r w:rsidRPr="00B027A8">
        <w:rPr>
          <w:rFonts w:ascii="Times New Roman" w:hAnsi="Times New Roman" w:cs="Times New Roman"/>
          <w:sz w:val="24"/>
          <w:szCs w:val="24"/>
        </w:rPr>
        <w:t xml:space="preserve"> о таких товарах, в том числе с использованием информационных технологий, в соответствии с законодательством государств - членов таможенного союза;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106"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5) уплатить таможенные пошлины, налоги при возникновении обязанности по уплате таможенных пошлин, налогов в соответствии со </w:t>
      </w:r>
      <w:hyperlink w:anchor="Par3393" w:history="1">
        <w:r w:rsidRPr="00B027A8">
          <w:rPr>
            <w:rFonts w:ascii="Times New Roman" w:hAnsi="Times New Roman" w:cs="Times New Roman"/>
            <w:sz w:val="24"/>
            <w:szCs w:val="24"/>
          </w:rPr>
          <w:t>статьей 306</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6) информировать таможенный орган, включивший юридическое лицо в реестр владельцев магазинов беспошлинной торговли, об изменении сведений, заявленных им при включении в реестр владельцев магазинов беспошлинной торговли, в течение 5 (пяти) рабочих дней со дня изменения таких сведений.</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37. Ответственность владельца магазина беспошлинной торговли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За несоблюдение требований по хранению и реализации товаров в магазинах беспошлинной торговли, а также требований таможенной процедуры беспошлинной торговли владелец магазина беспошлинной торговли несет ответственность в соответствии с законодательством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lastRenderedPageBreak/>
        <w:t>Статья 38. Уполномоченный экономический оператор</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1. Уполномоченный экономический оператор - юридическое лицо, отвечающее условиям, указанным в </w:t>
      </w:r>
      <w:hyperlink w:anchor="Par462" w:history="1">
        <w:r w:rsidRPr="00B027A8">
          <w:rPr>
            <w:rFonts w:ascii="Times New Roman" w:hAnsi="Times New Roman" w:cs="Times New Roman"/>
            <w:sz w:val="24"/>
            <w:szCs w:val="24"/>
          </w:rPr>
          <w:t>статье 39</w:t>
        </w:r>
      </w:hyperlink>
      <w:r w:rsidRPr="00B027A8">
        <w:rPr>
          <w:rFonts w:ascii="Times New Roman" w:hAnsi="Times New Roman" w:cs="Times New Roman"/>
          <w:sz w:val="24"/>
          <w:szCs w:val="24"/>
        </w:rPr>
        <w:t xml:space="preserve"> настоящего Кодекса, которое вправе пользоваться специальными упрощениями, предусмотренными </w:t>
      </w:r>
      <w:hyperlink w:anchor="Par481" w:history="1">
        <w:r w:rsidRPr="00B027A8">
          <w:rPr>
            <w:rFonts w:ascii="Times New Roman" w:hAnsi="Times New Roman" w:cs="Times New Roman"/>
            <w:sz w:val="24"/>
            <w:szCs w:val="24"/>
          </w:rPr>
          <w:t>статьей 41</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Статус уполномоченного экономического оператора присваивается юридическому лицу таможенными органами путем выдачи свидетельства о включении в реестр уполномоченных экономических операторов и признается на территории того государства, таможенным органом которого присвоен данный статус.</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Статус уполномоченного экономического оператора присваивается юридическому лицу, созданному в соответствии с </w:t>
      </w:r>
      <w:hyperlink r:id="rId107"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государства - члена таможенного союза, на территории которого этому лицу будет присвоен этот статус.</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Форма и порядок выдачи свидетельства о включении в реестр уполномоченных экономических операторов, приостановления действия и отзыва этого свидетельства определяются законодательством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Уполномоченный экономический оператор обязан информировать таможенный орган, выдавший свидетельство о включении в реестр уполномоченных экономических операторов, об изменении сведений, заявленных им для выдачи свидетельства о включении в реестр уполномоченных экономических операторов, в течение 5 (пяти) рабочих дней со дня изменения таких сведений.</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108"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bookmarkStart w:id="39" w:name="Par462"/>
      <w:bookmarkEnd w:id="39"/>
      <w:r w:rsidRPr="00B027A8">
        <w:rPr>
          <w:rFonts w:ascii="Times New Roman" w:hAnsi="Times New Roman" w:cs="Times New Roman"/>
          <w:sz w:val="24"/>
          <w:szCs w:val="24"/>
        </w:rPr>
        <w:t>Статья 39. Условия присвоения статуса уполномоченного экономического оператора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Условиями получения юридическим лицом статуса уполномоченного экономического оператора являются: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1) предоставление обеспечения уплаты таможенных пошлин, налогов на сумму, эквивалентную одному миллиону евро, по курсу валют, устанавливаемому в соответствии с законодательством государства - члена таможенного союза, на день предоставления такого обеспечения, за исключением случая, установленного </w:t>
      </w:r>
      <w:hyperlink w:anchor="Par467" w:history="1">
        <w:r w:rsidRPr="00B027A8">
          <w:rPr>
            <w:rFonts w:ascii="Times New Roman" w:hAnsi="Times New Roman" w:cs="Times New Roman"/>
            <w:sz w:val="24"/>
            <w:szCs w:val="24"/>
          </w:rPr>
          <w:t>абзацем вторым</w:t>
        </w:r>
      </w:hyperlink>
      <w:r w:rsidRPr="00B027A8">
        <w:rPr>
          <w:rFonts w:ascii="Times New Roman" w:hAnsi="Times New Roman" w:cs="Times New Roman"/>
          <w:sz w:val="24"/>
          <w:szCs w:val="24"/>
        </w:rPr>
        <w:t xml:space="preserve"> настоящего подпункта;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109"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bookmarkStart w:id="40" w:name="Par467"/>
      <w:bookmarkEnd w:id="40"/>
      <w:r w:rsidRPr="00B027A8">
        <w:rPr>
          <w:rFonts w:ascii="Times New Roman" w:hAnsi="Times New Roman" w:cs="Times New Roman"/>
          <w:sz w:val="24"/>
          <w:szCs w:val="24"/>
        </w:rPr>
        <w:t xml:space="preserve">Лицами, осуществляющими деятельность по производству товаров и (или) экспортирующими товары, к которым не применяются вывозные таможенные пошлины, при их соответствии критериям, определенным </w:t>
      </w:r>
      <w:hyperlink r:id="rId110" w:history="1">
        <w:r w:rsidRPr="00B027A8">
          <w:rPr>
            <w:rFonts w:ascii="Times New Roman" w:hAnsi="Times New Roman" w:cs="Times New Roman"/>
            <w:sz w:val="24"/>
            <w:szCs w:val="24"/>
          </w:rPr>
          <w:t>решением</w:t>
        </w:r>
      </w:hyperlink>
      <w:r w:rsidRPr="00B027A8">
        <w:rPr>
          <w:rFonts w:ascii="Times New Roman" w:hAnsi="Times New Roman" w:cs="Times New Roman"/>
          <w:sz w:val="24"/>
          <w:szCs w:val="24"/>
        </w:rPr>
        <w:t xml:space="preserve"> Комиссии таможенного союза, предоставляется обеспечение уплаты таможенных пошлин, налогов на сумму, эквивалентную ста пятидесяти тысячам евро, по курсу валют, устанавливаемому в соответствии с законодательством государства - члена таможенного союза, на день предоставления такого обеспечения;</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(абзац введен </w:t>
      </w:r>
      <w:hyperlink r:id="rId111" w:history="1">
        <w:r w:rsidRPr="00B027A8">
          <w:rPr>
            <w:rFonts w:ascii="Times New Roman" w:hAnsi="Times New Roman" w:cs="Times New Roman"/>
            <w:sz w:val="24"/>
            <w:szCs w:val="24"/>
          </w:rPr>
          <w:t>Протоколом</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осуществление внешнеторговой деятельности в течение срока, определенного законодательством государств - членов таможенного союза, но не менее одного года до дня обращения в таможенный орган;</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отсутствие на день обращения в таможенный орган неисполненной обязанности по уплате таможенных платежей, процентов, пеней;</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4) отсутствие на день обращения в таможенный орган задолженности (недоимки) в соответствии с </w:t>
      </w:r>
      <w:hyperlink r:id="rId112"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о налогах и сборах (налоговым законодательством)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5) отсутствие фактов привлечения в течение 1 (одного) года до обращения в таможенный орган к административной ответственности за правонарушения в сфере таможенного дела, определенные </w:t>
      </w:r>
      <w:hyperlink r:id="rId113"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lastRenderedPageBreak/>
        <w:t>6) наличие системы учета товаров, позволяющей сопоставлять сведения, представленные таможенным органам при совершении таможенных операций, со сведениями о проведении хозяйственных операций в соответствии с требованиями, определенными законодательством государств - членов таможенного союза;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(пп. 6 в ред. </w:t>
      </w:r>
      <w:hyperlink r:id="rId114"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7) соответствие иным требованиям и соблюдение иных условий, которые установлены таможенным законодательством таможенного союза и (или) законодательством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40. Реестр уполномоченных экономических операторов</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Таможенные органы ведут реестр уполномоченных экономических операторов и обеспечивают его опубликование в порядке и по форме, которые установлены законодательством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bookmarkStart w:id="41" w:name="Par481"/>
      <w:bookmarkEnd w:id="41"/>
      <w:r w:rsidRPr="00B027A8">
        <w:rPr>
          <w:rFonts w:ascii="Times New Roman" w:hAnsi="Times New Roman" w:cs="Times New Roman"/>
          <w:sz w:val="24"/>
          <w:szCs w:val="24"/>
        </w:rPr>
        <w:t>Статья 41. Специальные упрощения, предоставляемые уполномоченному экономическому оператору</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Уполномоченному экономическому оператору могут быть предоставлены следующие специальные упрощения: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временное хранение товаров в помещениях, на открытых площадках и иных территориях уполномоченного экономического оператора;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2) выпуск товаров до подачи таможенной декларации в соответствии со </w:t>
      </w:r>
      <w:hyperlink w:anchor="Par2379" w:history="1">
        <w:r w:rsidRPr="00B027A8">
          <w:rPr>
            <w:rFonts w:ascii="Times New Roman" w:hAnsi="Times New Roman" w:cs="Times New Roman"/>
            <w:sz w:val="24"/>
            <w:szCs w:val="24"/>
          </w:rPr>
          <w:t>статьей 197</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проведение таможенных операций, связанных с выпуском товаров, в помещениях, на открытых площадках и иных территориях уполномоченного экономического оператора;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иные специальные упрощения, предусмотренные таможенным законодательством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bookmarkStart w:id="42" w:name="Par488"/>
      <w:bookmarkEnd w:id="42"/>
      <w:r w:rsidRPr="00B027A8">
        <w:rPr>
          <w:rFonts w:ascii="Times New Roman" w:hAnsi="Times New Roman" w:cs="Times New Roman"/>
          <w:sz w:val="24"/>
          <w:szCs w:val="24"/>
        </w:rPr>
        <w:t>2. Специальные упрощения, предусмотренные настоящей статьей, применяются только в случаях, если уполномоченный экономический оператор вправе выступать декларантом товаров, в отношении которых предполагается применение таких специальных упрощений.</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3. </w:t>
      </w:r>
      <w:hyperlink r:id="rId115" w:history="1">
        <w:r w:rsidRPr="00B027A8">
          <w:rPr>
            <w:rFonts w:ascii="Times New Roman" w:hAnsi="Times New Roman" w:cs="Times New Roman"/>
            <w:sz w:val="24"/>
            <w:szCs w:val="24"/>
          </w:rPr>
          <w:t>Перечень</w:t>
        </w:r>
      </w:hyperlink>
      <w:r w:rsidRPr="00B027A8">
        <w:rPr>
          <w:rFonts w:ascii="Times New Roman" w:hAnsi="Times New Roman" w:cs="Times New Roman"/>
          <w:sz w:val="24"/>
          <w:szCs w:val="24"/>
        </w:rPr>
        <w:t xml:space="preserve"> товаров, в отношении которых не могут применяться специальные упрощения, предусмотренные настоящей статьей, определяется решением Комиссии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42. Представление таможенным органам предварительной информации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Уполномоченные экономические операторы, перевозчики, в том числе таможенные перевозчики, таможенные представители и иные заинтересованные лица могут представлять таможенным органам в электронном виде предварительную информацию о товарах, предполагаемых к перемещению через таможенную границу, транспортных средствах международной перевозки, перемещающих такие товары, времени и месте прибытия товаров на таможенную территорию таможенного союза или убытия с такой территории, пассажирах, прибывающих на таможенную территорию таможенного союза или убывающих с такой территории.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Таможенные органы осуществляют обмен предварительной информацией с таможенными органами (службами) иностранных государств в соответствии с международными договорами государств - членов таможенного союза или одного из государств - членов таможенного союза с этими государствами.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lastRenderedPageBreak/>
        <w:t xml:space="preserve">3. Случаи обязательного представления таможенным органам предварительной информации, объем, порядок ее представления и использования для таможенных целей определяются в соответствии с международным </w:t>
      </w:r>
      <w:hyperlink r:id="rId116" w:history="1">
        <w:r w:rsidRPr="00B027A8">
          <w:rPr>
            <w:rFonts w:ascii="Times New Roman" w:hAnsi="Times New Roman" w:cs="Times New Roman"/>
            <w:sz w:val="24"/>
            <w:szCs w:val="24"/>
          </w:rPr>
          <w:t>договором</w:t>
        </w:r>
      </w:hyperlink>
      <w:r w:rsidRPr="00B027A8">
        <w:rPr>
          <w:rFonts w:ascii="Times New Roman" w:hAnsi="Times New Roman" w:cs="Times New Roman"/>
          <w:sz w:val="24"/>
          <w:szCs w:val="24"/>
        </w:rPr>
        <w:t xml:space="preserve"> государств - членов таможенного союза, если иное не предусмотрено настоящим Кодексом.</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117"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jc w:val="center"/>
        <w:outlineLvl w:val="2"/>
        <w:rPr>
          <w:rFonts w:ascii="Times New Roman" w:hAnsi="Times New Roman" w:cs="Times New Roman"/>
          <w:sz w:val="24"/>
          <w:szCs w:val="24"/>
        </w:rPr>
      </w:pPr>
      <w:r w:rsidRPr="00B027A8">
        <w:rPr>
          <w:rFonts w:ascii="Times New Roman" w:hAnsi="Times New Roman" w:cs="Times New Roman"/>
          <w:sz w:val="24"/>
          <w:szCs w:val="24"/>
        </w:rPr>
        <w:t>ГЛАВА 4. ИНФОРМАЦИОННЫЕ СИСТЕМЫ И ИНФОРМАЦИОННЫЕ ТЕХНОЛОГИИ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43. Информационные системы, информационные технологии и средства их обеспечения, используемые таможенными органами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Таможенные операции могут совершаться с использованием информационных систем и информационных технологий, в том числе основанных на электронных способах передачи информации, а также средств их обеспечения.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2. Внедрение информационных систем и информационных технологий осуществляется с учетом соответствующих международных стандартов и обеспечения требований информационной безопасности, установленных </w:t>
      </w:r>
      <w:hyperlink r:id="rId118"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3. Таможенными органами применяются информационные системы, информационные технологии и средства их обеспечения, разрабатываемые, производимые или приобретаемые таможенными органами в соответствии с </w:t>
      </w:r>
      <w:hyperlink r:id="rId119"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и (или) международными договорами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4. Условия и порядок использования для таможенных целей информационных систем, информационных технологий, средств их обеспечения и программных технических средств защиты информации, а также требования к ним при организации информационного взаимодействия, основанного на электронных способах обмена информации, определяются таможенным законодательством таможенного союза и </w:t>
      </w:r>
      <w:hyperlink r:id="rId120"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5. Для целей обеспечения взаимодействия таможенных органов на таможенной территории таможенного союза создаются интегрированные информационные системы и информационные технологии.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44. Информационные ресурсы таможенных органов</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Информационные ресурсы таможенных органов, сформированные на базе документов и сведений, представляемых при совершении таможенных операций, а также документов, необходимых для их совершения, имеют ограниченный доступ. Порядок формирования информационных ресурсов и доступа к ним определяется законодательством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Под информационными ресурсами таможенных органов понимается организованная совокупность документированной информации, включающая в себя базы данных, создаваемые, обрабатываемые и накапливаемые в информационных системах таможенных органов.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Информационные ресурсы таможенных органов, касающиеся таможенного законодательства таможенного союза, являются открытыми и общедоступными.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Общедоступные информационные ресурсы размещаются на сайтах таможенных органов и Комиссии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2. Порядок получения лицами информации, содержащейся в информационных ресурсах, имеющих ограниченный доступ, находящихся в ведении таможенных органов, определяется </w:t>
      </w:r>
      <w:hyperlink r:id="rId121"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lastRenderedPageBreak/>
        <w:t>Статья 45. Защита информации и прав субъектов, участвующих в информационных процессах и информатизации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1. Защита информации и прав субъектов, участвующих в информационных процессах и информатизации, осуществляется в порядке, установленном </w:t>
      </w:r>
      <w:hyperlink r:id="rId122"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Уровень защиты информации, обеспечиваемый программным техническим средством защиты информации, должен соответствовать категории информации. Соответствие уровня защиты информации определенной категории обеспечивается таможенными органами, в ведении которых находятся информационные ресурсы.</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123"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46. Информационный обмен таможенных органов</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Обмен информацией между таможенными органами осуществляется в соответствии с международными договорами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Таможенные органы участвуют в международном информационном обмене с таможенными органами иностранных государств, а также международными и иными организациями в порядке и на условиях, определяемых законодательством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jc w:val="center"/>
        <w:outlineLvl w:val="2"/>
        <w:rPr>
          <w:rFonts w:ascii="Times New Roman" w:hAnsi="Times New Roman" w:cs="Times New Roman"/>
          <w:sz w:val="24"/>
          <w:szCs w:val="24"/>
        </w:rPr>
      </w:pPr>
      <w:r w:rsidRPr="00B027A8">
        <w:rPr>
          <w:rFonts w:ascii="Times New Roman" w:hAnsi="Times New Roman" w:cs="Times New Roman"/>
          <w:sz w:val="24"/>
          <w:szCs w:val="24"/>
        </w:rPr>
        <w:t>ГЛАВА 5. ТАМОЖЕННАЯ СТАТИСТИКА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47. Таможенная статистика внешней торговли товарами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В целях анализа состояния, динамики и тенденций развития внешней торговли товарами таможенные органы ведут сбор и обработку сведений о перемещении товаров через таможенную границу для формирования данных таможенной статистики внешней торговли товарами.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2. Таможенные органы ведут таможенную статистику внешней торговли товарами в соответствии с методологией, утверждаемой </w:t>
      </w:r>
      <w:hyperlink r:id="rId124" w:history="1">
        <w:r w:rsidRPr="00B027A8">
          <w:rPr>
            <w:rFonts w:ascii="Times New Roman" w:hAnsi="Times New Roman" w:cs="Times New Roman"/>
            <w:sz w:val="24"/>
            <w:szCs w:val="24"/>
          </w:rPr>
          <w:t>решением</w:t>
        </w:r>
      </w:hyperlink>
      <w:r w:rsidRPr="00B027A8">
        <w:rPr>
          <w:rFonts w:ascii="Times New Roman" w:hAnsi="Times New Roman" w:cs="Times New Roman"/>
          <w:sz w:val="24"/>
          <w:szCs w:val="24"/>
        </w:rPr>
        <w:t xml:space="preserve"> Комиссии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Таможенные органы представляют данные таможенной статистики внешней торговли товарами: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правительству, государственным органам и иным организациям государства - члена таможенного союза в порядке, установленном </w:t>
      </w:r>
      <w:hyperlink r:id="rId125"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государства - члена таможенного союза, таможенными органами которого представляются такие данные;</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международным организациям в порядке, установленном международными договорами государства - члена таможенного союза, таможенным органами которого представляются такие данные.</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4. Комиссия таможенного союза представляет данные таможенной статистики внешней торговли товарами таможенного союза государственным органам государств - членов таможенного союза и международным организациям в соответствии с </w:t>
      </w:r>
      <w:hyperlink r:id="rId126" w:history="1">
        <w:r w:rsidRPr="00B027A8">
          <w:rPr>
            <w:rFonts w:ascii="Times New Roman" w:hAnsi="Times New Roman" w:cs="Times New Roman"/>
            <w:sz w:val="24"/>
            <w:szCs w:val="24"/>
          </w:rPr>
          <w:t>международными договорами</w:t>
        </w:r>
      </w:hyperlink>
      <w:r w:rsidRPr="00B027A8">
        <w:rPr>
          <w:rFonts w:ascii="Times New Roman" w:hAnsi="Times New Roman" w:cs="Times New Roman"/>
          <w:sz w:val="24"/>
          <w:szCs w:val="24"/>
        </w:rPr>
        <w:t>.</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5. Комиссия таможенного союза публикует данные таможенной статистики внешней торговли товарами таможенного союза в порядке и сроки, которые определяются решениями Комиссии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Таможенные органы публикуют данные таможенной статистики внешней торговли государств - членов таможенного союза в порядке и сроки, которые определены законодательством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6. Таможенными органами могут представляться данные таможенной статистики внешней торговли товарами, не содержащие государственную, коммерческую, банковскую и иную охраняемую законом </w:t>
      </w:r>
      <w:hyperlink r:id="rId127" w:history="1">
        <w:r w:rsidRPr="00B027A8">
          <w:rPr>
            <w:rFonts w:ascii="Times New Roman" w:hAnsi="Times New Roman" w:cs="Times New Roman"/>
            <w:sz w:val="24"/>
            <w:szCs w:val="24"/>
          </w:rPr>
          <w:t>тайну</w:t>
        </w:r>
      </w:hyperlink>
      <w:r w:rsidRPr="00B027A8">
        <w:rPr>
          <w:rFonts w:ascii="Times New Roman" w:hAnsi="Times New Roman" w:cs="Times New Roman"/>
          <w:sz w:val="24"/>
          <w:szCs w:val="24"/>
        </w:rPr>
        <w:t xml:space="preserve"> (секреты) либо другую </w:t>
      </w:r>
      <w:r w:rsidRPr="00B027A8">
        <w:rPr>
          <w:rFonts w:ascii="Times New Roman" w:hAnsi="Times New Roman" w:cs="Times New Roman"/>
          <w:sz w:val="24"/>
          <w:szCs w:val="24"/>
        </w:rPr>
        <w:lastRenderedPageBreak/>
        <w:t>конфиденциальную информацию, заинтересованным в их получении организациям государства - члена таможенного союза, за исключением государственных органов, в порядке и на условиях, которые установлены законодательством государства - члена таможенного союза, таможенными органами которого представляются такие данные.</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48. Специальная таможенная статистика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В целях обеспечения решения задач, возложенных на таможенные органы, ведется специальная таможенная статистика в порядке, установленном законодательством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Данные специальной таможенной статистики используются таможенными органами исключительно для таможенных целей.</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49. Документы и сведения, используемые для статистических целей</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Для статистических целей используются документы и сведения, представляемые лицами в соответствии с таможенным законодательством таможенного союза и законодательством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2. На сведения, используемые для статистических целей, распространяются положения </w:t>
      </w:r>
      <w:hyperlink w:anchor="Par154" w:history="1">
        <w:r w:rsidRPr="00B027A8">
          <w:rPr>
            <w:rFonts w:ascii="Times New Roman" w:hAnsi="Times New Roman" w:cs="Times New Roman"/>
            <w:sz w:val="24"/>
            <w:szCs w:val="24"/>
          </w:rPr>
          <w:t>статьи 8</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jc w:val="center"/>
        <w:outlineLvl w:val="2"/>
        <w:rPr>
          <w:rFonts w:ascii="Times New Roman" w:hAnsi="Times New Roman" w:cs="Times New Roman"/>
          <w:sz w:val="24"/>
          <w:szCs w:val="24"/>
        </w:rPr>
      </w:pPr>
      <w:r w:rsidRPr="00B027A8">
        <w:rPr>
          <w:rFonts w:ascii="Times New Roman" w:hAnsi="Times New Roman" w:cs="Times New Roman"/>
          <w:sz w:val="24"/>
          <w:szCs w:val="24"/>
        </w:rPr>
        <w:t>ГЛАВА 6. ЕДИНАЯ ТОВАРНАЯ НОМЕНКЛАТУРА ВНЕШНЕЭКОНОМИЧЕСКОЙ</w:t>
      </w:r>
    </w:p>
    <w:p w:rsidR="00B027A8" w:rsidRPr="00B027A8" w:rsidRDefault="00B027A8" w:rsidP="00B027A8">
      <w:pPr>
        <w:pStyle w:val="ConsPlusNormal"/>
        <w:jc w:val="center"/>
        <w:rPr>
          <w:rFonts w:ascii="Times New Roman" w:hAnsi="Times New Roman" w:cs="Times New Roman"/>
          <w:sz w:val="24"/>
          <w:szCs w:val="24"/>
        </w:rPr>
      </w:pPr>
      <w:r w:rsidRPr="00B027A8">
        <w:rPr>
          <w:rFonts w:ascii="Times New Roman" w:hAnsi="Times New Roman" w:cs="Times New Roman"/>
          <w:sz w:val="24"/>
          <w:szCs w:val="24"/>
        </w:rPr>
        <w:t>ДЕЯТЕЛЬНОСТИ ТАМОЖЕННОГО СОЮЗА. КЛАССИФИКАЦИЯ ТОВАРОВ</w:t>
      </w:r>
    </w:p>
    <w:p w:rsidR="00B027A8" w:rsidRPr="00B027A8" w:rsidRDefault="00B027A8" w:rsidP="00B027A8">
      <w:pPr>
        <w:pStyle w:val="ConsPlusNormal"/>
        <w:jc w:val="center"/>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128"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50. Единая товарная номенклатура внешнеэкономической деятельности таможенного союза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129"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hyperlink r:id="rId130" w:history="1">
        <w:r w:rsidRPr="00B027A8">
          <w:rPr>
            <w:rFonts w:ascii="Times New Roman" w:hAnsi="Times New Roman" w:cs="Times New Roman"/>
            <w:sz w:val="24"/>
            <w:szCs w:val="24"/>
          </w:rPr>
          <w:t>Единая товарная номенклатура</w:t>
        </w:r>
      </w:hyperlink>
      <w:r w:rsidRPr="00B027A8">
        <w:rPr>
          <w:rFonts w:ascii="Times New Roman" w:hAnsi="Times New Roman" w:cs="Times New Roman"/>
          <w:sz w:val="24"/>
          <w:szCs w:val="24"/>
        </w:rPr>
        <w:t xml:space="preserve"> внешнеэкономической деятельности таможенного союза (далее - Товарная номенклатура внешнеэкономической деятельности) применяется для осуществления мер таможенно-тарифного и нетарифного регулирования внешнеторговой и иных видов внешнеэкономической деятельности, ведения таможенной статистики.</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131"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pBdr>
          <w:top w:val="single" w:sz="6" w:space="0" w:color="auto"/>
        </w:pBdr>
        <w:spacing w:before="100" w:after="10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примечание.</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Статья 51 в части ведения единой Товарной номенклатуры внешнеэкономической деятельности таможенного союза </w:t>
      </w:r>
      <w:hyperlink r:id="rId132" w:history="1">
        <w:r w:rsidRPr="00B027A8">
          <w:rPr>
            <w:rFonts w:ascii="Times New Roman" w:hAnsi="Times New Roman" w:cs="Times New Roman"/>
            <w:sz w:val="24"/>
            <w:szCs w:val="24"/>
          </w:rPr>
          <w:t>применяется</w:t>
        </w:r>
      </w:hyperlink>
      <w:r w:rsidRPr="00B027A8">
        <w:rPr>
          <w:rFonts w:ascii="Times New Roman" w:hAnsi="Times New Roman" w:cs="Times New Roman"/>
          <w:sz w:val="24"/>
          <w:szCs w:val="24"/>
        </w:rPr>
        <w:t xml:space="preserve"> с учетом положений </w:t>
      </w:r>
      <w:hyperlink r:id="rId133" w:history="1">
        <w:r w:rsidRPr="00B027A8">
          <w:rPr>
            <w:rFonts w:ascii="Times New Roman" w:hAnsi="Times New Roman" w:cs="Times New Roman"/>
            <w:sz w:val="24"/>
            <w:szCs w:val="24"/>
          </w:rPr>
          <w:t>статьи 45</w:t>
        </w:r>
      </w:hyperlink>
      <w:r w:rsidRPr="00B027A8">
        <w:rPr>
          <w:rFonts w:ascii="Times New Roman" w:hAnsi="Times New Roman" w:cs="Times New Roman"/>
          <w:sz w:val="24"/>
          <w:szCs w:val="24"/>
        </w:rPr>
        <w:t xml:space="preserve"> Договора от 29.05.2014.</w:t>
      </w:r>
    </w:p>
    <w:p w:rsidR="00B027A8" w:rsidRPr="00B027A8" w:rsidRDefault="00B027A8" w:rsidP="00B027A8">
      <w:pPr>
        <w:pStyle w:val="ConsPlusNormal"/>
        <w:pBdr>
          <w:top w:val="single" w:sz="6" w:space="0" w:color="auto"/>
        </w:pBdr>
        <w:spacing w:before="100" w:after="10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51. Ведение Товарной номенклатуры внешнеэкономической деятельности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1. </w:t>
      </w:r>
      <w:hyperlink r:id="rId134" w:history="1">
        <w:r w:rsidRPr="00B027A8">
          <w:rPr>
            <w:rFonts w:ascii="Times New Roman" w:hAnsi="Times New Roman" w:cs="Times New Roman"/>
            <w:sz w:val="24"/>
            <w:szCs w:val="24"/>
          </w:rPr>
          <w:t>Товарная номенклатура</w:t>
        </w:r>
      </w:hyperlink>
      <w:r w:rsidRPr="00B027A8">
        <w:rPr>
          <w:rFonts w:ascii="Times New Roman" w:hAnsi="Times New Roman" w:cs="Times New Roman"/>
          <w:sz w:val="24"/>
          <w:szCs w:val="24"/>
        </w:rPr>
        <w:t xml:space="preserve"> внешнеэкономической деятельности основывается на Гармонизированной </w:t>
      </w:r>
      <w:hyperlink r:id="rId135" w:history="1">
        <w:r w:rsidRPr="00B027A8">
          <w:rPr>
            <w:rFonts w:ascii="Times New Roman" w:hAnsi="Times New Roman" w:cs="Times New Roman"/>
            <w:sz w:val="24"/>
            <w:szCs w:val="24"/>
          </w:rPr>
          <w:t>системе</w:t>
        </w:r>
      </w:hyperlink>
      <w:r w:rsidRPr="00B027A8">
        <w:rPr>
          <w:rFonts w:ascii="Times New Roman" w:hAnsi="Times New Roman" w:cs="Times New Roman"/>
          <w:sz w:val="24"/>
          <w:szCs w:val="24"/>
        </w:rPr>
        <w:t xml:space="preserve"> описания и кодирования товаров Всемирной таможенной организации и единой Товарной номенклатуре внешнеэкономической деятельности Содружества Независимых Государств.</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136"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2. </w:t>
      </w:r>
      <w:hyperlink r:id="rId137" w:history="1">
        <w:r w:rsidRPr="00B027A8">
          <w:rPr>
            <w:rFonts w:ascii="Times New Roman" w:hAnsi="Times New Roman" w:cs="Times New Roman"/>
            <w:sz w:val="24"/>
            <w:szCs w:val="24"/>
          </w:rPr>
          <w:t>Товарная номенклатура</w:t>
        </w:r>
      </w:hyperlink>
      <w:r w:rsidRPr="00B027A8">
        <w:rPr>
          <w:rFonts w:ascii="Times New Roman" w:hAnsi="Times New Roman" w:cs="Times New Roman"/>
          <w:sz w:val="24"/>
          <w:szCs w:val="24"/>
        </w:rPr>
        <w:t xml:space="preserve"> внешнеэкономической деятельности утверждается Комиссией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lastRenderedPageBreak/>
        <w:t>3. Решения о внесении изменений в Товарную номенклатуру внешнеэкономической деятельности принимаются Комиссией таможенного союза на основании предложений таможенных органов в установленном порядке.</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138"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Товарная номенклатура внешнеэкономической деятельности и решения о внесении в нее изменений публикуются Комиссией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Техническое ведение Товарной номенклатуры внешнеэкономической деятельности осуществляет государственный орган исполнительной власти Российской Федерации, уполномоченный в сфере таможенного дела, в том числе:</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139"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мониторинг изменений международной основы Товарной номенклатуры внешнеэкономической деятельности, а также пояснений и решений по толкованию этой основы;</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внесение предложений в Комиссию таможенного союза о приведении Товарной номенклатуры внешнеэкономической деятельности в соответствие с ее международной основой;</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составление и направление в Комиссию таможенного союза таблиц соответствия кодов Товарной номенклатуры внешнеэкономической деятельности на уровне товарных позиций, субпозиций и подсубпозиций при переходе на очередную версию ее международной основы;</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подготовку к опубликованию и направление в Комиссию таможенного союза Товарной номенклатуры внешнеэкономической деятельности и пояснений к ней;</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5) осуществляет иные функции, необходимые для технического ведения Товарной номенклатуры внешнеэкономической деятельности.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52. Классификация товаров</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1. Товары при их таможенном декларировании подлежат классификации по </w:t>
      </w:r>
      <w:hyperlink r:id="rId140" w:history="1">
        <w:r w:rsidRPr="00B027A8">
          <w:rPr>
            <w:rFonts w:ascii="Times New Roman" w:hAnsi="Times New Roman" w:cs="Times New Roman"/>
            <w:sz w:val="24"/>
            <w:szCs w:val="24"/>
          </w:rPr>
          <w:t>Товарной номенклатуре</w:t>
        </w:r>
      </w:hyperlink>
      <w:r w:rsidRPr="00B027A8">
        <w:rPr>
          <w:rFonts w:ascii="Times New Roman" w:hAnsi="Times New Roman" w:cs="Times New Roman"/>
          <w:sz w:val="24"/>
          <w:szCs w:val="24"/>
        </w:rPr>
        <w:t xml:space="preserve"> внешнеэкономической деятельности.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Проверку правильности классификации товаров осуществляют таможенные органы.</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В случае выявления неверной классификации товаров таможенный орган самостоятельно осуществляет классификацию товаров и принимает решение по классификации товаров по форме, определенной законодательством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Решения таможенных органов по классификации товаров могут быть обжалованы в соответствии со </w:t>
      </w:r>
      <w:hyperlink w:anchor="Par161" w:history="1">
        <w:r w:rsidRPr="00B027A8">
          <w:rPr>
            <w:rFonts w:ascii="Times New Roman" w:hAnsi="Times New Roman" w:cs="Times New Roman"/>
            <w:sz w:val="24"/>
            <w:szCs w:val="24"/>
          </w:rPr>
          <w:t>статьей 9</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4. Коды товаров по </w:t>
      </w:r>
      <w:hyperlink r:id="rId141" w:history="1">
        <w:r w:rsidRPr="00B027A8">
          <w:rPr>
            <w:rFonts w:ascii="Times New Roman" w:hAnsi="Times New Roman" w:cs="Times New Roman"/>
            <w:sz w:val="24"/>
            <w:szCs w:val="24"/>
          </w:rPr>
          <w:t>Товарной номенклатуре</w:t>
        </w:r>
      </w:hyperlink>
      <w:r w:rsidRPr="00B027A8">
        <w:rPr>
          <w:rFonts w:ascii="Times New Roman" w:hAnsi="Times New Roman" w:cs="Times New Roman"/>
          <w:sz w:val="24"/>
          <w:szCs w:val="24"/>
        </w:rPr>
        <w:t xml:space="preserve"> внешнеэкономической деятельности, указанные в коммерческих, транспортных (перевозочных) и (или) иных документах, кроме случаев, определенных </w:t>
      </w:r>
      <w:hyperlink w:anchor="Par2134" w:history="1">
        <w:r w:rsidRPr="00B027A8">
          <w:rPr>
            <w:rFonts w:ascii="Times New Roman" w:hAnsi="Times New Roman" w:cs="Times New Roman"/>
            <w:sz w:val="24"/>
            <w:szCs w:val="24"/>
          </w:rPr>
          <w:t>пунктом 4 статьи 180</w:t>
        </w:r>
      </w:hyperlink>
      <w:r w:rsidRPr="00B027A8">
        <w:rPr>
          <w:rFonts w:ascii="Times New Roman" w:hAnsi="Times New Roman" w:cs="Times New Roman"/>
          <w:sz w:val="24"/>
          <w:szCs w:val="24"/>
        </w:rPr>
        <w:t xml:space="preserve"> настоящего Кодекса, а также в заключениях, справках, актах экспертиз, выдаваемых экспертными учреждениями, не являются обязательными для классификации товаров.</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142"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5. Таможенные органы принимают </w:t>
      </w:r>
      <w:hyperlink r:id="rId143" w:history="1">
        <w:r w:rsidRPr="00B027A8">
          <w:rPr>
            <w:rFonts w:ascii="Times New Roman" w:hAnsi="Times New Roman" w:cs="Times New Roman"/>
            <w:sz w:val="24"/>
            <w:szCs w:val="24"/>
          </w:rPr>
          <w:t>предварительные решения</w:t>
        </w:r>
      </w:hyperlink>
      <w:r w:rsidRPr="00B027A8">
        <w:rPr>
          <w:rFonts w:ascii="Times New Roman" w:hAnsi="Times New Roman" w:cs="Times New Roman"/>
          <w:sz w:val="24"/>
          <w:szCs w:val="24"/>
        </w:rPr>
        <w:t xml:space="preserve"> по классификации товаров в соответствии с настоящей главой.</w:t>
      </w:r>
    </w:p>
    <w:p w:rsidR="00B027A8" w:rsidRPr="00B027A8" w:rsidRDefault="00B027A8" w:rsidP="00B027A8">
      <w:pPr>
        <w:pStyle w:val="ConsPlusNormal"/>
        <w:ind w:firstLine="540"/>
        <w:jc w:val="both"/>
        <w:rPr>
          <w:rFonts w:ascii="Times New Roman" w:hAnsi="Times New Roman" w:cs="Times New Roman"/>
          <w:sz w:val="24"/>
          <w:szCs w:val="24"/>
        </w:rPr>
      </w:pPr>
      <w:bookmarkStart w:id="43" w:name="Par590"/>
      <w:bookmarkEnd w:id="43"/>
      <w:r w:rsidRPr="00B027A8">
        <w:rPr>
          <w:rFonts w:ascii="Times New Roman" w:hAnsi="Times New Roman" w:cs="Times New Roman"/>
          <w:sz w:val="24"/>
          <w:szCs w:val="24"/>
        </w:rPr>
        <w:t xml:space="preserve">6. Таможенные органы, определенные </w:t>
      </w:r>
      <w:hyperlink r:id="rId144"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 могут принимать </w:t>
      </w:r>
      <w:hyperlink r:id="rId145" w:history="1">
        <w:r w:rsidRPr="00B027A8">
          <w:rPr>
            <w:rFonts w:ascii="Times New Roman" w:hAnsi="Times New Roman" w:cs="Times New Roman"/>
            <w:sz w:val="24"/>
            <w:szCs w:val="24"/>
          </w:rPr>
          <w:t>решения</w:t>
        </w:r>
      </w:hyperlink>
      <w:r w:rsidRPr="00B027A8">
        <w:rPr>
          <w:rFonts w:ascii="Times New Roman" w:hAnsi="Times New Roman" w:cs="Times New Roman"/>
          <w:sz w:val="24"/>
          <w:szCs w:val="24"/>
        </w:rPr>
        <w:t xml:space="preserve"> и давать разъяснения по классификации отдельных видов товаров, обеспечивая их публикацию.</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Такие решения или разъяснения являются обязательными при декларировании товаров на территории государства - члена таможенного союза, таможенным органом которого они приняты.</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lastRenderedPageBreak/>
        <w:t xml:space="preserve">7. В целях обеспечения единообразия толкования </w:t>
      </w:r>
      <w:hyperlink r:id="rId146" w:history="1">
        <w:r w:rsidRPr="00B027A8">
          <w:rPr>
            <w:rFonts w:ascii="Times New Roman" w:hAnsi="Times New Roman" w:cs="Times New Roman"/>
            <w:sz w:val="24"/>
            <w:szCs w:val="24"/>
          </w:rPr>
          <w:t>Товарной номенклатуры</w:t>
        </w:r>
      </w:hyperlink>
      <w:r w:rsidRPr="00B027A8">
        <w:rPr>
          <w:rFonts w:ascii="Times New Roman" w:hAnsi="Times New Roman" w:cs="Times New Roman"/>
          <w:sz w:val="24"/>
          <w:szCs w:val="24"/>
        </w:rPr>
        <w:t xml:space="preserve"> внешнеэкономической деятельности на основании предложений таможенных органов Комиссия таможенного союза принимает и публикует решения и разъяснения по классификации отдельных видов товаров.</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147"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hyperlink r:id="rId148" w:history="1">
        <w:r w:rsidRPr="00B027A8">
          <w:rPr>
            <w:rFonts w:ascii="Times New Roman" w:hAnsi="Times New Roman" w:cs="Times New Roman"/>
            <w:sz w:val="24"/>
            <w:szCs w:val="24"/>
          </w:rPr>
          <w:t>Порядок</w:t>
        </w:r>
      </w:hyperlink>
      <w:r w:rsidRPr="00B027A8">
        <w:rPr>
          <w:rFonts w:ascii="Times New Roman" w:hAnsi="Times New Roman" w:cs="Times New Roman"/>
          <w:sz w:val="24"/>
          <w:szCs w:val="24"/>
        </w:rPr>
        <w:t xml:space="preserve"> внесения предложений о классификации отдельных видов товаров, их рассмотрения и согласования проектов решений и разъяснений по классификации отдельных видов товаров с таможенными органами государств - членов таможенного союза определяется решением Комиссии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После принятия Комиссией таможенного союза решений и разъяснений по классификации отдельных видов товаров решения и разъяснения, принятые таможенными органами в соответствии с </w:t>
      </w:r>
      <w:hyperlink w:anchor="Par590" w:history="1">
        <w:r w:rsidRPr="00B027A8">
          <w:rPr>
            <w:rFonts w:ascii="Times New Roman" w:hAnsi="Times New Roman" w:cs="Times New Roman"/>
            <w:sz w:val="24"/>
            <w:szCs w:val="24"/>
          </w:rPr>
          <w:t>пунктом 6</w:t>
        </w:r>
      </w:hyperlink>
      <w:r w:rsidRPr="00B027A8">
        <w:rPr>
          <w:rFonts w:ascii="Times New Roman" w:hAnsi="Times New Roman" w:cs="Times New Roman"/>
          <w:sz w:val="24"/>
          <w:szCs w:val="24"/>
        </w:rPr>
        <w:t xml:space="preserve"> настоящей статьи в отношении тех же видов товаров, подлежат отмене или внесению в них изменений.</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53. Порядок принятия предварительного решения</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1. Порядок принятия </w:t>
      </w:r>
      <w:hyperlink r:id="rId149" w:history="1">
        <w:r w:rsidRPr="00B027A8">
          <w:rPr>
            <w:rFonts w:ascii="Times New Roman" w:hAnsi="Times New Roman" w:cs="Times New Roman"/>
            <w:sz w:val="24"/>
            <w:szCs w:val="24"/>
          </w:rPr>
          <w:t>предварительного решения</w:t>
        </w:r>
      </w:hyperlink>
      <w:r w:rsidRPr="00B027A8">
        <w:rPr>
          <w:rFonts w:ascii="Times New Roman" w:hAnsi="Times New Roman" w:cs="Times New Roman"/>
          <w:sz w:val="24"/>
          <w:szCs w:val="24"/>
        </w:rPr>
        <w:t xml:space="preserve"> по классификации товаров по Товарной номенклатуре внешнеэкономической деятельности определяется настоящей статьей, </w:t>
      </w:r>
      <w:hyperlink w:anchor="Par608" w:history="1">
        <w:r w:rsidRPr="00B027A8">
          <w:rPr>
            <w:rFonts w:ascii="Times New Roman" w:hAnsi="Times New Roman" w:cs="Times New Roman"/>
            <w:sz w:val="24"/>
            <w:szCs w:val="24"/>
          </w:rPr>
          <w:t>статьями 54</w:t>
        </w:r>
      </w:hyperlink>
      <w:r w:rsidRPr="00B027A8">
        <w:rPr>
          <w:rFonts w:ascii="Times New Roman" w:hAnsi="Times New Roman" w:cs="Times New Roman"/>
          <w:sz w:val="24"/>
          <w:szCs w:val="24"/>
        </w:rPr>
        <w:t xml:space="preserve"> - </w:t>
      </w:r>
      <w:hyperlink w:anchor="Par638" w:history="1">
        <w:r w:rsidRPr="00B027A8">
          <w:rPr>
            <w:rFonts w:ascii="Times New Roman" w:hAnsi="Times New Roman" w:cs="Times New Roman"/>
            <w:sz w:val="24"/>
            <w:szCs w:val="24"/>
          </w:rPr>
          <w:t>57</w:t>
        </w:r>
      </w:hyperlink>
      <w:r w:rsidRPr="00B027A8">
        <w:rPr>
          <w:rFonts w:ascii="Times New Roman" w:hAnsi="Times New Roman" w:cs="Times New Roman"/>
          <w:sz w:val="24"/>
          <w:szCs w:val="24"/>
        </w:rPr>
        <w:t xml:space="preserve"> настоящего Кодекса, а в части, не определенной указанными статьями, - </w:t>
      </w:r>
      <w:hyperlink r:id="rId150"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2. Предварительное решение по классификации товаров по </w:t>
      </w:r>
      <w:hyperlink r:id="rId151" w:history="1">
        <w:r w:rsidRPr="00B027A8">
          <w:rPr>
            <w:rFonts w:ascii="Times New Roman" w:hAnsi="Times New Roman" w:cs="Times New Roman"/>
            <w:sz w:val="24"/>
            <w:szCs w:val="24"/>
          </w:rPr>
          <w:t>Товарной номенклатуре</w:t>
        </w:r>
      </w:hyperlink>
      <w:r w:rsidRPr="00B027A8">
        <w:rPr>
          <w:rFonts w:ascii="Times New Roman" w:hAnsi="Times New Roman" w:cs="Times New Roman"/>
          <w:sz w:val="24"/>
          <w:szCs w:val="24"/>
        </w:rPr>
        <w:t xml:space="preserve"> внешнеэкономической деятельности принимается таможенными органами, определенными в соответствии с </w:t>
      </w:r>
      <w:hyperlink r:id="rId152"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Предварительное решение принимается таможенным органом того государства - члена таможенного союза, в котором будет осуществляться выпуск товаров. Предварительное решение является обязательным при декларировании товаров на территории государства - члена таможенного союза, таможенный орган которого принял предварительное решение.</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Предварительное решение принимается на каждое наименование товара, включающее определенную марку, модель, артикул и модификацию.</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5. </w:t>
      </w:r>
      <w:hyperlink r:id="rId153" w:history="1">
        <w:r w:rsidRPr="00B027A8">
          <w:rPr>
            <w:rFonts w:ascii="Times New Roman" w:hAnsi="Times New Roman" w:cs="Times New Roman"/>
            <w:sz w:val="24"/>
            <w:szCs w:val="24"/>
          </w:rPr>
          <w:t>Форма</w:t>
        </w:r>
      </w:hyperlink>
      <w:r w:rsidRPr="00B027A8">
        <w:rPr>
          <w:rFonts w:ascii="Times New Roman" w:hAnsi="Times New Roman" w:cs="Times New Roman"/>
          <w:sz w:val="24"/>
          <w:szCs w:val="24"/>
        </w:rPr>
        <w:t xml:space="preserve"> предварительного решения определяется решением Комиссии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6. Таможенный орган в случае утраты заявителем предварительного решения выдает дубликат ранее полученного заявителем предварительного решения.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7. Таможенные органы осуществляют информационный обмен, касающийся принятия предварительных решений, в соответствии со </w:t>
      </w:r>
      <w:hyperlink w:anchor="Par1373" w:history="1">
        <w:r w:rsidRPr="00B027A8">
          <w:rPr>
            <w:rFonts w:ascii="Times New Roman" w:hAnsi="Times New Roman" w:cs="Times New Roman"/>
            <w:sz w:val="24"/>
            <w:szCs w:val="24"/>
          </w:rPr>
          <w:t>статьей 124</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154"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bookmarkStart w:id="44" w:name="Par608"/>
      <w:bookmarkEnd w:id="44"/>
      <w:r w:rsidRPr="00B027A8">
        <w:rPr>
          <w:rFonts w:ascii="Times New Roman" w:hAnsi="Times New Roman" w:cs="Times New Roman"/>
          <w:sz w:val="24"/>
          <w:szCs w:val="24"/>
        </w:rPr>
        <w:t>Статья 54. Заявление о принятии предварительного решения</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Предварительное решение принимается таможенным органом на основании заявления лица (далее в настоящей главе - заявитель), поданного в письменном виде или в виде электронного документа.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Заявление о принятии предварительного решения по классификации товаров должно содержать полное коммерческое наименование, фирменное наименование, основные технические, коммерческие характеристики товаров и иную информацию, позволяющую однозначно классифицировать товары. При необходимости представляются фотографии, рисунки, чертежи, паспорта изделий, пробы и образцы товаров и другие документы для принятия этого предварительного решения.</w:t>
      </w:r>
    </w:p>
    <w:p w:rsidR="00B027A8" w:rsidRPr="00B027A8" w:rsidRDefault="00B027A8" w:rsidP="00B027A8">
      <w:pPr>
        <w:pStyle w:val="ConsPlusNormal"/>
        <w:ind w:firstLine="540"/>
        <w:jc w:val="both"/>
        <w:rPr>
          <w:rFonts w:ascii="Times New Roman" w:hAnsi="Times New Roman" w:cs="Times New Roman"/>
          <w:sz w:val="24"/>
          <w:szCs w:val="24"/>
        </w:rPr>
      </w:pPr>
      <w:bookmarkStart w:id="45" w:name="Par612"/>
      <w:bookmarkEnd w:id="45"/>
      <w:r w:rsidRPr="00B027A8">
        <w:rPr>
          <w:rFonts w:ascii="Times New Roman" w:hAnsi="Times New Roman" w:cs="Times New Roman"/>
          <w:sz w:val="24"/>
          <w:szCs w:val="24"/>
        </w:rPr>
        <w:t xml:space="preserve">3. Если представленные заявителем сведения недостаточны для принятия предварительного решения, таможенный орган уведомляет заявителя о необходимости </w:t>
      </w:r>
      <w:r w:rsidRPr="00B027A8">
        <w:rPr>
          <w:rFonts w:ascii="Times New Roman" w:hAnsi="Times New Roman" w:cs="Times New Roman"/>
          <w:sz w:val="24"/>
          <w:szCs w:val="24"/>
        </w:rPr>
        <w:lastRenderedPageBreak/>
        <w:t>предоставления дополнительной информации в течение 30 (тридцати) календарных дней со дня подачи в таможенный орган заявления о принятии предварительного решения, если законодательством государств - членов таможенного союза не установлен менее продолжительный срок. Дополнительная информация должна быть представлена в течение 60 (шестидесяти) календарных дней со дня письменного уведомления заявителя. Если информация не предоставлена в установленный срок, заявление о принятии предварительного решения отклоняется.</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155"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55. Сроки принятия и действия предварительного решения</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bookmarkStart w:id="46" w:name="Par617"/>
      <w:bookmarkEnd w:id="46"/>
      <w:r w:rsidRPr="00B027A8">
        <w:rPr>
          <w:rFonts w:ascii="Times New Roman" w:hAnsi="Times New Roman" w:cs="Times New Roman"/>
          <w:sz w:val="24"/>
          <w:szCs w:val="24"/>
        </w:rPr>
        <w:t>1. Предварительное решение принимается в течение 90 (девяноста) календарных дней со дня регистрации в таможенном органе заявления о принятии предварительного решения, если законодательством государств - членов таможенного союза не установлен менее продолжительный срок.</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В случае необходимости предоставления дополнительной информации в соответствии с </w:t>
      </w:r>
      <w:hyperlink w:anchor="Par612" w:history="1">
        <w:r w:rsidRPr="00B027A8">
          <w:rPr>
            <w:rFonts w:ascii="Times New Roman" w:hAnsi="Times New Roman" w:cs="Times New Roman"/>
            <w:sz w:val="24"/>
            <w:szCs w:val="24"/>
          </w:rPr>
          <w:t>пунктом 3 статьи 54</w:t>
        </w:r>
      </w:hyperlink>
      <w:r w:rsidRPr="00B027A8">
        <w:rPr>
          <w:rFonts w:ascii="Times New Roman" w:hAnsi="Times New Roman" w:cs="Times New Roman"/>
          <w:sz w:val="24"/>
          <w:szCs w:val="24"/>
        </w:rPr>
        <w:t xml:space="preserve"> настоящего Кодекса, течение срока, указанного в </w:t>
      </w:r>
      <w:hyperlink w:anchor="Par617" w:history="1">
        <w:r w:rsidRPr="00B027A8">
          <w:rPr>
            <w:rFonts w:ascii="Times New Roman" w:hAnsi="Times New Roman" w:cs="Times New Roman"/>
            <w:sz w:val="24"/>
            <w:szCs w:val="24"/>
          </w:rPr>
          <w:t>части первой</w:t>
        </w:r>
      </w:hyperlink>
      <w:r w:rsidRPr="00B027A8">
        <w:rPr>
          <w:rFonts w:ascii="Times New Roman" w:hAnsi="Times New Roman" w:cs="Times New Roman"/>
          <w:sz w:val="24"/>
          <w:szCs w:val="24"/>
        </w:rPr>
        <w:t xml:space="preserve"> настоящего пункта, приостанавливается и возобновляется со дня получения таможенным органом последнего документа, содержащего запрашиваемые сведения.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2. Предварительное решение действует в течение 3 (трех) лет со дня его принятия, если оно не изменено, не отозвано либо его действие не прекращено, в соответствии со </w:t>
      </w:r>
      <w:hyperlink w:anchor="Par621" w:history="1">
        <w:r w:rsidRPr="00B027A8">
          <w:rPr>
            <w:rFonts w:ascii="Times New Roman" w:hAnsi="Times New Roman" w:cs="Times New Roman"/>
            <w:sz w:val="24"/>
            <w:szCs w:val="24"/>
          </w:rPr>
          <w:t>статьей 56</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bookmarkStart w:id="47" w:name="Par621"/>
      <w:bookmarkEnd w:id="47"/>
      <w:r w:rsidRPr="00B027A8">
        <w:rPr>
          <w:rFonts w:ascii="Times New Roman" w:hAnsi="Times New Roman" w:cs="Times New Roman"/>
          <w:sz w:val="24"/>
          <w:szCs w:val="24"/>
        </w:rPr>
        <w:t>Статья 56. Прекращение действия, изменение или отзыв предварительного решения</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Таможенный орган может принять решение о прекращении действия, изменении или отзыве принятого им либо нижестоящим таможенным органом предварительного решения.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Решение о прекращении действия, изменении или отзыве предварительного решения направляется заявителю не позднее дня, следующего за днем вынесения решения о прекращении действия, изменении или отзыве предварительного решения.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Решение о прекращении действия предварительного решения принимается, если таможенным органом установлено, что заявитель для принятия предварительного решения представил подложные документы, недостоверные и (или) неполные сведения.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Решение о прекращении действия предварительного решения вступает в силу со дня принятия такого предварительного решения.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Изменение предварительного решения производится в случаях:</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выявления таможенным органом или заявителем ошибок, допущенных при принятии предварительного решения;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принятия таможенными органами решений или разъяснений по классификации отдельных видов товаров в соответствии с </w:t>
      </w:r>
      <w:hyperlink w:anchor="Par590" w:history="1">
        <w:r w:rsidRPr="00B027A8">
          <w:rPr>
            <w:rFonts w:ascii="Times New Roman" w:hAnsi="Times New Roman" w:cs="Times New Roman"/>
            <w:sz w:val="24"/>
            <w:szCs w:val="24"/>
          </w:rPr>
          <w:t>пунктом 6 статьи 52</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Решение таможенного органа об изменении предварительного решения вступает в силу в срок, указанный в решении об изменении предварительного решения.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Предварительное решение отзывается в случаях:</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внесения изменений в Товарную номенклатуру внешнеэкономической деятельности, влияющих на классификацию товаров, в отношении которых принято предварительное решение;</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принятия Всемирной таможенной организацией решений по классификации товаров, применяемых государствами - членами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принятия Комиссией таможенного союза решений и разъяснений по классификации отдельных видов товаров.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lastRenderedPageBreak/>
        <w:t>Решение об отзыве предварительного решения принимается таможенным органом в течение 30 (тридцати) календарных дней после опубликования решений и разъяснений Комиссии таможенного союза и вступает в силу одновременно с такими решениями.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5. Решение о прекращении действия, изменении или отзыве предварительного решения доводится до сведения таможенных органов не позднее дня, следующего за днем принятия решения о прекращении действия, изменении или отзыве предварительного решения.</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bookmarkStart w:id="48" w:name="Par638"/>
      <w:bookmarkEnd w:id="48"/>
      <w:r w:rsidRPr="00B027A8">
        <w:rPr>
          <w:rFonts w:ascii="Times New Roman" w:hAnsi="Times New Roman" w:cs="Times New Roman"/>
          <w:sz w:val="24"/>
          <w:szCs w:val="24"/>
        </w:rPr>
        <w:t>Статья 57. Гласность предварительных решений</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Предварительные решения, за исключением информации, составляющей государственную, коммерческую, банковскую и иную охраняемую законом </w:t>
      </w:r>
      <w:hyperlink r:id="rId156" w:history="1">
        <w:r w:rsidRPr="00B027A8">
          <w:rPr>
            <w:rFonts w:ascii="Times New Roman" w:hAnsi="Times New Roman" w:cs="Times New Roman"/>
            <w:sz w:val="24"/>
            <w:szCs w:val="24"/>
          </w:rPr>
          <w:t>тайну</w:t>
        </w:r>
      </w:hyperlink>
      <w:r w:rsidRPr="00B027A8">
        <w:rPr>
          <w:rFonts w:ascii="Times New Roman" w:hAnsi="Times New Roman" w:cs="Times New Roman"/>
          <w:sz w:val="24"/>
          <w:szCs w:val="24"/>
        </w:rPr>
        <w:t xml:space="preserve"> (секреты), либо другой конфиденциальной информации, касающейся заинтересованного лица, размещаются на официальном </w:t>
      </w:r>
      <w:hyperlink r:id="rId157" w:history="1">
        <w:r w:rsidRPr="00B027A8">
          <w:rPr>
            <w:rFonts w:ascii="Times New Roman" w:hAnsi="Times New Roman" w:cs="Times New Roman"/>
            <w:sz w:val="24"/>
            <w:szCs w:val="24"/>
          </w:rPr>
          <w:t>сайте</w:t>
        </w:r>
      </w:hyperlink>
      <w:r w:rsidRPr="00B027A8">
        <w:rPr>
          <w:rFonts w:ascii="Times New Roman" w:hAnsi="Times New Roman" w:cs="Times New Roman"/>
          <w:sz w:val="24"/>
          <w:szCs w:val="24"/>
        </w:rPr>
        <w:t xml:space="preserve"> Комиссии таможенного союза в сети Интернет.</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pBdr>
          <w:top w:val="single" w:sz="6" w:space="0" w:color="auto"/>
        </w:pBdr>
        <w:spacing w:before="100" w:after="10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примечание.</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Глава 7 </w:t>
      </w:r>
      <w:hyperlink r:id="rId158" w:history="1">
        <w:r w:rsidRPr="00B027A8">
          <w:rPr>
            <w:rFonts w:ascii="Times New Roman" w:hAnsi="Times New Roman" w:cs="Times New Roman"/>
            <w:sz w:val="24"/>
            <w:szCs w:val="24"/>
          </w:rPr>
          <w:t>применяется</w:t>
        </w:r>
      </w:hyperlink>
      <w:r w:rsidRPr="00B027A8">
        <w:rPr>
          <w:rFonts w:ascii="Times New Roman" w:hAnsi="Times New Roman" w:cs="Times New Roman"/>
          <w:sz w:val="24"/>
          <w:szCs w:val="24"/>
        </w:rPr>
        <w:t xml:space="preserve"> с учетом положений </w:t>
      </w:r>
      <w:hyperlink r:id="rId159" w:history="1">
        <w:r w:rsidRPr="00B027A8">
          <w:rPr>
            <w:rFonts w:ascii="Times New Roman" w:hAnsi="Times New Roman" w:cs="Times New Roman"/>
            <w:sz w:val="24"/>
            <w:szCs w:val="24"/>
          </w:rPr>
          <w:t>статьи 37</w:t>
        </w:r>
      </w:hyperlink>
      <w:r w:rsidRPr="00B027A8">
        <w:rPr>
          <w:rFonts w:ascii="Times New Roman" w:hAnsi="Times New Roman" w:cs="Times New Roman"/>
          <w:sz w:val="24"/>
          <w:szCs w:val="24"/>
        </w:rPr>
        <w:t xml:space="preserve"> Договора от 29.05.2014.</w:t>
      </w:r>
    </w:p>
    <w:p w:rsidR="00B027A8" w:rsidRPr="00B027A8" w:rsidRDefault="00B027A8" w:rsidP="00B027A8">
      <w:pPr>
        <w:pStyle w:val="ConsPlusNormal"/>
        <w:pBdr>
          <w:top w:val="single" w:sz="6" w:space="0" w:color="auto"/>
        </w:pBdr>
        <w:spacing w:before="100" w:after="100"/>
        <w:jc w:val="both"/>
        <w:rPr>
          <w:rFonts w:ascii="Times New Roman" w:hAnsi="Times New Roman" w:cs="Times New Roman"/>
          <w:sz w:val="24"/>
          <w:szCs w:val="24"/>
        </w:rPr>
      </w:pPr>
    </w:p>
    <w:p w:rsidR="00B027A8" w:rsidRPr="00B027A8" w:rsidRDefault="00B027A8" w:rsidP="00B027A8">
      <w:pPr>
        <w:pStyle w:val="ConsPlusNormal"/>
        <w:jc w:val="center"/>
        <w:outlineLvl w:val="2"/>
        <w:rPr>
          <w:rFonts w:ascii="Times New Roman" w:hAnsi="Times New Roman" w:cs="Times New Roman"/>
          <w:sz w:val="24"/>
          <w:szCs w:val="24"/>
        </w:rPr>
      </w:pPr>
      <w:r w:rsidRPr="00B027A8">
        <w:rPr>
          <w:rFonts w:ascii="Times New Roman" w:hAnsi="Times New Roman" w:cs="Times New Roman"/>
          <w:sz w:val="24"/>
          <w:szCs w:val="24"/>
        </w:rPr>
        <w:t>ГЛАВА 7. СТРАНА ПРОИСХОЖДЕНИЯ ТОВАРОВ</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58. Общие положения о стране происхождения товаров</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Страной происхождения товаров считается страна, в которой товары были полностью произведены или подвергнуты достаточной обработке (переработке) в соответствии с критериями, установленными таможенным законодательством таможенного союза. При этом под страной происхождения товаров может пониматься группа стран, либо таможенные союзы стран, либо регион или часть страны, если имеется необходимость их выделения для целей определения страны происхождения товаров.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Определение страны происхождения товаров производится во всех случаях, когда применение мер таможенно-тарифного и нетарифного регулирования зависит от страны происхождения товаров.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Определение страны происхождения товаров осуществляется в соответствии с международными договорами государств - членов таможенного союза, регулирующими правила определения страны происхождения товаров.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Определение страны происхождения товаров, происходящих с территории государства - члена таможенного союза, осуществляется в соответствии с законодательством такого государства - члена таможенного союза, если иное не установлено международными договорами.</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(часть вторая введена </w:t>
      </w:r>
      <w:hyperlink r:id="rId160" w:history="1">
        <w:r w:rsidRPr="00B027A8">
          <w:rPr>
            <w:rFonts w:ascii="Times New Roman" w:hAnsi="Times New Roman" w:cs="Times New Roman"/>
            <w:sz w:val="24"/>
            <w:szCs w:val="24"/>
          </w:rPr>
          <w:t>Протоколом</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4. Таможенными органами могут приниматься предварительные решения о стране происхождения товара в </w:t>
      </w:r>
      <w:hyperlink r:id="rId161" w:history="1">
        <w:r w:rsidRPr="00B027A8">
          <w:rPr>
            <w:rFonts w:ascii="Times New Roman" w:hAnsi="Times New Roman" w:cs="Times New Roman"/>
            <w:sz w:val="24"/>
            <w:szCs w:val="24"/>
          </w:rPr>
          <w:t>порядке</w:t>
        </w:r>
      </w:hyperlink>
      <w:r w:rsidRPr="00B027A8">
        <w:rPr>
          <w:rFonts w:ascii="Times New Roman" w:hAnsi="Times New Roman" w:cs="Times New Roman"/>
          <w:sz w:val="24"/>
          <w:szCs w:val="24"/>
        </w:rPr>
        <w:t>, установленном законодательством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59. Подтверждение страны происхождения товаров</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В подтверждение страны происхождения товаров таможенный орган вправе требовать представления документов, подтверждающих страну происхождения товаров.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Документами, подтверждающими страну происхождения товаров, являются декларация о происхождении товара или сертификат о происхождении товара.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60. Декларация о происхождении товара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Декларация о происхождении товара представляет собой заявление о стране происхождения товаров, сделанное изготовителем, продавцом или отправителем в связи с вывозом товаров, при условии, что в нем указаны сведения, позволяющие определить страну происхождения товаров. В качестве такой декларации используются коммерческие или любые другие документы, имеющие отношение к товарам.</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Если в декларации о происхождении товара сведения о стране происхождения товаров основаны на иных критериях, чем те, применение которых предусмотрено международными договорами государств - членов таможенного союза, регулирующими вопросы правил определения страны происхождения товаров, страна происхождения товаров определяется в соответствии с критериями, определенными этими международными договорами.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61. Сертификат о происхождении товара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Сертификат о происхождении товара - документ, однозначно свидетельствующий о стране происхождения товаров и выданный уполномоченными органами или организациями этой страны или страны вывоза, если в стране вывоза сертификат выдается на основе сведений, полученных из страны происхождения товаров.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Если в сертификате о происхождении товара сведения о стране происхождения товаров основаны на иных критериях, чем те, применение которых предусмотрено международными договорами государств - членов таможенного союза, регулирующими вопросы правил определения страны происхождения товаров, страна происхождения товаров определяется в соответствии с критериями, определенными этими международными договорами.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При вывозе товаров с таможенной территории таможенного союза сертификат о происхождении товара выдается уполномоченными органами или организациями государств - членов таможенного союза, если указанный сертификат необходим по условиям контракта, по национальным правилам страны ввоза товаров или если наличие указанного сертификата предусмотрено международными договорами.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Уполномоченные органы и организации, выдавшие сертификат о происхождении товара, обязаны хранить его копию и иные документы, на основании которых удостоверено происхождение товаров, не менее 3 (трех) лет со дня его выдачи.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Сертификат о происхождении товара представляется одновременно с таможенной декларацией и другими документами, представляемыми при помещении товаров, ввозимых на таможенную территорию таможенного союза, под таможенную процедуру. При утрате сертификата принимается его официально заверенный дубликат.</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Если сертификат о происхождении товара оформлен с нарушениями требований к его оформлению и (или) заполнению, установленных таможенным законодательством таможенного союза, таможенный орган самостоятельно принимает решение об отказе в рассмотрении такого сертификата в качестве основания для предоставления тарифных преференций.</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5. При проведении таможенного контроля таможенный орган вправе обратиться к уполномоченным органам или организациям страны, которые выдали сертификат о происхождении товара, с просьбой представить дополнительные документы или уточняющие сведения. Такое обращение не препятствует выпуску товаров на основании сведений о стране их происхождения, заявленных при помещении товаров под таможенную процедуру.</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62. Представление документов, подтверждающих страну происхождения товаров</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bookmarkStart w:id="49" w:name="Par679"/>
      <w:bookmarkEnd w:id="49"/>
      <w:r w:rsidRPr="00B027A8">
        <w:rPr>
          <w:rFonts w:ascii="Times New Roman" w:hAnsi="Times New Roman" w:cs="Times New Roman"/>
          <w:sz w:val="24"/>
          <w:szCs w:val="24"/>
        </w:rPr>
        <w:t>1. При ввозе товаров на таможенную территорию таможенного союза документ, подтверждающий страну происхождения товаров, предоставляется в случае, если стране происхождения этих товаров на территории таможенного союза предоставляются тарифные преференции в соответствии с таможенным законодательством и (или) международными договорами государств - членов таможенного союза. В указанном случае документ, подтверждающий страну происхождения товаров, предоставляется таможенному органу одновременно с предоставлением таможенной декларации. При этом предоставление тарифных преференций может быть обусловлено необходимостью предоставления сертификата о происхождении товара по определенной форме в соответствии с законодательством и (или) международными договорами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При обнаружении признаков того, что заявленные сведения о стране происхождения товаров, которые влияют на применение ставок таможенных пошлин, налогов и (или) мер нетарифного регулирования, являются недостоверными, таможенные органы вправе потребовать представить документ, подтверждающий страну происхождения товаров.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2. Вне зависимости от положений </w:t>
      </w:r>
      <w:hyperlink w:anchor="Par679" w:history="1">
        <w:r w:rsidRPr="00B027A8">
          <w:rPr>
            <w:rFonts w:ascii="Times New Roman" w:hAnsi="Times New Roman" w:cs="Times New Roman"/>
            <w:sz w:val="24"/>
            <w:szCs w:val="24"/>
          </w:rPr>
          <w:t>пункта 1</w:t>
        </w:r>
      </w:hyperlink>
      <w:r w:rsidRPr="00B027A8">
        <w:rPr>
          <w:rFonts w:ascii="Times New Roman" w:hAnsi="Times New Roman" w:cs="Times New Roman"/>
          <w:sz w:val="24"/>
          <w:szCs w:val="24"/>
        </w:rPr>
        <w:t xml:space="preserve"> настоящей статьи предоставление документа, подтверждающего страну происхождения товаров, не требуется: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если ввозимые на таможенную территорию таможенного союза товары заявляются к таможенной процедуре таможенного транзита или таможенной процедуре временного ввоза с полным освобождением от уплаты таможенных пошлин, налогов, за исключением случаев, когда таможенным органом обнаружены признаки того, что страной происхождения товаров является страна, товары которой запрещены к ввозу на таможенную территорию таможенного союза или транзиту через его территорию в соответствии с таможенным законодательством таможенного союза или законодательством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2) если товары перемещаются через таможенную границу физическими лицами в соответствии с </w:t>
      </w:r>
      <w:hyperlink w:anchor="Par3780" w:history="1">
        <w:r w:rsidRPr="00B027A8">
          <w:rPr>
            <w:rFonts w:ascii="Times New Roman" w:hAnsi="Times New Roman" w:cs="Times New Roman"/>
            <w:sz w:val="24"/>
            <w:szCs w:val="24"/>
          </w:rPr>
          <w:t>главой 49</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3) если общая таможенная стоимость товаров, перемещаемых через таможенную границу, отправленных в одно и то же время одним и тем же способом одним и тем же отправителем в адрес одного получателя не превышает </w:t>
      </w:r>
      <w:hyperlink r:id="rId162" w:history="1">
        <w:r w:rsidRPr="00B027A8">
          <w:rPr>
            <w:rFonts w:ascii="Times New Roman" w:hAnsi="Times New Roman" w:cs="Times New Roman"/>
            <w:sz w:val="24"/>
            <w:szCs w:val="24"/>
          </w:rPr>
          <w:t>сумму</w:t>
        </w:r>
      </w:hyperlink>
      <w:r w:rsidRPr="00B027A8">
        <w:rPr>
          <w:rFonts w:ascii="Times New Roman" w:hAnsi="Times New Roman" w:cs="Times New Roman"/>
          <w:sz w:val="24"/>
          <w:szCs w:val="24"/>
        </w:rPr>
        <w:t>, установленную Комиссией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в иных случаях, предусмотренных таможенным законодательством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63. Дополнительные условия помещения товаров под таможенную процедуру при определении страны их происхождения</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bookmarkStart w:id="50" w:name="Par689"/>
      <w:bookmarkEnd w:id="50"/>
      <w:r w:rsidRPr="00B027A8">
        <w:rPr>
          <w:rFonts w:ascii="Times New Roman" w:hAnsi="Times New Roman" w:cs="Times New Roman"/>
          <w:sz w:val="24"/>
          <w:szCs w:val="24"/>
        </w:rPr>
        <w:t xml:space="preserve">1. При отсутствии документов, подтверждающих страну происхождения товаров, если их представление является обязательным для предоставления тарифных преференций, в отношении таких товаров подлежат уплате таможенные пошлины по ставкам, применяемым к товарам, происходящим с территории иностранного государства (групп иностранных государств), с которым есть взаимные договорные обязательства о предоставлении режима не менее благоприятного, чем режим, предоставляемый другим государствам (группам государств) (далее - режим наиболее благоприятствуемой нации), за исключением случая, предусмотренного </w:t>
      </w:r>
      <w:hyperlink w:anchor="Par691" w:history="1">
        <w:r w:rsidRPr="00B027A8">
          <w:rPr>
            <w:rFonts w:ascii="Times New Roman" w:hAnsi="Times New Roman" w:cs="Times New Roman"/>
            <w:sz w:val="24"/>
            <w:szCs w:val="24"/>
          </w:rPr>
          <w:t>подпунктом 1) пункта 2</w:t>
        </w:r>
      </w:hyperlink>
      <w:r w:rsidRPr="00B027A8">
        <w:rPr>
          <w:rFonts w:ascii="Times New Roman" w:hAnsi="Times New Roman" w:cs="Times New Roman"/>
          <w:sz w:val="24"/>
          <w:szCs w:val="24"/>
        </w:rPr>
        <w:t xml:space="preserve"> настоящей статьи.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В иных случаях отсутствия документов, подтверждающих страну происхождения товаров, либо при обнаружении признаков того, что представленные документы оформлены ненадлежащим образом и (или) содержат недостоверные сведения, до представления документов, подтверждающих страну происхождения товаров, или уточняющих сведений:</w:t>
      </w:r>
    </w:p>
    <w:p w:rsidR="00B027A8" w:rsidRPr="00B027A8" w:rsidRDefault="00B027A8" w:rsidP="00B027A8">
      <w:pPr>
        <w:pStyle w:val="ConsPlusNormal"/>
        <w:ind w:firstLine="540"/>
        <w:jc w:val="both"/>
        <w:rPr>
          <w:rFonts w:ascii="Times New Roman" w:hAnsi="Times New Roman" w:cs="Times New Roman"/>
          <w:sz w:val="24"/>
          <w:szCs w:val="24"/>
        </w:rPr>
      </w:pPr>
      <w:bookmarkStart w:id="51" w:name="Par691"/>
      <w:bookmarkEnd w:id="51"/>
      <w:r w:rsidRPr="00B027A8">
        <w:rPr>
          <w:rFonts w:ascii="Times New Roman" w:hAnsi="Times New Roman" w:cs="Times New Roman"/>
          <w:sz w:val="24"/>
          <w:szCs w:val="24"/>
        </w:rPr>
        <w:t>1) в отношении товаров подлежат уплате таможенные пошлины по ставкам, применяемым к товарам, происходящим с территории иностранного государства (групп иностранных государств), с которым нет взаимных договорных обязательств о предоставлении режима наиболее благоприятствуемой нации, если таможенным органом обнаружены признаки того, что страной происхождения товаров является иностранное государство (группа иностранных государств), с которым нет взаимных договорных обязательств о предоставлении режима наиболее благоприятствуемой нации, либо предоставляется обеспечение уплаты таможенных пошлин по указанным ставкам;</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помещение товаров под таможенную процедуру осуществляется при условии представления декларантом документов, подтверждающих соблюдение установленных ограничений, или обеспечения уплаты специальной, антидемпинговой либо компенсационной пошлины, если таможенным органом обнаружены признаки, указывающие на то, что страной происхождения товаров является страна, на ввоз товаров из которой установлены ограничения. Обеспечение уплаты специальной, антидемпинговой либо компенсационной пошлины производится в порядке, предусмотренном настоящим Кодексом для обеспечения уплаты ввозных таможенных пошлин;</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помещение товаров под таможенную процедуру не осуществляется только в случае, если таможенным органом обнаружены признаки, указывающие на то, что страной происхождения товаров может являться страна, товары которой запрещены к ввозу на таможенную территорию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3. В отношении товаров, указанных в </w:t>
      </w:r>
      <w:hyperlink w:anchor="Par689" w:history="1">
        <w:r w:rsidRPr="00B027A8">
          <w:rPr>
            <w:rFonts w:ascii="Times New Roman" w:hAnsi="Times New Roman" w:cs="Times New Roman"/>
            <w:sz w:val="24"/>
            <w:szCs w:val="24"/>
          </w:rPr>
          <w:t>пункте 1</w:t>
        </w:r>
      </w:hyperlink>
      <w:r w:rsidRPr="00B027A8">
        <w:rPr>
          <w:rFonts w:ascii="Times New Roman" w:hAnsi="Times New Roman" w:cs="Times New Roman"/>
          <w:sz w:val="24"/>
          <w:szCs w:val="24"/>
        </w:rPr>
        <w:t xml:space="preserve"> и </w:t>
      </w:r>
      <w:hyperlink w:anchor="Par691" w:history="1">
        <w:r w:rsidRPr="00B027A8">
          <w:rPr>
            <w:rFonts w:ascii="Times New Roman" w:hAnsi="Times New Roman" w:cs="Times New Roman"/>
            <w:sz w:val="24"/>
            <w:szCs w:val="24"/>
          </w:rPr>
          <w:t>подпункте 1) пункта 2</w:t>
        </w:r>
      </w:hyperlink>
      <w:r w:rsidRPr="00B027A8">
        <w:rPr>
          <w:rFonts w:ascii="Times New Roman" w:hAnsi="Times New Roman" w:cs="Times New Roman"/>
          <w:sz w:val="24"/>
          <w:szCs w:val="24"/>
        </w:rPr>
        <w:t xml:space="preserve"> настоящей статьи, применяются (восстанавливаются) режим предоставления тарифных преференций или режим наиболее благоприятствуемой нации при условии подтверждения страны происхождения этих товаров до истечения 1 (одного) года со дня регистрации таможенным органом таможенной декларации. В этом случае уплаченные суммы ввозных таможенных пошлин подлежат возврату (зачету) в соответствии с </w:t>
      </w:r>
      <w:hyperlink w:anchor="Par983" w:history="1">
        <w:r w:rsidRPr="00B027A8">
          <w:rPr>
            <w:rFonts w:ascii="Times New Roman" w:hAnsi="Times New Roman" w:cs="Times New Roman"/>
            <w:sz w:val="24"/>
            <w:szCs w:val="24"/>
          </w:rPr>
          <w:t>главой 13</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jc w:val="center"/>
        <w:outlineLvl w:val="2"/>
        <w:rPr>
          <w:rFonts w:ascii="Times New Roman" w:hAnsi="Times New Roman" w:cs="Times New Roman"/>
          <w:sz w:val="24"/>
          <w:szCs w:val="24"/>
        </w:rPr>
      </w:pPr>
      <w:r w:rsidRPr="00B027A8">
        <w:rPr>
          <w:rFonts w:ascii="Times New Roman" w:hAnsi="Times New Roman" w:cs="Times New Roman"/>
          <w:sz w:val="24"/>
          <w:szCs w:val="24"/>
        </w:rPr>
        <w:t>ГЛАВА 8. ТАМОЖЕННАЯ СТОИМОСТЬ ТОВАРОВ</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64. Общие положения о таможенной стоимости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bookmarkStart w:id="52" w:name="Par700"/>
      <w:bookmarkEnd w:id="52"/>
      <w:r w:rsidRPr="00B027A8">
        <w:rPr>
          <w:rFonts w:ascii="Times New Roman" w:hAnsi="Times New Roman" w:cs="Times New Roman"/>
          <w:sz w:val="24"/>
          <w:szCs w:val="24"/>
        </w:rPr>
        <w:t xml:space="preserve">1. Таможенная стоимость товаров, ввозимых на таможенную территорию таможенного союза, определяется в соответствии с международным </w:t>
      </w:r>
      <w:hyperlink r:id="rId163" w:history="1">
        <w:r w:rsidRPr="00B027A8">
          <w:rPr>
            <w:rFonts w:ascii="Times New Roman" w:hAnsi="Times New Roman" w:cs="Times New Roman"/>
            <w:sz w:val="24"/>
            <w:szCs w:val="24"/>
          </w:rPr>
          <w:t>договором</w:t>
        </w:r>
      </w:hyperlink>
      <w:r w:rsidRPr="00B027A8">
        <w:rPr>
          <w:rFonts w:ascii="Times New Roman" w:hAnsi="Times New Roman" w:cs="Times New Roman"/>
          <w:sz w:val="24"/>
          <w:szCs w:val="24"/>
        </w:rPr>
        <w:t xml:space="preserve"> государств - членов таможенного союза, регулирующим вопросы определения таможенной стоимости товаров, перемещаемых через таможенную границу. Таможенная стоимость товаров, вывозимых с таможенной территории таможенного союза, определяется в соответствии с законодательством государства - члена таможенного союза, таможенному органу которого производится таможенное декларирование товаров.</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164"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2. Таможенная стоимость товаров, ввозимых на таможенную территорию таможенного союза, определяется, если товары фактически пересекли таможенную границу и такие товары впервые после пересечения таможенной границы помещаются под таможенную процедуру, за исключением таможенной процедуры таможенного транзита. При изменении таможенной процедуры таможенной стоимостью товаров является таможенная стоимость товаров, определенная в соответствии с </w:t>
      </w:r>
      <w:hyperlink w:anchor="Par700" w:history="1">
        <w:r w:rsidRPr="00B027A8">
          <w:rPr>
            <w:rFonts w:ascii="Times New Roman" w:hAnsi="Times New Roman" w:cs="Times New Roman"/>
            <w:sz w:val="24"/>
            <w:szCs w:val="24"/>
          </w:rPr>
          <w:t>пунктом 1</w:t>
        </w:r>
      </w:hyperlink>
      <w:r w:rsidRPr="00B027A8">
        <w:rPr>
          <w:rFonts w:ascii="Times New Roman" w:hAnsi="Times New Roman" w:cs="Times New Roman"/>
          <w:sz w:val="24"/>
          <w:szCs w:val="24"/>
        </w:rPr>
        <w:t xml:space="preserve"> настоящей статьи на день принятия таможенным органом таможенной декларации при их первом помещении под таможенную процедуру после фактического пересечения ими таможенной границы, если иное не установлено таможенным законодательством таможенного союза.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165"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Таможенная стоимость товаров определяется декларантом либо таможенным представителем, действующим от имени и по поручению декларанта, а в случаях, установленных настоящим Кодексом, - таможенным органом.</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Положения настоящей главы не распространяются на товары для личного пользования, перемещаемые через таможенную границу.</w:t>
      </w:r>
    </w:p>
    <w:p w:rsidR="00B027A8" w:rsidRPr="00B027A8" w:rsidRDefault="00B027A8" w:rsidP="00B027A8">
      <w:pPr>
        <w:pStyle w:val="ConsPlusNormal"/>
        <w:ind w:firstLine="540"/>
        <w:jc w:val="both"/>
        <w:rPr>
          <w:rFonts w:ascii="Times New Roman" w:hAnsi="Times New Roman" w:cs="Times New Roman"/>
          <w:sz w:val="24"/>
          <w:szCs w:val="24"/>
        </w:rPr>
      </w:pPr>
      <w:bookmarkStart w:id="53" w:name="Par706"/>
      <w:bookmarkEnd w:id="53"/>
      <w:r w:rsidRPr="00B027A8">
        <w:rPr>
          <w:rFonts w:ascii="Times New Roman" w:hAnsi="Times New Roman" w:cs="Times New Roman"/>
          <w:sz w:val="24"/>
          <w:szCs w:val="24"/>
        </w:rPr>
        <w:t>5. Если при таможенном декларировании товаров точная величина их таможенной стоимости не может быть определена в связи с отсутствием документов, подтверждающих точные сведения, необходимые для ее расчета, допускается отложить определение точной величины таможенной стоимости товаров. В этом случае допускается ее заявление на основе имеющихся у декларанта документов и сведений и исчисление и уплата таможенных пошлин, налогов исходя из заявленной таможенной стоимости.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Случаи определения таможенной стоимости в соответствии с </w:t>
      </w:r>
      <w:hyperlink w:anchor="Par706" w:history="1">
        <w:r w:rsidRPr="00B027A8">
          <w:rPr>
            <w:rFonts w:ascii="Times New Roman" w:hAnsi="Times New Roman" w:cs="Times New Roman"/>
            <w:sz w:val="24"/>
            <w:szCs w:val="24"/>
          </w:rPr>
          <w:t>частью первой</w:t>
        </w:r>
      </w:hyperlink>
      <w:r w:rsidRPr="00B027A8">
        <w:rPr>
          <w:rFonts w:ascii="Times New Roman" w:hAnsi="Times New Roman" w:cs="Times New Roman"/>
          <w:sz w:val="24"/>
          <w:szCs w:val="24"/>
        </w:rPr>
        <w:t xml:space="preserve"> настоящего пункта, а также порядок декларирования и контроля таможенной стоимости, особенности исчисления и уплаты таможенных пошлин, налогов для таких случаев устанавливаются </w:t>
      </w:r>
      <w:hyperlink r:id="rId166" w:history="1">
        <w:r w:rsidRPr="00B027A8">
          <w:rPr>
            <w:rFonts w:ascii="Times New Roman" w:hAnsi="Times New Roman" w:cs="Times New Roman"/>
            <w:sz w:val="24"/>
            <w:szCs w:val="24"/>
          </w:rPr>
          <w:t>решением</w:t>
        </w:r>
      </w:hyperlink>
      <w:r w:rsidRPr="00B027A8">
        <w:rPr>
          <w:rFonts w:ascii="Times New Roman" w:hAnsi="Times New Roman" w:cs="Times New Roman"/>
          <w:sz w:val="24"/>
          <w:szCs w:val="24"/>
        </w:rPr>
        <w:t xml:space="preserve"> Комиссии таможенного союза.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(п. 5 введен </w:t>
      </w:r>
      <w:hyperlink r:id="rId167" w:history="1">
        <w:r w:rsidRPr="00B027A8">
          <w:rPr>
            <w:rFonts w:ascii="Times New Roman" w:hAnsi="Times New Roman" w:cs="Times New Roman"/>
            <w:sz w:val="24"/>
            <w:szCs w:val="24"/>
          </w:rPr>
          <w:t>Протоколом</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65. Декларирование таможенной стоимости товаров</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1. Декларирование таможенной стоимости товаров осуществляется декларантом в рамках таможенного декларирования товаров в соответствии с </w:t>
      </w:r>
      <w:hyperlink w:anchor="Par2113" w:history="1">
        <w:r w:rsidRPr="00B027A8">
          <w:rPr>
            <w:rFonts w:ascii="Times New Roman" w:hAnsi="Times New Roman" w:cs="Times New Roman"/>
            <w:sz w:val="24"/>
            <w:szCs w:val="24"/>
          </w:rPr>
          <w:t>главой 27</w:t>
        </w:r>
      </w:hyperlink>
      <w:r w:rsidRPr="00B027A8">
        <w:rPr>
          <w:rFonts w:ascii="Times New Roman" w:hAnsi="Times New Roman" w:cs="Times New Roman"/>
          <w:sz w:val="24"/>
          <w:szCs w:val="24"/>
        </w:rPr>
        <w:t xml:space="preserve"> настоящего Кодекса и настоящей главой.</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168"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bookmarkStart w:id="54" w:name="Par714"/>
      <w:bookmarkEnd w:id="54"/>
      <w:r w:rsidRPr="00B027A8">
        <w:rPr>
          <w:rFonts w:ascii="Times New Roman" w:hAnsi="Times New Roman" w:cs="Times New Roman"/>
          <w:sz w:val="24"/>
          <w:szCs w:val="24"/>
        </w:rPr>
        <w:t>2. Декларирование таможенной стоимости ввозимых товаров осуществляется путем заявления сведений о методе определения таможенной стоимости товаров, величине таможенной стоимости товаров, об обстоятельствах и условиях внешнеэкономической сделки, имеющих отношение к определению таможенной стоимости товаров, а также представления подтверждающих их документов.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3. Сведения, указанные в </w:t>
      </w:r>
      <w:hyperlink w:anchor="Par714" w:history="1">
        <w:r w:rsidRPr="00B027A8">
          <w:rPr>
            <w:rFonts w:ascii="Times New Roman" w:hAnsi="Times New Roman" w:cs="Times New Roman"/>
            <w:sz w:val="24"/>
            <w:szCs w:val="24"/>
          </w:rPr>
          <w:t>пункте 2</w:t>
        </w:r>
      </w:hyperlink>
      <w:r w:rsidRPr="00B027A8">
        <w:rPr>
          <w:rFonts w:ascii="Times New Roman" w:hAnsi="Times New Roman" w:cs="Times New Roman"/>
          <w:sz w:val="24"/>
          <w:szCs w:val="24"/>
        </w:rPr>
        <w:t xml:space="preserve"> настоящей статьи, заявляются в декларации таможенной стоимости и являются сведениями, необходимыми для таможенных целей.</w:t>
      </w:r>
    </w:p>
    <w:p w:rsidR="00B027A8" w:rsidRPr="00B027A8" w:rsidRDefault="00B027A8" w:rsidP="00B027A8">
      <w:pPr>
        <w:pStyle w:val="ConsPlusNormal"/>
        <w:ind w:firstLine="540"/>
        <w:jc w:val="both"/>
        <w:rPr>
          <w:rFonts w:ascii="Times New Roman" w:hAnsi="Times New Roman" w:cs="Times New Roman"/>
          <w:sz w:val="24"/>
          <w:szCs w:val="24"/>
        </w:rPr>
      </w:pPr>
      <w:hyperlink r:id="rId169" w:history="1">
        <w:r w:rsidRPr="00B027A8">
          <w:rPr>
            <w:rFonts w:ascii="Times New Roman" w:hAnsi="Times New Roman" w:cs="Times New Roman"/>
            <w:sz w:val="24"/>
            <w:szCs w:val="24"/>
          </w:rPr>
          <w:t>Порядок</w:t>
        </w:r>
      </w:hyperlink>
      <w:r w:rsidRPr="00B027A8">
        <w:rPr>
          <w:rFonts w:ascii="Times New Roman" w:hAnsi="Times New Roman" w:cs="Times New Roman"/>
          <w:sz w:val="24"/>
          <w:szCs w:val="24"/>
        </w:rPr>
        <w:t xml:space="preserve"> декларирования таможенной стоимости товаров, а также формы декларации таможенной стоимости и правила их заполнения устанавливаются решением Комиссии таможенного союза.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170"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Декларация таможенной стоимости является неотъемлемой частью декларации на товары.</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Если декларация таможенной стоимости в случаях, установленных решением Комиссии таможенного союза, не заполняется, сведения о таможенной стоимости ввозимых товаров заявляются в декларации на товары. При выявлении признаков, указывающих на то, что заявленные в декларации на товары сведения о таможенной стоимости товаров могут являться недостоверными либо должным образом не подтверждены, таможенный орган вправе мотивированно потребовать представления декларации таможенной стоимости.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Заявляемая таможенная стоимость товаров и представляемые сведения, относящиеся к ее определению, должны основываться на достоверной, количественно определяемой и документально подтвержденной информации.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5. Декларант либо таможенный представитель, действующий от имени и по поручению декларанта, несет ответственность за указание в декларации таможенной стоимости недостоверных сведений и неисполнение обязанностей, предусмотренных </w:t>
      </w:r>
      <w:hyperlink w:anchor="Par2279" w:history="1">
        <w:r w:rsidRPr="00B027A8">
          <w:rPr>
            <w:rFonts w:ascii="Times New Roman" w:hAnsi="Times New Roman" w:cs="Times New Roman"/>
            <w:sz w:val="24"/>
            <w:szCs w:val="24"/>
          </w:rPr>
          <w:t>статьей 188</w:t>
        </w:r>
      </w:hyperlink>
      <w:r w:rsidRPr="00B027A8">
        <w:rPr>
          <w:rFonts w:ascii="Times New Roman" w:hAnsi="Times New Roman" w:cs="Times New Roman"/>
          <w:sz w:val="24"/>
          <w:szCs w:val="24"/>
        </w:rPr>
        <w:t xml:space="preserve"> настоящего Кодекса, в соответствии с </w:t>
      </w:r>
      <w:hyperlink r:id="rId171"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172"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6. Исключен. - </w:t>
      </w:r>
      <w:hyperlink r:id="rId173" w:history="1">
        <w:r w:rsidRPr="00B027A8">
          <w:rPr>
            <w:rFonts w:ascii="Times New Roman" w:hAnsi="Times New Roman" w:cs="Times New Roman"/>
            <w:sz w:val="24"/>
            <w:szCs w:val="24"/>
          </w:rPr>
          <w:t>Протокол</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66. Контроль таможенной стоимости товаров</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Контроль таможенной стоимости товаров осуществляется таможенным органом в рамках проведения таможенного контроля как до, так и после выпуска товаров, в том числе с использованием системы управления рисками.</w:t>
      </w:r>
    </w:p>
    <w:p w:rsidR="00B027A8" w:rsidRPr="00B027A8" w:rsidRDefault="00B027A8" w:rsidP="00B027A8">
      <w:pPr>
        <w:pStyle w:val="ConsPlusNormal"/>
        <w:ind w:firstLine="540"/>
        <w:jc w:val="both"/>
        <w:rPr>
          <w:rFonts w:ascii="Times New Roman" w:hAnsi="Times New Roman" w:cs="Times New Roman"/>
          <w:sz w:val="24"/>
          <w:szCs w:val="24"/>
        </w:rPr>
      </w:pPr>
      <w:hyperlink r:id="rId174" w:history="1">
        <w:r w:rsidRPr="00B027A8">
          <w:rPr>
            <w:rFonts w:ascii="Times New Roman" w:hAnsi="Times New Roman" w:cs="Times New Roman"/>
            <w:sz w:val="24"/>
            <w:szCs w:val="24"/>
          </w:rPr>
          <w:t>Порядок</w:t>
        </w:r>
      </w:hyperlink>
      <w:r w:rsidRPr="00B027A8">
        <w:rPr>
          <w:rFonts w:ascii="Times New Roman" w:hAnsi="Times New Roman" w:cs="Times New Roman"/>
          <w:sz w:val="24"/>
          <w:szCs w:val="24"/>
        </w:rPr>
        <w:t xml:space="preserve"> осуществления контроля таможенной стоимости товаров устанавливается решением Комиссии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67. Решение в отношении таможенной стоимости товаров</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175"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По результатам осуществления контроля таможенной стоимости товаров таможенный орган принимает решение о принятии заявленной таможенной стоимости товаров либо решение о корректировке заявленной таможенной стоимости товаров в соответствии с положениями </w:t>
      </w:r>
      <w:hyperlink w:anchor="Par736" w:history="1">
        <w:r w:rsidRPr="00B027A8">
          <w:rPr>
            <w:rFonts w:ascii="Times New Roman" w:hAnsi="Times New Roman" w:cs="Times New Roman"/>
            <w:sz w:val="24"/>
            <w:szCs w:val="24"/>
          </w:rPr>
          <w:t>статьи 68</w:t>
        </w:r>
      </w:hyperlink>
      <w:r w:rsidRPr="00B027A8">
        <w:rPr>
          <w:rFonts w:ascii="Times New Roman" w:hAnsi="Times New Roman" w:cs="Times New Roman"/>
          <w:sz w:val="24"/>
          <w:szCs w:val="24"/>
        </w:rPr>
        <w:t xml:space="preserve"> настоящего Кодекса, которое доводится до декларанта в порядке и в формах, которые установлены решением Комиссии таможенного союза.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176"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bookmarkStart w:id="55" w:name="Par736"/>
      <w:bookmarkEnd w:id="55"/>
      <w:r w:rsidRPr="00B027A8">
        <w:rPr>
          <w:rFonts w:ascii="Times New Roman" w:hAnsi="Times New Roman" w:cs="Times New Roman"/>
          <w:sz w:val="24"/>
          <w:szCs w:val="24"/>
        </w:rPr>
        <w:t>Статья 68. Корректировка таможенной стоимости товаров</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Решение о корректировке заявленной таможенной стоимости товаров принимается таможенным органом при осуществлении контроля таможенной стоимости как до, так и после выпуска товаров, если таможенным органом или декларантом обнаружено, что заявлены недостоверные сведения о таможенной стоимости товаров, в том числе неправильно выбран метод определения таможенной стоимости товаров и (или) определена таможенная стоимость товаров. Принятое таможенным органом решение о корректировке заявленной таможенной стоимости товаров должно содержать обоснование и срок его исполнения.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2. При принятии таможенным органом решения о корректировке таможенной стоимости товаров до их выпуска декларант обязан осуществить корректировку недостоверных сведений и уплатить таможенные пошлины, налоги в объеме, исчисленном с учетом скорректированных сведений, в сроки, не превышающие сроков выпуска товаров, установленных в </w:t>
      </w:r>
      <w:hyperlink w:anchor="Par2367" w:history="1">
        <w:r w:rsidRPr="00B027A8">
          <w:rPr>
            <w:rFonts w:ascii="Times New Roman" w:hAnsi="Times New Roman" w:cs="Times New Roman"/>
            <w:sz w:val="24"/>
            <w:szCs w:val="24"/>
          </w:rPr>
          <w:t>статье 196</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Если декларантом в срок, не превышающий срока выпуска товаров, не осуществлена корректировка недостоверных сведений и не уплачены доначисленные таможенные пошлины, налоги, таможенный орган отказывает в выпуске товаров.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При принятии таможенным органом решения о корректировке таможенной стоимости после выпуска товаров декларант осуществляет корректировку недостоверных сведений и уплачивает таможенные пошлины, налоги в объеме, исчисленные с учетом скорректированных сведений.</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В случае несогласия декларанта с этим решением корректировка заявленной таможенной стоимости товаров и пересчет подлежащих уплате таможенных пошлин, налогов осуществляется таможенным органом.</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4. Корректировка таможенной стоимости товаров и пересчет подлежащих уплате таможенных пошлин, налогов до и после выпуска товаров, а также срок их уплаты осуществляются в </w:t>
      </w:r>
      <w:hyperlink r:id="rId177" w:history="1">
        <w:r w:rsidRPr="00B027A8">
          <w:rPr>
            <w:rFonts w:ascii="Times New Roman" w:hAnsi="Times New Roman" w:cs="Times New Roman"/>
            <w:sz w:val="24"/>
            <w:szCs w:val="24"/>
          </w:rPr>
          <w:t>порядке</w:t>
        </w:r>
      </w:hyperlink>
      <w:r w:rsidRPr="00B027A8">
        <w:rPr>
          <w:rFonts w:ascii="Times New Roman" w:hAnsi="Times New Roman" w:cs="Times New Roman"/>
          <w:sz w:val="24"/>
          <w:szCs w:val="24"/>
        </w:rPr>
        <w:t xml:space="preserve"> и по формам, которые установлены решением Комиссии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69. Проведение дополнительной проверки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bookmarkStart w:id="56" w:name="Par747"/>
      <w:bookmarkEnd w:id="56"/>
      <w:r w:rsidRPr="00B027A8">
        <w:rPr>
          <w:rFonts w:ascii="Times New Roman" w:hAnsi="Times New Roman" w:cs="Times New Roman"/>
          <w:sz w:val="24"/>
          <w:szCs w:val="24"/>
        </w:rPr>
        <w:t>1. В случае обнаружения таможенным органом при проведении контроля таможенной стоимости товаров до их выпуска признаков, указывающих на то, что сведения о таможенной стоимости товаров могут являться недостоверными либо заявленные сведения должным образом не подтверждены, таможенный орган проводит дополнительную проверку в соответствии с настоящим Кодексом, срок и порядок проведения которой устанавливаются решением Комиссии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В этом случае таможенным органом принимается решение о проведении дополнительной проверки, которое доводится до декларанта. Решение таможенного органа должно быть обоснованным и содержать перечень конкретных признаков, указывающих на то, что сведения о таможенной стоимости товаров могут являться недостоверными либо заявленные сведения должным образом не подтверждены. Порядок, сроки и форма доведения решения о проведении дополнительной проверки устанавливаются решением Комиссии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До принятия таможенным органом по результатам дополнительной проверки решения в отношении таможенной стоимости товаров контроль таможенной стоимости товаров считается незавершенным.</w:t>
      </w:r>
    </w:p>
    <w:p w:rsidR="00B027A8" w:rsidRPr="00B027A8" w:rsidRDefault="00B027A8" w:rsidP="00B027A8">
      <w:pPr>
        <w:pStyle w:val="ConsPlusNormal"/>
        <w:ind w:firstLine="540"/>
        <w:jc w:val="both"/>
        <w:rPr>
          <w:rFonts w:ascii="Times New Roman" w:hAnsi="Times New Roman" w:cs="Times New Roman"/>
          <w:sz w:val="24"/>
          <w:szCs w:val="24"/>
        </w:rPr>
      </w:pPr>
      <w:bookmarkStart w:id="57" w:name="Par750"/>
      <w:bookmarkEnd w:id="57"/>
      <w:r w:rsidRPr="00B027A8">
        <w:rPr>
          <w:rFonts w:ascii="Times New Roman" w:hAnsi="Times New Roman" w:cs="Times New Roman"/>
          <w:sz w:val="24"/>
          <w:szCs w:val="24"/>
        </w:rPr>
        <w:t xml:space="preserve">2. Если дополнительная проверка не может быть проведена в сроки, установленные </w:t>
      </w:r>
      <w:hyperlink w:anchor="Par2367" w:history="1">
        <w:r w:rsidRPr="00B027A8">
          <w:rPr>
            <w:rFonts w:ascii="Times New Roman" w:hAnsi="Times New Roman" w:cs="Times New Roman"/>
            <w:sz w:val="24"/>
            <w:szCs w:val="24"/>
          </w:rPr>
          <w:t>статьей 196</w:t>
        </w:r>
      </w:hyperlink>
      <w:r w:rsidRPr="00B027A8">
        <w:rPr>
          <w:rFonts w:ascii="Times New Roman" w:hAnsi="Times New Roman" w:cs="Times New Roman"/>
          <w:sz w:val="24"/>
          <w:szCs w:val="24"/>
        </w:rPr>
        <w:t xml:space="preserve"> настоящего Кодекса для выпуска товаров, то решение о проведении дополнительной проверки не является основанием для отказа в выпуске товаров. Выпуск товаров осуществляется при условии предоставления декларантом обеспечения уплаты таможенных пошлин, налогов, определенного таможенным органом в соответствии со </w:t>
      </w:r>
      <w:hyperlink w:anchor="Par973" w:history="1">
        <w:r w:rsidRPr="00B027A8">
          <w:rPr>
            <w:rFonts w:ascii="Times New Roman" w:hAnsi="Times New Roman" w:cs="Times New Roman"/>
            <w:sz w:val="24"/>
            <w:szCs w:val="24"/>
          </w:rPr>
          <w:t>статьей 88</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178"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3. Для проведения дополнительной проверки заявленных сведений о таможенной стоимости товаров таможенный орган вправе запросить у декларанта дополнительные документы и сведения и установить срок для их представления, который должен быть достаточен для этого, но не превышать срока, установленного </w:t>
      </w:r>
      <w:hyperlink w:anchor="Par2023" w:history="1">
        <w:r w:rsidRPr="00B027A8">
          <w:rPr>
            <w:rFonts w:ascii="Times New Roman" w:hAnsi="Times New Roman" w:cs="Times New Roman"/>
            <w:sz w:val="24"/>
            <w:szCs w:val="24"/>
          </w:rPr>
          <w:t>статьей 170</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Декларант обязан представить запрашиваемые таможенным органом дополнительные документы и сведения либо предоставить в письменной форме объяснение причин, по которым они не могут быть представлены.</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Декларант имеет право доказать правомерность использования избранного им метода определения таможенной стоимости товаров и достоверность представленных им документов и сведений.</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4. Если декларант не представил запрошенные таможенным органом документы, сведения и (или) объяснения причин, по которым они не могут быть представлены, либо такие документы и сведения не устраняют основания для проведения дополнительной проверки, указанные в </w:t>
      </w:r>
      <w:hyperlink w:anchor="Par747" w:history="1">
        <w:r w:rsidRPr="00B027A8">
          <w:rPr>
            <w:rFonts w:ascii="Times New Roman" w:hAnsi="Times New Roman" w:cs="Times New Roman"/>
            <w:sz w:val="24"/>
            <w:szCs w:val="24"/>
          </w:rPr>
          <w:t>пункте 1</w:t>
        </w:r>
      </w:hyperlink>
      <w:r w:rsidRPr="00B027A8">
        <w:rPr>
          <w:rFonts w:ascii="Times New Roman" w:hAnsi="Times New Roman" w:cs="Times New Roman"/>
          <w:sz w:val="24"/>
          <w:szCs w:val="24"/>
        </w:rPr>
        <w:t xml:space="preserve"> настоящей статьи, таможенный орган по результатам дополнительной проверки принимает решение о корректировке заявленной таможенной стоимости товаров на основании информации, имеющейся в его распоряжении и соответствующей требованиям </w:t>
      </w:r>
      <w:hyperlink r:id="rId179" w:history="1">
        <w:r w:rsidRPr="00B027A8">
          <w:rPr>
            <w:rFonts w:ascii="Times New Roman" w:hAnsi="Times New Roman" w:cs="Times New Roman"/>
            <w:sz w:val="24"/>
            <w:szCs w:val="24"/>
          </w:rPr>
          <w:t>международного договора</w:t>
        </w:r>
      </w:hyperlink>
      <w:r w:rsidRPr="00B027A8">
        <w:rPr>
          <w:rFonts w:ascii="Times New Roman" w:hAnsi="Times New Roman" w:cs="Times New Roman"/>
          <w:sz w:val="24"/>
          <w:szCs w:val="24"/>
        </w:rPr>
        <w:t xml:space="preserve"> государств - членов таможенного союза, регулирующего вопросы определения таможенной стоимости товаров, перемещаемых через таможенную границу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5. Если по результатам дополнительной проверки таможенным органом принято решение о принятии заявленной декларантом таможенной стоимости товаров, то возврат (зачет) сумм обеспечения осуществляется в соответствии со </w:t>
      </w:r>
      <w:hyperlink w:anchor="Par991" w:history="1">
        <w:r w:rsidRPr="00B027A8">
          <w:rPr>
            <w:rFonts w:ascii="Times New Roman" w:hAnsi="Times New Roman" w:cs="Times New Roman"/>
            <w:sz w:val="24"/>
            <w:szCs w:val="24"/>
          </w:rPr>
          <w:t>статьей 90</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Title"/>
        <w:jc w:val="center"/>
        <w:outlineLvl w:val="1"/>
        <w:rPr>
          <w:rFonts w:ascii="Times New Roman" w:hAnsi="Times New Roman" w:cs="Times New Roman"/>
          <w:sz w:val="24"/>
          <w:szCs w:val="24"/>
        </w:rPr>
      </w:pPr>
      <w:r w:rsidRPr="00B027A8">
        <w:rPr>
          <w:rFonts w:ascii="Times New Roman" w:hAnsi="Times New Roman" w:cs="Times New Roman"/>
          <w:sz w:val="24"/>
          <w:szCs w:val="24"/>
        </w:rPr>
        <w:t>РАЗДЕЛ 2. ТАМОЖЕННЫЕ ПЛАТЕЖИ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jc w:val="center"/>
        <w:outlineLvl w:val="2"/>
        <w:rPr>
          <w:rFonts w:ascii="Times New Roman" w:hAnsi="Times New Roman" w:cs="Times New Roman"/>
          <w:sz w:val="24"/>
          <w:szCs w:val="24"/>
        </w:rPr>
      </w:pPr>
      <w:r w:rsidRPr="00B027A8">
        <w:rPr>
          <w:rFonts w:ascii="Times New Roman" w:hAnsi="Times New Roman" w:cs="Times New Roman"/>
          <w:sz w:val="24"/>
          <w:szCs w:val="24"/>
        </w:rPr>
        <w:t>ГЛАВА 9. ОБЩИЕ ПОЛОЖЕНИЯ О ТАМОЖЕННЫХ ПЛАТЕЖАХ</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70. Таможенные платежи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К таможенным платежам относятся: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ввозная таможенная пошлина;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вывозная таможенная пошлина;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налог на добавленную стоимость, взимаемый при ввозе товаров на таможенную территорию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акциз (акцизы), взимаемый (взимаемые) при ввозе товаров на таможенную территорию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5) таможенные сборы.</w:t>
      </w:r>
    </w:p>
    <w:p w:rsidR="00B027A8" w:rsidRPr="00B027A8" w:rsidRDefault="00B027A8" w:rsidP="00B027A8">
      <w:pPr>
        <w:pStyle w:val="ConsPlusNormal"/>
        <w:pBdr>
          <w:top w:val="single" w:sz="6" w:space="0" w:color="auto"/>
        </w:pBdr>
        <w:spacing w:before="100" w:after="10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примечание.</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Пункт 2 статьи 70 не применяется (</w:t>
      </w:r>
      <w:hyperlink r:id="rId180" w:history="1">
        <w:r w:rsidRPr="00B027A8">
          <w:rPr>
            <w:rFonts w:ascii="Times New Roman" w:hAnsi="Times New Roman" w:cs="Times New Roman"/>
            <w:sz w:val="24"/>
            <w:szCs w:val="24"/>
          </w:rPr>
          <w:t>Договор</w:t>
        </w:r>
      </w:hyperlink>
      <w:r w:rsidRPr="00B027A8">
        <w:rPr>
          <w:rFonts w:ascii="Times New Roman" w:hAnsi="Times New Roman" w:cs="Times New Roman"/>
          <w:sz w:val="24"/>
          <w:szCs w:val="24"/>
        </w:rPr>
        <w:t xml:space="preserve"> от 29.05.2014).</w:t>
      </w:r>
    </w:p>
    <w:p w:rsidR="00B027A8" w:rsidRPr="00B027A8" w:rsidRDefault="00B027A8" w:rsidP="00B027A8">
      <w:pPr>
        <w:pStyle w:val="ConsPlusNormal"/>
        <w:pBdr>
          <w:top w:val="single" w:sz="6" w:space="0" w:color="auto"/>
        </w:pBdr>
        <w:spacing w:before="100" w:after="10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2. Специальные, антидемпинговые и компенсационные пошлины устанавливаются в соответствии с международными </w:t>
      </w:r>
      <w:hyperlink r:id="rId181" w:history="1">
        <w:r w:rsidRPr="00B027A8">
          <w:rPr>
            <w:rFonts w:ascii="Times New Roman" w:hAnsi="Times New Roman" w:cs="Times New Roman"/>
            <w:sz w:val="24"/>
            <w:szCs w:val="24"/>
          </w:rPr>
          <w:t>договорами</w:t>
        </w:r>
      </w:hyperlink>
      <w:r w:rsidRPr="00B027A8">
        <w:rPr>
          <w:rFonts w:ascii="Times New Roman" w:hAnsi="Times New Roman" w:cs="Times New Roman"/>
          <w:sz w:val="24"/>
          <w:szCs w:val="24"/>
        </w:rPr>
        <w:t xml:space="preserve"> государств - членов таможенного союза и (или) законодательством государств - членов таможенного союза и взимаются в порядке, предусмотренном настоящим Кодексом для взимания ввозной таможенной пошлины, если иное не установлено настоящим Кодексом.</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182"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3. В отношении товаров для личного пользования настоящий раздел применяется с учетом особенностей, установленных </w:t>
      </w:r>
      <w:hyperlink w:anchor="Par3780" w:history="1">
        <w:r w:rsidRPr="00B027A8">
          <w:rPr>
            <w:rFonts w:ascii="Times New Roman" w:hAnsi="Times New Roman" w:cs="Times New Roman"/>
            <w:sz w:val="24"/>
            <w:szCs w:val="24"/>
          </w:rPr>
          <w:t>главой 49</w:t>
        </w:r>
      </w:hyperlink>
      <w:r w:rsidRPr="00B027A8">
        <w:rPr>
          <w:rFonts w:ascii="Times New Roman" w:hAnsi="Times New Roman" w:cs="Times New Roman"/>
          <w:sz w:val="24"/>
          <w:szCs w:val="24"/>
        </w:rPr>
        <w:t xml:space="preserve"> настоящего Кодекса и </w:t>
      </w:r>
      <w:hyperlink r:id="rId183" w:history="1">
        <w:r w:rsidRPr="00B027A8">
          <w:rPr>
            <w:rFonts w:ascii="Times New Roman" w:hAnsi="Times New Roman" w:cs="Times New Roman"/>
            <w:sz w:val="24"/>
            <w:szCs w:val="24"/>
          </w:rPr>
          <w:t>международным договором</w:t>
        </w:r>
      </w:hyperlink>
      <w:r w:rsidRPr="00B027A8">
        <w:rPr>
          <w:rFonts w:ascii="Times New Roman" w:hAnsi="Times New Roman" w:cs="Times New Roman"/>
          <w:sz w:val="24"/>
          <w:szCs w:val="24"/>
        </w:rPr>
        <w:t xml:space="preserve"> государств - членов таможенного союза.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(п. 3 введен </w:t>
      </w:r>
      <w:hyperlink r:id="rId184" w:history="1">
        <w:r w:rsidRPr="00B027A8">
          <w:rPr>
            <w:rFonts w:ascii="Times New Roman" w:hAnsi="Times New Roman" w:cs="Times New Roman"/>
            <w:sz w:val="24"/>
            <w:szCs w:val="24"/>
          </w:rPr>
          <w:t>Протоколом</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71. Виды ставок таможенных пошлин</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Ставки таможенных пошлин подразделяются на следующие виды:</w:t>
      </w:r>
    </w:p>
    <w:p w:rsidR="00B027A8" w:rsidRPr="00B027A8" w:rsidRDefault="00B027A8" w:rsidP="00B027A8">
      <w:pPr>
        <w:pStyle w:val="ConsPlusNormal"/>
        <w:ind w:firstLine="540"/>
        <w:jc w:val="both"/>
        <w:rPr>
          <w:rFonts w:ascii="Times New Roman" w:hAnsi="Times New Roman" w:cs="Times New Roman"/>
          <w:sz w:val="24"/>
          <w:szCs w:val="24"/>
        </w:rPr>
      </w:pPr>
      <w:bookmarkStart w:id="58" w:name="Par782"/>
      <w:bookmarkEnd w:id="58"/>
      <w:r w:rsidRPr="00B027A8">
        <w:rPr>
          <w:rFonts w:ascii="Times New Roman" w:hAnsi="Times New Roman" w:cs="Times New Roman"/>
          <w:sz w:val="24"/>
          <w:szCs w:val="24"/>
        </w:rPr>
        <w:t>1) адвалорные - установленные в процентах к таможенной стоимости облагаемых товаров;</w:t>
      </w:r>
    </w:p>
    <w:p w:rsidR="00B027A8" w:rsidRPr="00B027A8" w:rsidRDefault="00B027A8" w:rsidP="00B027A8">
      <w:pPr>
        <w:pStyle w:val="ConsPlusNormal"/>
        <w:ind w:firstLine="540"/>
        <w:jc w:val="both"/>
        <w:rPr>
          <w:rFonts w:ascii="Times New Roman" w:hAnsi="Times New Roman" w:cs="Times New Roman"/>
          <w:sz w:val="24"/>
          <w:szCs w:val="24"/>
        </w:rPr>
      </w:pPr>
      <w:bookmarkStart w:id="59" w:name="Par783"/>
      <w:bookmarkEnd w:id="59"/>
      <w:r w:rsidRPr="00B027A8">
        <w:rPr>
          <w:rFonts w:ascii="Times New Roman" w:hAnsi="Times New Roman" w:cs="Times New Roman"/>
          <w:sz w:val="24"/>
          <w:szCs w:val="24"/>
        </w:rPr>
        <w:t>2) специфические - установленные в зависимости от физических характеристик в натуральном выражении (количества, массы, объема или иных характеристик);</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3) комбинированные - сочетающие виды, указанные в </w:t>
      </w:r>
      <w:hyperlink w:anchor="Par782" w:history="1">
        <w:r w:rsidRPr="00B027A8">
          <w:rPr>
            <w:rFonts w:ascii="Times New Roman" w:hAnsi="Times New Roman" w:cs="Times New Roman"/>
            <w:sz w:val="24"/>
            <w:szCs w:val="24"/>
          </w:rPr>
          <w:t>подпунктах 1)</w:t>
        </w:r>
      </w:hyperlink>
      <w:r w:rsidRPr="00B027A8">
        <w:rPr>
          <w:rFonts w:ascii="Times New Roman" w:hAnsi="Times New Roman" w:cs="Times New Roman"/>
          <w:sz w:val="24"/>
          <w:szCs w:val="24"/>
        </w:rPr>
        <w:t xml:space="preserve"> и </w:t>
      </w:r>
      <w:hyperlink w:anchor="Par783" w:history="1">
        <w:r w:rsidRPr="00B027A8">
          <w:rPr>
            <w:rFonts w:ascii="Times New Roman" w:hAnsi="Times New Roman" w:cs="Times New Roman"/>
            <w:sz w:val="24"/>
            <w:szCs w:val="24"/>
          </w:rPr>
          <w:t>2)</w:t>
        </w:r>
      </w:hyperlink>
      <w:r w:rsidRPr="00B027A8">
        <w:rPr>
          <w:rFonts w:ascii="Times New Roman" w:hAnsi="Times New Roman" w:cs="Times New Roman"/>
          <w:sz w:val="24"/>
          <w:szCs w:val="24"/>
        </w:rPr>
        <w:t xml:space="preserve"> настоящей статьи.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72. Таможенные сборы</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1. Таможенными сборами являются обязательные платежи, взимаемые таможенными органами за совершение ими действий, связанных с выпуском товаров, таможенным сопровождением товаров, а также за совершение иных действий, установленных настоящим Кодексом и (или) </w:t>
      </w:r>
      <w:hyperlink r:id="rId185"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2. Виды и ставки таможенных сборов устанавливаются </w:t>
      </w:r>
      <w:hyperlink r:id="rId186"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Размер таможенных сборов не может превышать примерной стоимости затрат таможенных органов за совершение действий, в связи с которыми установлен таможенный сбор.</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4. Плательщики таможенных сборов, сроки уплаты таможенных сборов, порядок их исчисления, уплаты, возврата (зачета) и взыскания, а также случаи, когда таможенные сборы не подлежат уплате, определяются настоящим Кодексом и (или) </w:t>
      </w:r>
      <w:hyperlink r:id="rId187"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73. Авансовые платежи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1. Авансовыми платежами признаются денежные средства (деньги), внесенные в счет уплаты предстоящих вывозных таможенных пошлин, налогов, таможенных сборов и не идентифицированные плательщиком в разрезе конкретных видов и сумм вывозных таможенных пошлин, налогов, таможенных сборов в отношении конкретных товаров, если уплата таких платежей предусмотрена </w:t>
      </w:r>
      <w:hyperlink r:id="rId188"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(п. 1 в ред. </w:t>
      </w:r>
      <w:hyperlink r:id="rId189"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Авансовые платежи уплачиваются в валюте государства - члена таможенного союза, на территории которого эти платежи предполагается использовать в целях уплаты таможенных платежей.</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Денежные средства (деньги), уплаченные в качестве авансовых платежей, являются имуществом лица, внесшего авансовые платежи, и не могут рассматриваться в качестве таможенных платежей либо денежных средств (денег), внесенных в качестве обеспечения уплаты таможенных пошлин, налогов, до тех пор, пока лицо не сделает распоряжение об этом таможенному органу либо таможенный орган не обратит взыскание на авансовые платежи. В качестве распоряжения лица, уплатившего авансовые платежи, рассматриваются представление им или от его имени таможенной декларации, заявления на возврат авансовых платежей либо совершение иных действий, свидетельствующих о намерении этого лица использовать свои денежные средства (деньги) в качестве таможенных платежей либо обеспечения уплаты таможенных пошлин, налогов.</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190"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По требованию плательщика таможенный орган представляет отчет о расходовании денежных средств (денег), уплаченных в качестве авансовых платежей, но не более чем за период, установленный законодательством государств - членов таможенного союза для возврата авансовых платежей.</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Отчет представляется в письменной форме в порядке и сроки, которые определены законодательством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5. Возврат авансовых платежей осуществляется в соответствии со </w:t>
      </w:r>
      <w:hyperlink w:anchor="Par991" w:history="1">
        <w:r w:rsidRPr="00B027A8">
          <w:rPr>
            <w:rFonts w:ascii="Times New Roman" w:hAnsi="Times New Roman" w:cs="Times New Roman"/>
            <w:sz w:val="24"/>
            <w:szCs w:val="24"/>
          </w:rPr>
          <w:t>статьей 90</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Распоряжение невостребованными суммами авансовых платежей производится в соответствии с </w:t>
      </w:r>
      <w:hyperlink r:id="rId191"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6. Формы уплаты авансовых платежей устанавливаются законодательством государств - членов таможенного союза.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(п. 6 введен </w:t>
      </w:r>
      <w:hyperlink r:id="rId192" w:history="1">
        <w:r w:rsidRPr="00B027A8">
          <w:rPr>
            <w:rFonts w:ascii="Times New Roman" w:hAnsi="Times New Roman" w:cs="Times New Roman"/>
            <w:sz w:val="24"/>
            <w:szCs w:val="24"/>
          </w:rPr>
          <w:t>Протоколом</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pBdr>
          <w:top w:val="single" w:sz="6" w:space="0" w:color="auto"/>
        </w:pBdr>
        <w:spacing w:before="100" w:after="10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примечание.</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Статья 74 в части тарифных льгот </w:t>
      </w:r>
      <w:hyperlink r:id="rId193" w:history="1">
        <w:r w:rsidRPr="00B027A8">
          <w:rPr>
            <w:rFonts w:ascii="Times New Roman" w:hAnsi="Times New Roman" w:cs="Times New Roman"/>
            <w:sz w:val="24"/>
            <w:szCs w:val="24"/>
          </w:rPr>
          <w:t>применяется</w:t>
        </w:r>
      </w:hyperlink>
      <w:r w:rsidRPr="00B027A8">
        <w:rPr>
          <w:rFonts w:ascii="Times New Roman" w:hAnsi="Times New Roman" w:cs="Times New Roman"/>
          <w:sz w:val="24"/>
          <w:szCs w:val="24"/>
        </w:rPr>
        <w:t xml:space="preserve"> с учетом положений </w:t>
      </w:r>
      <w:hyperlink r:id="rId194" w:history="1">
        <w:r w:rsidRPr="00B027A8">
          <w:rPr>
            <w:rFonts w:ascii="Times New Roman" w:hAnsi="Times New Roman" w:cs="Times New Roman"/>
            <w:sz w:val="24"/>
            <w:szCs w:val="24"/>
          </w:rPr>
          <w:t>статьи 43</w:t>
        </w:r>
      </w:hyperlink>
      <w:r w:rsidRPr="00B027A8">
        <w:rPr>
          <w:rFonts w:ascii="Times New Roman" w:hAnsi="Times New Roman" w:cs="Times New Roman"/>
          <w:sz w:val="24"/>
          <w:szCs w:val="24"/>
        </w:rPr>
        <w:t xml:space="preserve"> Договора от 29.05.2014.</w:t>
      </w:r>
    </w:p>
    <w:p w:rsidR="00B027A8" w:rsidRPr="00B027A8" w:rsidRDefault="00B027A8" w:rsidP="00B027A8">
      <w:pPr>
        <w:pStyle w:val="ConsPlusNormal"/>
        <w:pBdr>
          <w:top w:val="single" w:sz="6" w:space="0" w:color="auto"/>
        </w:pBdr>
        <w:spacing w:before="100" w:after="10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74. Льготы по уплате таможенных платежей</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В настоящем Кодексе под льготами по уплате таможенных платежей понимаются: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тарифные преференции;</w:t>
      </w:r>
    </w:p>
    <w:p w:rsidR="00B027A8" w:rsidRPr="00B027A8" w:rsidRDefault="00B027A8" w:rsidP="00B027A8">
      <w:pPr>
        <w:pStyle w:val="ConsPlusNormal"/>
        <w:ind w:firstLine="540"/>
        <w:jc w:val="both"/>
        <w:rPr>
          <w:rFonts w:ascii="Times New Roman" w:hAnsi="Times New Roman" w:cs="Times New Roman"/>
          <w:sz w:val="24"/>
          <w:szCs w:val="24"/>
        </w:rPr>
      </w:pPr>
      <w:bookmarkStart w:id="60" w:name="Par815"/>
      <w:bookmarkEnd w:id="60"/>
      <w:r w:rsidRPr="00B027A8">
        <w:rPr>
          <w:rFonts w:ascii="Times New Roman" w:hAnsi="Times New Roman" w:cs="Times New Roman"/>
          <w:sz w:val="24"/>
          <w:szCs w:val="24"/>
        </w:rPr>
        <w:t>2) тарифные льготы (льготы по уплате таможенных пошлин);</w:t>
      </w:r>
    </w:p>
    <w:p w:rsidR="00B027A8" w:rsidRPr="00B027A8" w:rsidRDefault="00B027A8" w:rsidP="00B027A8">
      <w:pPr>
        <w:pStyle w:val="ConsPlusNormal"/>
        <w:ind w:firstLine="540"/>
        <w:jc w:val="both"/>
        <w:rPr>
          <w:rFonts w:ascii="Times New Roman" w:hAnsi="Times New Roman" w:cs="Times New Roman"/>
          <w:sz w:val="24"/>
          <w:szCs w:val="24"/>
        </w:rPr>
      </w:pPr>
      <w:bookmarkStart w:id="61" w:name="Par816"/>
      <w:bookmarkEnd w:id="61"/>
      <w:r w:rsidRPr="00B027A8">
        <w:rPr>
          <w:rFonts w:ascii="Times New Roman" w:hAnsi="Times New Roman" w:cs="Times New Roman"/>
          <w:sz w:val="24"/>
          <w:szCs w:val="24"/>
        </w:rPr>
        <w:t>3) льготы по уплате налогов;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льготы по уплате таможенных сборов.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Тарифные преференции представляются в соответствии с законодательством и (или) международными договорами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Виды тарифных льгот, порядок и случаи их предоставления определяются в соответствии с настоящим Кодексом и (или) международными договорами государств - членов таможенного союза.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195"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Льготы по уплате налогов и таможенных сборов определяются законодательством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jc w:val="center"/>
        <w:outlineLvl w:val="2"/>
        <w:rPr>
          <w:rFonts w:ascii="Times New Roman" w:hAnsi="Times New Roman" w:cs="Times New Roman"/>
          <w:sz w:val="24"/>
          <w:szCs w:val="24"/>
        </w:rPr>
      </w:pPr>
      <w:r w:rsidRPr="00B027A8">
        <w:rPr>
          <w:rFonts w:ascii="Times New Roman" w:hAnsi="Times New Roman" w:cs="Times New Roman"/>
          <w:sz w:val="24"/>
          <w:szCs w:val="24"/>
        </w:rPr>
        <w:t>ГЛАВА 10. ИСЧИСЛЕНИЕ ТАМОЖЕННЫХ ПОШЛИН, НАЛОГОВ</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75. Объект обложения таможенными пошлинами, налогами и база (налоговая база) для исчисления таможенных пошлин, налогов</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Объектом обложения таможенными пошлинами, налогами являются товары, перемещаемые через таможенную границу.</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Базой для исчисления таможенных пошлин в зависимости от вида товаров и применяемых видов ставок является таможенная стоимость товаров и (или) их физическая характеристика в натуральном выражении (количество, масса с учетом его первичной упаковки, которая неотделима от товара до его потребления и в которой товар представляется для розничной продажи, объем или иная характеристика).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3. Налоговая база для исчисления налогов определяется в соответствии с </w:t>
      </w:r>
      <w:hyperlink r:id="rId196"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76. Исчисление таможенных пошлин, налогов</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lastRenderedPageBreak/>
        <w:t>1. Таможенные пошлины, налоги исчисляются плательщиками таможенных пошлин, налогов самостоятельно, за исключением случаев, предусмотренных настоящим Кодексом и (или) международными договорами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При взыскании таможенных пошлин, налогов исчисление подлежащих уплате сумм таможенных пошлин, налогов производится таможенным органом государства - члена таможенного союза, в котором подлежат уплате таможенные пошлины, налоги.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Исчисление сумм таможенных пошлин, налогов, подлежащих уплате, осуществляется в валюте государства - члена таможенного союза, таможенному органу которого подана таможенная декларация, за исключением случаев, предусмотренных международными договорами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Сумма таможенных пошлин, подлежащих уплате и (или) взысканию, определяется путем применения базы для исчисления таможенных пошлин и соответствующего вида ставки таможенных пошлин, если иное не установлено настоящим Кодексом.</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Сумма налогов, подлежащих уплате и (или) взысканию, определяется в соответствии с </w:t>
      </w:r>
      <w:hyperlink r:id="rId197"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государства - члена таможенного союза, на территории которого товары помещаются под таможенную процедуру либо на территории которого выявлен факт незаконного перемещения товаров через таможенную границу, если иное не установлено настоящей статьей.</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198"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5. В случае, установленном </w:t>
      </w:r>
      <w:hyperlink w:anchor="Par927" w:history="1">
        <w:r w:rsidRPr="00B027A8">
          <w:rPr>
            <w:rFonts w:ascii="Times New Roman" w:hAnsi="Times New Roman" w:cs="Times New Roman"/>
            <w:sz w:val="24"/>
            <w:szCs w:val="24"/>
          </w:rPr>
          <w:t>частью второй пункта 2 статьи 84</w:t>
        </w:r>
      </w:hyperlink>
      <w:r w:rsidRPr="00B027A8">
        <w:rPr>
          <w:rFonts w:ascii="Times New Roman" w:hAnsi="Times New Roman" w:cs="Times New Roman"/>
          <w:sz w:val="24"/>
          <w:szCs w:val="24"/>
        </w:rPr>
        <w:t xml:space="preserve"> настоящего Кодекса, суммы таможенных пошлин, налогов подлежат исчислению в соответствии с законодательством того государства - члена таможенного союза, в котором они подлежат уплате.</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6. Общая сумма ввозных таможенных пошлин, налогов в отношении иностранных товаров не может превышать сумму таможенных пошлин, налогов, подлежащих уплате, в случае если бы иностранные товары были выпущены для внутреннего потребления, без учета льгот по уплате таможенных платежей, указанных в </w:t>
      </w:r>
      <w:hyperlink w:anchor="Par815" w:history="1">
        <w:r w:rsidRPr="00B027A8">
          <w:rPr>
            <w:rFonts w:ascii="Times New Roman" w:hAnsi="Times New Roman" w:cs="Times New Roman"/>
            <w:sz w:val="24"/>
            <w:szCs w:val="24"/>
          </w:rPr>
          <w:t>подпунктах 2)</w:t>
        </w:r>
      </w:hyperlink>
      <w:r w:rsidRPr="00B027A8">
        <w:rPr>
          <w:rFonts w:ascii="Times New Roman" w:hAnsi="Times New Roman" w:cs="Times New Roman"/>
          <w:sz w:val="24"/>
          <w:szCs w:val="24"/>
        </w:rPr>
        <w:t xml:space="preserve"> и </w:t>
      </w:r>
      <w:hyperlink w:anchor="Par816" w:history="1">
        <w:r w:rsidRPr="00B027A8">
          <w:rPr>
            <w:rFonts w:ascii="Times New Roman" w:hAnsi="Times New Roman" w:cs="Times New Roman"/>
            <w:sz w:val="24"/>
            <w:szCs w:val="24"/>
          </w:rPr>
          <w:t>3) пункта 1 статьи 74</w:t>
        </w:r>
      </w:hyperlink>
      <w:r w:rsidRPr="00B027A8">
        <w:rPr>
          <w:rFonts w:ascii="Times New Roman" w:hAnsi="Times New Roman" w:cs="Times New Roman"/>
          <w:sz w:val="24"/>
          <w:szCs w:val="24"/>
        </w:rPr>
        <w:t xml:space="preserve"> настоящего Кодекса (далее - льготы по уплате таможенных пошлин, налогов), пеней и процентов, за исключением случаев, когда сумма таможенных пошлин, налогов увеличивается вследствие изменения ставок таможенных пошлин, налогов, когда к иностранным товарам применяются ставки таможенных пошлин, налогов, действующие на день принятия таможенной декларации таможенным органом при заявлении иной таможенной процедуры, в отношении этих иностранных товаров.</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bookmarkStart w:id="62" w:name="Par842"/>
      <w:bookmarkEnd w:id="62"/>
      <w:r w:rsidRPr="00B027A8">
        <w:rPr>
          <w:rFonts w:ascii="Times New Roman" w:hAnsi="Times New Roman" w:cs="Times New Roman"/>
          <w:sz w:val="24"/>
          <w:szCs w:val="24"/>
        </w:rPr>
        <w:t>Статья 77. Применение ставок таможенных пошлин, налогов</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Для целей исчисления таможенных пошлин, налогов применяются ставки, действующие на день регистрации таможенной декларации таможенным органом, если иное не предусмотрено настоящим Кодексом и (или) международными договорами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2. Для целей исчисления ввозных таможенных пошлин применяются ставки, установленные </w:t>
      </w:r>
      <w:hyperlink r:id="rId199" w:history="1">
        <w:r w:rsidRPr="00B027A8">
          <w:rPr>
            <w:rFonts w:ascii="Times New Roman" w:hAnsi="Times New Roman" w:cs="Times New Roman"/>
            <w:sz w:val="24"/>
            <w:szCs w:val="24"/>
          </w:rPr>
          <w:t>Единым таможенным тарифом</w:t>
        </w:r>
      </w:hyperlink>
      <w:r w:rsidRPr="00B027A8">
        <w:rPr>
          <w:rFonts w:ascii="Times New Roman" w:hAnsi="Times New Roman" w:cs="Times New Roman"/>
          <w:sz w:val="24"/>
          <w:szCs w:val="24"/>
        </w:rPr>
        <w:t xml:space="preserve"> таможенного союза, если иное не предусмотрено настоящим Кодексом и (или) </w:t>
      </w:r>
      <w:hyperlink r:id="rId200" w:history="1">
        <w:r w:rsidRPr="00B027A8">
          <w:rPr>
            <w:rFonts w:ascii="Times New Roman" w:hAnsi="Times New Roman" w:cs="Times New Roman"/>
            <w:sz w:val="24"/>
            <w:szCs w:val="24"/>
          </w:rPr>
          <w:t>международными договорами</w:t>
        </w:r>
      </w:hyperlink>
      <w:r w:rsidRPr="00B027A8">
        <w:rPr>
          <w:rFonts w:ascii="Times New Roman" w:hAnsi="Times New Roman" w:cs="Times New Roman"/>
          <w:sz w:val="24"/>
          <w:szCs w:val="24"/>
        </w:rPr>
        <w:t xml:space="preserve"> государств - членов таможенного союза.</w:t>
      </w:r>
    </w:p>
    <w:p w:rsidR="00B027A8" w:rsidRPr="00B027A8" w:rsidRDefault="00B027A8" w:rsidP="00B027A8">
      <w:pPr>
        <w:pStyle w:val="ConsPlusNormal"/>
        <w:pBdr>
          <w:top w:val="single" w:sz="6" w:space="0" w:color="auto"/>
        </w:pBdr>
        <w:spacing w:before="100" w:after="10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примечание.</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Часть вторая пункта 2 статьи 77 не применяется (</w:t>
      </w:r>
      <w:hyperlink r:id="rId201" w:history="1">
        <w:r w:rsidRPr="00B027A8">
          <w:rPr>
            <w:rFonts w:ascii="Times New Roman" w:hAnsi="Times New Roman" w:cs="Times New Roman"/>
            <w:sz w:val="24"/>
            <w:szCs w:val="24"/>
          </w:rPr>
          <w:t>Договор</w:t>
        </w:r>
      </w:hyperlink>
      <w:r w:rsidRPr="00B027A8">
        <w:rPr>
          <w:rFonts w:ascii="Times New Roman" w:hAnsi="Times New Roman" w:cs="Times New Roman"/>
          <w:sz w:val="24"/>
          <w:szCs w:val="24"/>
        </w:rPr>
        <w:t xml:space="preserve"> от 29.05.2014).</w:t>
      </w:r>
    </w:p>
    <w:p w:rsidR="00B027A8" w:rsidRPr="00B027A8" w:rsidRDefault="00B027A8" w:rsidP="00B027A8">
      <w:pPr>
        <w:pStyle w:val="ConsPlusNormal"/>
        <w:pBdr>
          <w:top w:val="single" w:sz="6" w:space="0" w:color="auto"/>
        </w:pBdr>
        <w:spacing w:before="100" w:after="10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Для целей исчисления вывозных таможенных пошлин применяются ставки, установленные законодательством государств - членов таможенного союза в отношении товаров, включенных в сводный перечень товаров, формируемый Комиссией таможенного союза в соответствии с </w:t>
      </w:r>
      <w:hyperlink r:id="rId202" w:history="1">
        <w:r w:rsidRPr="00B027A8">
          <w:rPr>
            <w:rFonts w:ascii="Times New Roman" w:hAnsi="Times New Roman" w:cs="Times New Roman"/>
            <w:sz w:val="24"/>
            <w:szCs w:val="24"/>
          </w:rPr>
          <w:t>международными договорами</w:t>
        </w:r>
      </w:hyperlink>
      <w:r w:rsidRPr="00B027A8">
        <w:rPr>
          <w:rFonts w:ascii="Times New Roman" w:hAnsi="Times New Roman" w:cs="Times New Roman"/>
          <w:sz w:val="24"/>
          <w:szCs w:val="24"/>
        </w:rPr>
        <w:t xml:space="preserve"> государств - членов таможенного союза, регулирующими вопросы применения вывозных таможенных пошлин в отношении третьих стран.</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Для целей исчисления налогов применяются ставки, установленные законодательством государства - члена таможенного союза, на территории которого товары помещаются под таможенную процедуру либо на территории которого выявлен факт незаконного перемещения товаров через таможенную границу, если иное не установлено настоящим пунктом.</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Для целей исчисления налогов в случае, если будет установлено (подтверждено) в порядке, определенном международным договором государств - членов таможенного союза, что товары, помещенные под процедуру таможенного транзита, находятся на территории другого государства - члена таможенного союза, применяются ставки, установленные законодательством этого государства - члена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78. Пересчет иностранной валюты для целей исчисления таможенных пошлин, налогов</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lastRenderedPageBreak/>
        <w:t>В случае если для целей исчисления таможенных пошлин, налогов, в том числе для определения таможенной стоимости товаров, требуется произвести пересчет иностранной валюты в валюту государства - члена таможенного союза, в таможенный орган которого подана таможенная декларация, применяется курс валют, устанавливаемый в соответствии с законодательством этого государства - члена таможенного союза и действующий на день регистрации таможенной декларации таможенным органом, если иное не предусмотрено настоящим Кодексом и (или) международными договорами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79. Плательщики таможенных пошлин, налогов</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Плательщиками таможенных пошлин, налогов являются декларант или иные лица, на которых в соответствии с настоящим Кодексом, международными договорами государств - членов таможенного союза и (или) </w:t>
      </w:r>
      <w:hyperlink r:id="rId203"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 возложена обязанность по уплате таможенных пошлин, налогов.</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80. Возникновение и прекращение обязанности по уплате таможенных пошлин, налогов. Случаи неуплаты таможенных пошлин, налогов</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1. Обязанность по уплате таможенных пошлин, налогов возникает в соответствии со </w:t>
      </w:r>
      <w:hyperlink w:anchor="Par887" w:history="1">
        <w:r w:rsidRPr="00B027A8">
          <w:rPr>
            <w:rFonts w:ascii="Times New Roman" w:hAnsi="Times New Roman" w:cs="Times New Roman"/>
            <w:sz w:val="24"/>
            <w:szCs w:val="24"/>
          </w:rPr>
          <w:t>статьями 81</w:t>
        </w:r>
      </w:hyperlink>
      <w:r w:rsidRPr="00B027A8">
        <w:rPr>
          <w:rFonts w:ascii="Times New Roman" w:hAnsi="Times New Roman" w:cs="Times New Roman"/>
          <w:sz w:val="24"/>
          <w:szCs w:val="24"/>
        </w:rPr>
        <w:t xml:space="preserve">, </w:t>
      </w:r>
      <w:hyperlink w:anchor="Par1939" w:history="1">
        <w:r w:rsidRPr="00B027A8">
          <w:rPr>
            <w:rFonts w:ascii="Times New Roman" w:hAnsi="Times New Roman" w:cs="Times New Roman"/>
            <w:sz w:val="24"/>
            <w:szCs w:val="24"/>
          </w:rPr>
          <w:t>161</w:t>
        </w:r>
      </w:hyperlink>
      <w:r w:rsidRPr="00B027A8">
        <w:rPr>
          <w:rFonts w:ascii="Times New Roman" w:hAnsi="Times New Roman" w:cs="Times New Roman"/>
          <w:sz w:val="24"/>
          <w:szCs w:val="24"/>
        </w:rPr>
        <w:t xml:space="preserve">, </w:t>
      </w:r>
      <w:hyperlink w:anchor="Par1990" w:history="1">
        <w:r w:rsidRPr="00B027A8">
          <w:rPr>
            <w:rFonts w:ascii="Times New Roman" w:hAnsi="Times New Roman" w:cs="Times New Roman"/>
            <w:sz w:val="24"/>
            <w:szCs w:val="24"/>
          </w:rPr>
          <w:t>166</w:t>
        </w:r>
      </w:hyperlink>
      <w:r w:rsidRPr="00B027A8">
        <w:rPr>
          <w:rFonts w:ascii="Times New Roman" w:hAnsi="Times New Roman" w:cs="Times New Roman"/>
          <w:sz w:val="24"/>
          <w:szCs w:val="24"/>
        </w:rPr>
        <w:t xml:space="preserve">, </w:t>
      </w:r>
      <w:hyperlink w:anchor="Par2040" w:history="1">
        <w:r w:rsidRPr="00B027A8">
          <w:rPr>
            <w:rFonts w:ascii="Times New Roman" w:hAnsi="Times New Roman" w:cs="Times New Roman"/>
            <w:sz w:val="24"/>
            <w:szCs w:val="24"/>
          </w:rPr>
          <w:t>172</w:t>
        </w:r>
      </w:hyperlink>
      <w:r w:rsidRPr="00B027A8">
        <w:rPr>
          <w:rFonts w:ascii="Times New Roman" w:hAnsi="Times New Roman" w:cs="Times New Roman"/>
          <w:sz w:val="24"/>
          <w:szCs w:val="24"/>
        </w:rPr>
        <w:t xml:space="preserve">, </w:t>
      </w:r>
      <w:hyperlink w:anchor="Par2379" w:history="1">
        <w:r w:rsidRPr="00B027A8">
          <w:rPr>
            <w:rFonts w:ascii="Times New Roman" w:hAnsi="Times New Roman" w:cs="Times New Roman"/>
            <w:sz w:val="24"/>
            <w:szCs w:val="24"/>
          </w:rPr>
          <w:t>197</w:t>
        </w:r>
      </w:hyperlink>
      <w:r w:rsidRPr="00B027A8">
        <w:rPr>
          <w:rFonts w:ascii="Times New Roman" w:hAnsi="Times New Roman" w:cs="Times New Roman"/>
          <w:sz w:val="24"/>
          <w:szCs w:val="24"/>
        </w:rPr>
        <w:t xml:space="preserve">, </w:t>
      </w:r>
      <w:hyperlink w:anchor="Par2513" w:history="1">
        <w:r w:rsidRPr="00B027A8">
          <w:rPr>
            <w:rFonts w:ascii="Times New Roman" w:hAnsi="Times New Roman" w:cs="Times New Roman"/>
            <w:sz w:val="24"/>
            <w:szCs w:val="24"/>
          </w:rPr>
          <w:t>211</w:t>
        </w:r>
      </w:hyperlink>
      <w:r w:rsidRPr="00B027A8">
        <w:rPr>
          <w:rFonts w:ascii="Times New Roman" w:hAnsi="Times New Roman" w:cs="Times New Roman"/>
          <w:sz w:val="24"/>
          <w:szCs w:val="24"/>
        </w:rPr>
        <w:t xml:space="preserve">, </w:t>
      </w:r>
      <w:hyperlink w:anchor="Par2546" w:history="1">
        <w:r w:rsidRPr="00B027A8">
          <w:rPr>
            <w:rFonts w:ascii="Times New Roman" w:hAnsi="Times New Roman" w:cs="Times New Roman"/>
            <w:sz w:val="24"/>
            <w:szCs w:val="24"/>
          </w:rPr>
          <w:t>214</w:t>
        </w:r>
      </w:hyperlink>
      <w:r w:rsidRPr="00B027A8">
        <w:rPr>
          <w:rFonts w:ascii="Times New Roman" w:hAnsi="Times New Roman" w:cs="Times New Roman"/>
          <w:sz w:val="24"/>
          <w:szCs w:val="24"/>
        </w:rPr>
        <w:t xml:space="preserve">, </w:t>
      </w:r>
      <w:hyperlink w:anchor="Par2686" w:history="1">
        <w:r w:rsidRPr="00B027A8">
          <w:rPr>
            <w:rFonts w:ascii="Times New Roman" w:hAnsi="Times New Roman" w:cs="Times New Roman"/>
            <w:sz w:val="24"/>
            <w:szCs w:val="24"/>
          </w:rPr>
          <w:t>227</w:t>
        </w:r>
      </w:hyperlink>
      <w:r w:rsidRPr="00B027A8">
        <w:rPr>
          <w:rFonts w:ascii="Times New Roman" w:hAnsi="Times New Roman" w:cs="Times New Roman"/>
          <w:sz w:val="24"/>
          <w:szCs w:val="24"/>
        </w:rPr>
        <w:t xml:space="preserve">, </w:t>
      </w:r>
      <w:hyperlink w:anchor="Par2700" w:history="1">
        <w:r w:rsidRPr="00B027A8">
          <w:rPr>
            <w:rFonts w:ascii="Times New Roman" w:hAnsi="Times New Roman" w:cs="Times New Roman"/>
            <w:sz w:val="24"/>
            <w:szCs w:val="24"/>
          </w:rPr>
          <w:t>228</w:t>
        </w:r>
      </w:hyperlink>
      <w:r w:rsidRPr="00B027A8">
        <w:rPr>
          <w:rFonts w:ascii="Times New Roman" w:hAnsi="Times New Roman" w:cs="Times New Roman"/>
          <w:sz w:val="24"/>
          <w:szCs w:val="24"/>
        </w:rPr>
        <w:t xml:space="preserve">, </w:t>
      </w:r>
      <w:hyperlink w:anchor="Par2772" w:history="1">
        <w:r w:rsidRPr="00B027A8">
          <w:rPr>
            <w:rFonts w:ascii="Times New Roman" w:hAnsi="Times New Roman" w:cs="Times New Roman"/>
            <w:sz w:val="24"/>
            <w:szCs w:val="24"/>
          </w:rPr>
          <w:t>237</w:t>
        </w:r>
      </w:hyperlink>
      <w:r w:rsidRPr="00B027A8">
        <w:rPr>
          <w:rFonts w:ascii="Times New Roman" w:hAnsi="Times New Roman" w:cs="Times New Roman"/>
          <w:sz w:val="24"/>
          <w:szCs w:val="24"/>
        </w:rPr>
        <w:t xml:space="preserve">, </w:t>
      </w:r>
      <w:hyperlink w:anchor="Par2903" w:history="1">
        <w:r w:rsidRPr="00B027A8">
          <w:rPr>
            <w:rFonts w:ascii="Times New Roman" w:hAnsi="Times New Roman" w:cs="Times New Roman"/>
            <w:sz w:val="24"/>
            <w:szCs w:val="24"/>
          </w:rPr>
          <w:t>250</w:t>
        </w:r>
      </w:hyperlink>
      <w:r w:rsidRPr="00B027A8">
        <w:rPr>
          <w:rFonts w:ascii="Times New Roman" w:hAnsi="Times New Roman" w:cs="Times New Roman"/>
          <w:sz w:val="24"/>
          <w:szCs w:val="24"/>
        </w:rPr>
        <w:t xml:space="preserve">, </w:t>
      </w:r>
      <w:hyperlink w:anchor="Par3005" w:history="1">
        <w:r w:rsidRPr="00B027A8">
          <w:rPr>
            <w:rFonts w:ascii="Times New Roman" w:hAnsi="Times New Roman" w:cs="Times New Roman"/>
            <w:sz w:val="24"/>
            <w:szCs w:val="24"/>
          </w:rPr>
          <w:t>261</w:t>
        </w:r>
      </w:hyperlink>
      <w:r w:rsidRPr="00B027A8">
        <w:rPr>
          <w:rFonts w:ascii="Times New Roman" w:hAnsi="Times New Roman" w:cs="Times New Roman"/>
          <w:sz w:val="24"/>
          <w:szCs w:val="24"/>
        </w:rPr>
        <w:t xml:space="preserve">, </w:t>
      </w:r>
      <w:hyperlink w:anchor="Par3123" w:history="1">
        <w:r w:rsidRPr="00B027A8">
          <w:rPr>
            <w:rFonts w:ascii="Times New Roman" w:hAnsi="Times New Roman" w:cs="Times New Roman"/>
            <w:sz w:val="24"/>
            <w:szCs w:val="24"/>
          </w:rPr>
          <w:t>274</w:t>
        </w:r>
      </w:hyperlink>
      <w:r w:rsidRPr="00B027A8">
        <w:rPr>
          <w:rFonts w:ascii="Times New Roman" w:hAnsi="Times New Roman" w:cs="Times New Roman"/>
          <w:sz w:val="24"/>
          <w:szCs w:val="24"/>
        </w:rPr>
        <w:t xml:space="preserve">, </w:t>
      </w:r>
      <w:hyperlink w:anchor="Par3206" w:history="1">
        <w:r w:rsidRPr="00B027A8">
          <w:rPr>
            <w:rFonts w:ascii="Times New Roman" w:hAnsi="Times New Roman" w:cs="Times New Roman"/>
            <w:sz w:val="24"/>
            <w:szCs w:val="24"/>
          </w:rPr>
          <w:t>283</w:t>
        </w:r>
      </w:hyperlink>
      <w:r w:rsidRPr="00B027A8">
        <w:rPr>
          <w:rFonts w:ascii="Times New Roman" w:hAnsi="Times New Roman" w:cs="Times New Roman"/>
          <w:sz w:val="24"/>
          <w:szCs w:val="24"/>
        </w:rPr>
        <w:t xml:space="preserve">, </w:t>
      </w:r>
      <w:hyperlink w:anchor="Par3272" w:history="1">
        <w:r w:rsidRPr="00B027A8">
          <w:rPr>
            <w:rFonts w:ascii="Times New Roman" w:hAnsi="Times New Roman" w:cs="Times New Roman"/>
            <w:sz w:val="24"/>
            <w:szCs w:val="24"/>
          </w:rPr>
          <w:t>290</w:t>
        </w:r>
      </w:hyperlink>
      <w:r w:rsidRPr="00B027A8">
        <w:rPr>
          <w:rFonts w:ascii="Times New Roman" w:hAnsi="Times New Roman" w:cs="Times New Roman"/>
          <w:sz w:val="24"/>
          <w:szCs w:val="24"/>
        </w:rPr>
        <w:t xml:space="preserve">, </w:t>
      </w:r>
      <w:hyperlink w:anchor="Par3349" w:history="1">
        <w:r w:rsidRPr="00B027A8">
          <w:rPr>
            <w:rFonts w:ascii="Times New Roman" w:hAnsi="Times New Roman" w:cs="Times New Roman"/>
            <w:sz w:val="24"/>
            <w:szCs w:val="24"/>
          </w:rPr>
          <w:t>300</w:t>
        </w:r>
      </w:hyperlink>
      <w:r w:rsidRPr="00B027A8">
        <w:rPr>
          <w:rFonts w:ascii="Times New Roman" w:hAnsi="Times New Roman" w:cs="Times New Roman"/>
          <w:sz w:val="24"/>
          <w:szCs w:val="24"/>
        </w:rPr>
        <w:t xml:space="preserve">, </w:t>
      </w:r>
      <w:hyperlink w:anchor="Par3393" w:history="1">
        <w:r w:rsidRPr="00B027A8">
          <w:rPr>
            <w:rFonts w:ascii="Times New Roman" w:hAnsi="Times New Roman" w:cs="Times New Roman"/>
            <w:sz w:val="24"/>
            <w:szCs w:val="24"/>
          </w:rPr>
          <w:t>306</w:t>
        </w:r>
      </w:hyperlink>
      <w:r w:rsidRPr="00B027A8">
        <w:rPr>
          <w:rFonts w:ascii="Times New Roman" w:hAnsi="Times New Roman" w:cs="Times New Roman"/>
          <w:sz w:val="24"/>
          <w:szCs w:val="24"/>
        </w:rPr>
        <w:t xml:space="preserve"> и </w:t>
      </w:r>
      <w:hyperlink w:anchor="Par3880" w:history="1">
        <w:r w:rsidRPr="00B027A8">
          <w:rPr>
            <w:rFonts w:ascii="Times New Roman" w:hAnsi="Times New Roman" w:cs="Times New Roman"/>
            <w:sz w:val="24"/>
            <w:szCs w:val="24"/>
          </w:rPr>
          <w:t>360</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bookmarkStart w:id="63" w:name="Par865"/>
      <w:bookmarkEnd w:id="63"/>
      <w:r w:rsidRPr="00B027A8">
        <w:rPr>
          <w:rFonts w:ascii="Times New Roman" w:hAnsi="Times New Roman" w:cs="Times New Roman"/>
          <w:sz w:val="24"/>
          <w:szCs w:val="24"/>
        </w:rPr>
        <w:t>2. Обязанность по уплате таможенных пошлин, налогов прекращается в следующих случаях:</w:t>
      </w:r>
    </w:p>
    <w:p w:rsidR="00B027A8" w:rsidRPr="00B027A8" w:rsidRDefault="00B027A8" w:rsidP="00B027A8">
      <w:pPr>
        <w:pStyle w:val="ConsPlusNormal"/>
        <w:ind w:firstLine="540"/>
        <w:jc w:val="both"/>
        <w:rPr>
          <w:rFonts w:ascii="Times New Roman" w:hAnsi="Times New Roman" w:cs="Times New Roman"/>
          <w:sz w:val="24"/>
          <w:szCs w:val="24"/>
        </w:rPr>
      </w:pPr>
      <w:bookmarkStart w:id="64" w:name="Par866"/>
      <w:bookmarkEnd w:id="64"/>
      <w:r w:rsidRPr="00B027A8">
        <w:rPr>
          <w:rFonts w:ascii="Times New Roman" w:hAnsi="Times New Roman" w:cs="Times New Roman"/>
          <w:sz w:val="24"/>
          <w:szCs w:val="24"/>
        </w:rPr>
        <w:t>1) уплаты или взыскания таможенных пошлин, налогов в размерах, установленных настоящим Кодексом;</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помещения товаров под таможенную процедуру выпуска для внутреннего потребления с предоставлением льгот по уплате таможенных пошлин, налогов, не сопряженных с ограничениями по пользованию и (или) распоряжению этими товарами;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уничтожения (безвозвратной утраты) иностранных товаров вследствие аварии или действия непреодолимой силы либо в результате естественной убыли при нормальных условиях перевозки (транспортировки) и (или) хранения;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если размер неуплаченной суммы таможенных пошлин, налогов не превышает сумму, эквивалентную 5 (пяти) евро по курсу валют, устанавливаемому в соответствии с законодательством государства - члена таможенного союза, на территории которого возникла обязанность по уплате таможенных пошлин, налогов, действующему на момент возникновения обязанности по уплате таможенных пошлин, налогов;</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204"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5) помещения товаров под таможенную процедуру отказа в пользу государства, если обязанность по уплате таможенных пошлин, налогов возникла до регистрации таможенной декларации на помещение товаров под эту таможенную процедуру;</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6) обращения товаров в собственность государства - члена таможенного союза в соответствии с </w:t>
      </w:r>
      <w:hyperlink r:id="rId205"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этого государства - члена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bookmarkStart w:id="65" w:name="Par873"/>
      <w:bookmarkEnd w:id="65"/>
      <w:r w:rsidRPr="00B027A8">
        <w:rPr>
          <w:rFonts w:ascii="Times New Roman" w:hAnsi="Times New Roman" w:cs="Times New Roman"/>
          <w:sz w:val="24"/>
          <w:szCs w:val="24"/>
        </w:rPr>
        <w:t xml:space="preserve">7) обращения взыскания на товары, в том числе за счет стоимости товаров, в соответствии с </w:t>
      </w:r>
      <w:hyperlink r:id="rId206"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государства - члена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8) отказа в выпуске товаров в соответствии с заявленной таможенной процедурой, в отношении обязанности по уплате таможенных пошлин, налогов, возникшей при регистрации таможенной декларации на помещение товаров под эту таможенную процедуру;</w:t>
      </w:r>
    </w:p>
    <w:p w:rsidR="00B027A8" w:rsidRPr="00B027A8" w:rsidRDefault="00B027A8" w:rsidP="00B027A8">
      <w:pPr>
        <w:pStyle w:val="ConsPlusNormal"/>
        <w:ind w:firstLine="540"/>
        <w:jc w:val="both"/>
        <w:rPr>
          <w:rFonts w:ascii="Times New Roman" w:hAnsi="Times New Roman" w:cs="Times New Roman"/>
          <w:sz w:val="24"/>
          <w:szCs w:val="24"/>
        </w:rPr>
      </w:pPr>
      <w:bookmarkStart w:id="66" w:name="Par875"/>
      <w:bookmarkEnd w:id="66"/>
      <w:r w:rsidRPr="00B027A8">
        <w:rPr>
          <w:rFonts w:ascii="Times New Roman" w:hAnsi="Times New Roman" w:cs="Times New Roman"/>
          <w:sz w:val="24"/>
          <w:szCs w:val="24"/>
        </w:rPr>
        <w:t xml:space="preserve">9) при признании ее безнадежной к взысканию и списании в порядке, определяемом </w:t>
      </w:r>
      <w:hyperlink r:id="rId207"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bookmarkStart w:id="67" w:name="Par876"/>
      <w:bookmarkEnd w:id="67"/>
      <w:r w:rsidRPr="00B027A8">
        <w:rPr>
          <w:rFonts w:ascii="Times New Roman" w:hAnsi="Times New Roman" w:cs="Times New Roman"/>
          <w:sz w:val="24"/>
          <w:szCs w:val="24"/>
        </w:rPr>
        <w:t>10) возникновения обстоятельств, с которыми настоящий Кодекс связывает прекращение обязанности по уплате таможенных пошлин, налогов.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Таможенные пошлины, налоги не уплачиваются: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при помещении товаров под таможенные процедуры, не предусматривающие такую уплату, при соблюдении условий соответствующей таможенной процедуры;</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при ввозе товаров, за исключением товаров для личного пользования, в адрес одного получателя от одного отправителя по одному транспортному (перевозочному) документу, общая таможенная стоимость которых не превышает суммы, эквивалентной 200 (двумстам) евро по курсу валют, устанавливаемому в соответствии с законодательством государства - члена таможенного союза, таможенным органом которого осуществляется выпуск таких товаров, действующему на момент возникновения обязанности по уплате таможенных пошлин, налогов;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3) при перемещении товаров для личного пользования в случаях, установленных </w:t>
      </w:r>
      <w:hyperlink r:id="rId208" w:history="1">
        <w:r w:rsidRPr="00B027A8">
          <w:rPr>
            <w:rFonts w:ascii="Times New Roman" w:hAnsi="Times New Roman" w:cs="Times New Roman"/>
            <w:sz w:val="24"/>
            <w:szCs w:val="24"/>
          </w:rPr>
          <w:t>международными договорами государств - членов таможенного союза</w:t>
        </w:r>
      </w:hyperlink>
      <w:r w:rsidRPr="00B027A8">
        <w:rPr>
          <w:rFonts w:ascii="Times New Roman" w:hAnsi="Times New Roman" w:cs="Times New Roman"/>
          <w:sz w:val="24"/>
          <w:szCs w:val="24"/>
        </w:rPr>
        <w:t>;</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lastRenderedPageBreak/>
        <w:t xml:space="preserve">4) если в соответствии с настоящим Кодексом, законодательством и (или) </w:t>
      </w:r>
      <w:hyperlink r:id="rId209" w:history="1">
        <w:r w:rsidRPr="00B027A8">
          <w:rPr>
            <w:rFonts w:ascii="Times New Roman" w:hAnsi="Times New Roman" w:cs="Times New Roman"/>
            <w:sz w:val="24"/>
            <w:szCs w:val="24"/>
          </w:rPr>
          <w:t>международными договорами</w:t>
        </w:r>
      </w:hyperlink>
      <w:r w:rsidRPr="00B027A8">
        <w:rPr>
          <w:rFonts w:ascii="Times New Roman" w:hAnsi="Times New Roman" w:cs="Times New Roman"/>
          <w:sz w:val="24"/>
          <w:szCs w:val="24"/>
        </w:rPr>
        <w:t xml:space="preserve"> государств - членов таможенного союза товары освобождаются от обложения таможенными пошлинами, налогами (не облагаются таможенными пошлинами, налогами) и при соблюдении условий, в связи с которыми предоставлено такое освобождение.</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Обязанность по уплате таможенных пошлин, налогов возникает и прекращается при установлении таможенных процедур в соответствии с:</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1) </w:t>
      </w:r>
      <w:hyperlink w:anchor="Par2462" w:history="1">
        <w:r w:rsidRPr="00B027A8">
          <w:rPr>
            <w:rFonts w:ascii="Times New Roman" w:hAnsi="Times New Roman" w:cs="Times New Roman"/>
            <w:sz w:val="24"/>
            <w:szCs w:val="24"/>
          </w:rPr>
          <w:t>пунктом 2 статьи 202</w:t>
        </w:r>
      </w:hyperlink>
      <w:r w:rsidRPr="00B027A8">
        <w:rPr>
          <w:rFonts w:ascii="Times New Roman" w:hAnsi="Times New Roman" w:cs="Times New Roman"/>
          <w:sz w:val="24"/>
          <w:szCs w:val="24"/>
        </w:rPr>
        <w:t xml:space="preserve"> настоящего Кодекса - в соответствии с международными договорами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2) </w:t>
      </w:r>
      <w:hyperlink w:anchor="Par2463" w:history="1">
        <w:r w:rsidRPr="00B027A8">
          <w:rPr>
            <w:rFonts w:ascii="Times New Roman" w:hAnsi="Times New Roman" w:cs="Times New Roman"/>
            <w:sz w:val="24"/>
            <w:szCs w:val="24"/>
          </w:rPr>
          <w:t>пунктом 3 статьи 202</w:t>
        </w:r>
      </w:hyperlink>
      <w:r w:rsidRPr="00B027A8">
        <w:rPr>
          <w:rFonts w:ascii="Times New Roman" w:hAnsi="Times New Roman" w:cs="Times New Roman"/>
          <w:sz w:val="24"/>
          <w:szCs w:val="24"/>
        </w:rPr>
        <w:t xml:space="preserve"> настоящего Кодекса - в соответствии с законодательством государств - членов таможенного союза.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(п. 4 в ред. </w:t>
      </w:r>
      <w:hyperlink r:id="rId210"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bookmarkStart w:id="68" w:name="Par887"/>
      <w:bookmarkEnd w:id="68"/>
      <w:r w:rsidRPr="00B027A8">
        <w:rPr>
          <w:rFonts w:ascii="Times New Roman" w:hAnsi="Times New Roman" w:cs="Times New Roman"/>
          <w:sz w:val="24"/>
          <w:szCs w:val="24"/>
        </w:rPr>
        <w:t>Статья 81. Возникновение и прекращение обязанности по уплате таможенных пошлин, налогов и сроки их уплаты при незаконном перемещении товаров через таможенную границу</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Обязанность по уплате ввозных таможенных пошлин, налогов при незаконном перемещении товаров через таможенную границу возникает при ввозе товаров на таможенную территорию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Обязанность по уплате вывозных таможенных пошлин при незаконном перемещении товаров через таможенную границу возникает при вывозе товаров таможенного союза с таможенной территории.</w:t>
      </w:r>
    </w:p>
    <w:p w:rsidR="00B027A8" w:rsidRPr="00B027A8" w:rsidRDefault="00B027A8" w:rsidP="00B027A8">
      <w:pPr>
        <w:pStyle w:val="ConsPlusNormal"/>
        <w:ind w:firstLine="540"/>
        <w:jc w:val="both"/>
        <w:rPr>
          <w:rFonts w:ascii="Times New Roman" w:hAnsi="Times New Roman" w:cs="Times New Roman"/>
          <w:sz w:val="24"/>
          <w:szCs w:val="24"/>
        </w:rPr>
      </w:pPr>
      <w:bookmarkStart w:id="69" w:name="Par891"/>
      <w:bookmarkEnd w:id="69"/>
      <w:r w:rsidRPr="00B027A8">
        <w:rPr>
          <w:rFonts w:ascii="Times New Roman" w:hAnsi="Times New Roman" w:cs="Times New Roman"/>
          <w:sz w:val="24"/>
          <w:szCs w:val="24"/>
        </w:rPr>
        <w:t>2. Обязанность по уплате таможенных пошлин, налогов при незаконном перемещении товаров через таможенную границу возникает солидарно у лиц, незаконно перемещающих товары, лиц, участвующих в незаконном перемещении, если они знали или должны были знать о незаконности такого перемещения, а при ввозе товаров на таможенную территорию таможенного союза - также у лиц, которые приобрели в собственность или во владение незаконно ввезенные товары, если в момент приобретения они знали или должны были знать о незаконности ввоза.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3. Обязанность по уплате таможенных пошлин, налогов при незаконном перемещении товаров через таможенную границу прекращается у лиц, указанных в </w:t>
      </w:r>
      <w:hyperlink w:anchor="Par891" w:history="1">
        <w:r w:rsidRPr="00B027A8">
          <w:rPr>
            <w:rFonts w:ascii="Times New Roman" w:hAnsi="Times New Roman" w:cs="Times New Roman"/>
            <w:sz w:val="24"/>
            <w:szCs w:val="24"/>
          </w:rPr>
          <w:t>пункте 2</w:t>
        </w:r>
      </w:hyperlink>
      <w:r w:rsidRPr="00B027A8">
        <w:rPr>
          <w:rFonts w:ascii="Times New Roman" w:hAnsi="Times New Roman" w:cs="Times New Roman"/>
          <w:sz w:val="24"/>
          <w:szCs w:val="24"/>
        </w:rPr>
        <w:t xml:space="preserve"> настоящей статьи, в случаях, установленных </w:t>
      </w:r>
      <w:hyperlink w:anchor="Par865" w:history="1">
        <w:r w:rsidRPr="00B027A8">
          <w:rPr>
            <w:rFonts w:ascii="Times New Roman" w:hAnsi="Times New Roman" w:cs="Times New Roman"/>
            <w:sz w:val="24"/>
            <w:szCs w:val="24"/>
          </w:rPr>
          <w:t>пунктом 2 статьи 80</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4. При незаконном перемещении товаров через таможенную границу, за исключением случая, указанного в </w:t>
      </w:r>
      <w:hyperlink w:anchor="Par894" w:history="1">
        <w:r w:rsidRPr="00B027A8">
          <w:rPr>
            <w:rFonts w:ascii="Times New Roman" w:hAnsi="Times New Roman" w:cs="Times New Roman"/>
            <w:sz w:val="24"/>
            <w:szCs w:val="24"/>
          </w:rPr>
          <w:t>части второй</w:t>
        </w:r>
      </w:hyperlink>
      <w:r w:rsidRPr="00B027A8">
        <w:rPr>
          <w:rFonts w:ascii="Times New Roman" w:hAnsi="Times New Roman" w:cs="Times New Roman"/>
          <w:sz w:val="24"/>
          <w:szCs w:val="24"/>
        </w:rPr>
        <w:t xml:space="preserve"> настоящего пункта, сроком уплаты таможенных пошлин, налогов считается день пересечения товарами таможенной границы, а если этот день не установлен, - день выявления факта незаконного перемещения товаров через таможенную границу.</w:t>
      </w:r>
    </w:p>
    <w:p w:rsidR="00B027A8" w:rsidRPr="00B027A8" w:rsidRDefault="00B027A8" w:rsidP="00B027A8">
      <w:pPr>
        <w:pStyle w:val="ConsPlusNormal"/>
        <w:ind w:firstLine="540"/>
        <w:jc w:val="both"/>
        <w:rPr>
          <w:rFonts w:ascii="Times New Roman" w:hAnsi="Times New Roman" w:cs="Times New Roman"/>
          <w:sz w:val="24"/>
          <w:szCs w:val="24"/>
        </w:rPr>
      </w:pPr>
      <w:bookmarkStart w:id="70" w:name="Par894"/>
      <w:bookmarkEnd w:id="70"/>
      <w:r w:rsidRPr="00B027A8">
        <w:rPr>
          <w:rFonts w:ascii="Times New Roman" w:hAnsi="Times New Roman" w:cs="Times New Roman"/>
          <w:sz w:val="24"/>
          <w:szCs w:val="24"/>
        </w:rPr>
        <w:t>В случае незаконного перемещения товаров через таможенную границу с недостоверным декларированием сроком уплаты таможенных пошлин, налогов считается день регистрации таможенным органом таможенной декларации, поданной для помещения товаров под таможенную процедуру, за исключением таможенной процедуры таможенного транзита.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(п. 4 в ред. </w:t>
      </w:r>
      <w:hyperlink r:id="rId211"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5. При незаконном перемещении товаров через таможенную границу таможенные пошлины, налоги подлежат уплате, за исключением случая, указанного в </w:t>
      </w:r>
      <w:hyperlink w:anchor="Par900" w:history="1">
        <w:r w:rsidRPr="00B027A8">
          <w:rPr>
            <w:rFonts w:ascii="Times New Roman" w:hAnsi="Times New Roman" w:cs="Times New Roman"/>
            <w:sz w:val="24"/>
            <w:szCs w:val="24"/>
          </w:rPr>
          <w:t>части второй</w:t>
        </w:r>
      </w:hyperlink>
      <w:r w:rsidRPr="00B027A8">
        <w:rPr>
          <w:rFonts w:ascii="Times New Roman" w:hAnsi="Times New Roman" w:cs="Times New Roman"/>
          <w:sz w:val="24"/>
          <w:szCs w:val="24"/>
        </w:rPr>
        <w:t xml:space="preserve"> настоящего пункта: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212"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при ввозе товаров на таможенную территорию - в размерах, соответствующих суммам ввозных таможенных пошлин, налогов, которые подлежали бы уплате при помещении таких товаров под таможенную процедуру выпуска для внутреннего потребления, без учета тарифных преференций и льгот по уплате таможенных пошлин, налогов, исчисленным исходя из ставок таможенных пошлин, налогов и курса валют, устанавливаемого в соответствии с законодательством государства - члена таможенного союза, таможенным органом которого осуществляется взыскание таможенных пошлин, налогов, и действующих на день пересечения товарами таможенной границы, а если этот день не установлен, - на день выявления факта незаконного перемещения товаров через таможенную границу;</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при вывозе товаров таможенного союза с таможенной территории - в размерах, соответствующих суммам вывозных таможенных пошлин, которые подлежали бы уплате при помещении таких товаров под таможенную процедуру экспорта, без учета тарифных преференций и льгот по уплате таможенных пошлин, налогов, исчисленным исходя из ставок таможенных пошлин и курса валют, устанавливаемого в соответствии с законодательством государства - члена таможенного союза, таможенным органом которого осуществляется взыскание таможенных пошлин, налогов, и действующих на день пересечения товарами таможенной границы, а если этот день не установлен, - на день выявления факта незаконного перемещения товаров через таможенную границу.</w:t>
      </w:r>
    </w:p>
    <w:p w:rsidR="00B027A8" w:rsidRPr="00B027A8" w:rsidRDefault="00B027A8" w:rsidP="00B027A8">
      <w:pPr>
        <w:pStyle w:val="ConsPlusNormal"/>
        <w:ind w:firstLine="540"/>
        <w:jc w:val="both"/>
        <w:rPr>
          <w:rFonts w:ascii="Times New Roman" w:hAnsi="Times New Roman" w:cs="Times New Roman"/>
          <w:sz w:val="24"/>
          <w:szCs w:val="24"/>
        </w:rPr>
      </w:pPr>
      <w:bookmarkStart w:id="71" w:name="Par900"/>
      <w:bookmarkEnd w:id="71"/>
      <w:r w:rsidRPr="00B027A8">
        <w:rPr>
          <w:rFonts w:ascii="Times New Roman" w:hAnsi="Times New Roman" w:cs="Times New Roman"/>
          <w:sz w:val="24"/>
          <w:szCs w:val="24"/>
        </w:rPr>
        <w:t xml:space="preserve">В случае незаконного перемещения товаров через таможенную границу с недостоверным декларированием таможенные пошлины, налоги подлежат уплате в размерах, соответствующих </w:t>
      </w:r>
      <w:r w:rsidRPr="00B027A8">
        <w:rPr>
          <w:rFonts w:ascii="Times New Roman" w:hAnsi="Times New Roman" w:cs="Times New Roman"/>
          <w:sz w:val="24"/>
          <w:szCs w:val="24"/>
        </w:rPr>
        <w:lastRenderedPageBreak/>
        <w:t>суммам таможенных пошлин, налогов, которые подлежали бы уплате на основании достоверных сведений при помещении таких товаров под заявленную таможенную процедуру на день регистрации таможенным органом таможенной декларации, поданной для помещения товаров под таможенную процедуру, за исключением таможенной процедуры таможенного транзита. При этом фактически уплаченные при таможенном декларировании суммы таможенных пошлин, налогов повторно не уплачиваются (взыскиваются), а излишне уплаченные (взысканные) суммы таможенных пошлин, налогов подлежат возврату в соответствии с настоящим Кодексом.</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(часть вторая введена </w:t>
      </w:r>
      <w:hyperlink r:id="rId213" w:history="1">
        <w:r w:rsidRPr="00B027A8">
          <w:rPr>
            <w:rFonts w:ascii="Times New Roman" w:hAnsi="Times New Roman" w:cs="Times New Roman"/>
            <w:sz w:val="24"/>
            <w:szCs w:val="24"/>
          </w:rPr>
          <w:t>Протоколом</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6. Таможенные пошлины, налоги при незаконном перемещении товаров через таможенную границу исчисляются в соответствии с настоящей главой.</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Если определение сумм подлежащих уплате таможенных пошлин, налогов невозможно в силу непредставления в таможенный орган точных сведений о характере товаров, их наименовании, количестве, стране происхождения и таможенной стоимости, суммы таможенных пошлин, налогов определяются исходя из наибольшей величины ставок таможенных пошлин, налогов, а также количества и (или) стоимости товаров, которые могут быть определены на основании имеющихся сведений.</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При установлении впоследствии точных сведений о товарах производится возврат излишне уплаченных или излишне взысканных сумм таможенных пошлин, налогов либо взыскание неуплаченных сумм в соответствии с </w:t>
      </w:r>
      <w:hyperlink w:anchor="Par983" w:history="1">
        <w:r w:rsidRPr="00B027A8">
          <w:rPr>
            <w:rFonts w:ascii="Times New Roman" w:hAnsi="Times New Roman" w:cs="Times New Roman"/>
            <w:sz w:val="24"/>
            <w:szCs w:val="24"/>
          </w:rPr>
          <w:t>главами 13</w:t>
        </w:r>
      </w:hyperlink>
      <w:r w:rsidRPr="00B027A8">
        <w:rPr>
          <w:rFonts w:ascii="Times New Roman" w:hAnsi="Times New Roman" w:cs="Times New Roman"/>
          <w:sz w:val="24"/>
          <w:szCs w:val="24"/>
        </w:rPr>
        <w:t xml:space="preserve"> и </w:t>
      </w:r>
      <w:hyperlink w:anchor="Par998" w:history="1">
        <w:r w:rsidRPr="00B027A8">
          <w:rPr>
            <w:rFonts w:ascii="Times New Roman" w:hAnsi="Times New Roman" w:cs="Times New Roman"/>
            <w:sz w:val="24"/>
            <w:szCs w:val="24"/>
          </w:rPr>
          <w:t>14</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jc w:val="center"/>
        <w:outlineLvl w:val="2"/>
        <w:rPr>
          <w:rFonts w:ascii="Times New Roman" w:hAnsi="Times New Roman" w:cs="Times New Roman"/>
          <w:sz w:val="24"/>
          <w:szCs w:val="24"/>
        </w:rPr>
      </w:pPr>
      <w:r w:rsidRPr="00B027A8">
        <w:rPr>
          <w:rFonts w:ascii="Times New Roman" w:hAnsi="Times New Roman" w:cs="Times New Roman"/>
          <w:sz w:val="24"/>
          <w:szCs w:val="24"/>
        </w:rPr>
        <w:t>ГЛАВА 11. СРОКИ И ПОРЯДОК УПЛАТЫ ТАМОЖЕННЫХ ПОШЛИН, НАЛОГОВ</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82. Сроки уплаты таможенных пошлин, налогов</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1. Сроки уплаты таможенных пошлин, налогов установлены </w:t>
      </w:r>
      <w:hyperlink w:anchor="Par887" w:history="1">
        <w:r w:rsidRPr="00B027A8">
          <w:rPr>
            <w:rFonts w:ascii="Times New Roman" w:hAnsi="Times New Roman" w:cs="Times New Roman"/>
            <w:sz w:val="24"/>
            <w:szCs w:val="24"/>
          </w:rPr>
          <w:t>статьями 81</w:t>
        </w:r>
      </w:hyperlink>
      <w:r w:rsidRPr="00B027A8">
        <w:rPr>
          <w:rFonts w:ascii="Times New Roman" w:hAnsi="Times New Roman" w:cs="Times New Roman"/>
          <w:sz w:val="24"/>
          <w:szCs w:val="24"/>
        </w:rPr>
        <w:t xml:space="preserve">, </w:t>
      </w:r>
      <w:hyperlink w:anchor="Par1939" w:history="1">
        <w:r w:rsidRPr="00B027A8">
          <w:rPr>
            <w:rFonts w:ascii="Times New Roman" w:hAnsi="Times New Roman" w:cs="Times New Roman"/>
            <w:sz w:val="24"/>
            <w:szCs w:val="24"/>
          </w:rPr>
          <w:t>161</w:t>
        </w:r>
      </w:hyperlink>
      <w:r w:rsidRPr="00B027A8">
        <w:rPr>
          <w:rFonts w:ascii="Times New Roman" w:hAnsi="Times New Roman" w:cs="Times New Roman"/>
          <w:sz w:val="24"/>
          <w:szCs w:val="24"/>
        </w:rPr>
        <w:t xml:space="preserve">, </w:t>
      </w:r>
      <w:hyperlink w:anchor="Par1990" w:history="1">
        <w:r w:rsidRPr="00B027A8">
          <w:rPr>
            <w:rFonts w:ascii="Times New Roman" w:hAnsi="Times New Roman" w:cs="Times New Roman"/>
            <w:sz w:val="24"/>
            <w:szCs w:val="24"/>
          </w:rPr>
          <w:t>166</w:t>
        </w:r>
      </w:hyperlink>
      <w:r w:rsidRPr="00B027A8">
        <w:rPr>
          <w:rFonts w:ascii="Times New Roman" w:hAnsi="Times New Roman" w:cs="Times New Roman"/>
          <w:sz w:val="24"/>
          <w:szCs w:val="24"/>
        </w:rPr>
        <w:t xml:space="preserve">, </w:t>
      </w:r>
      <w:hyperlink w:anchor="Par2040" w:history="1">
        <w:r w:rsidRPr="00B027A8">
          <w:rPr>
            <w:rFonts w:ascii="Times New Roman" w:hAnsi="Times New Roman" w:cs="Times New Roman"/>
            <w:sz w:val="24"/>
            <w:szCs w:val="24"/>
          </w:rPr>
          <w:t>172</w:t>
        </w:r>
      </w:hyperlink>
      <w:r w:rsidRPr="00B027A8">
        <w:rPr>
          <w:rFonts w:ascii="Times New Roman" w:hAnsi="Times New Roman" w:cs="Times New Roman"/>
          <w:sz w:val="24"/>
          <w:szCs w:val="24"/>
        </w:rPr>
        <w:t xml:space="preserve">, </w:t>
      </w:r>
      <w:hyperlink w:anchor="Par2379" w:history="1">
        <w:r w:rsidRPr="00B027A8">
          <w:rPr>
            <w:rFonts w:ascii="Times New Roman" w:hAnsi="Times New Roman" w:cs="Times New Roman"/>
            <w:sz w:val="24"/>
            <w:szCs w:val="24"/>
          </w:rPr>
          <w:t>197</w:t>
        </w:r>
      </w:hyperlink>
      <w:r w:rsidRPr="00B027A8">
        <w:rPr>
          <w:rFonts w:ascii="Times New Roman" w:hAnsi="Times New Roman" w:cs="Times New Roman"/>
          <w:sz w:val="24"/>
          <w:szCs w:val="24"/>
        </w:rPr>
        <w:t xml:space="preserve">, </w:t>
      </w:r>
      <w:hyperlink w:anchor="Par2513" w:history="1">
        <w:r w:rsidRPr="00B027A8">
          <w:rPr>
            <w:rFonts w:ascii="Times New Roman" w:hAnsi="Times New Roman" w:cs="Times New Roman"/>
            <w:sz w:val="24"/>
            <w:szCs w:val="24"/>
          </w:rPr>
          <w:t>211</w:t>
        </w:r>
      </w:hyperlink>
      <w:r w:rsidRPr="00B027A8">
        <w:rPr>
          <w:rFonts w:ascii="Times New Roman" w:hAnsi="Times New Roman" w:cs="Times New Roman"/>
          <w:sz w:val="24"/>
          <w:szCs w:val="24"/>
        </w:rPr>
        <w:t xml:space="preserve">, </w:t>
      </w:r>
      <w:hyperlink w:anchor="Par2546" w:history="1">
        <w:r w:rsidRPr="00B027A8">
          <w:rPr>
            <w:rFonts w:ascii="Times New Roman" w:hAnsi="Times New Roman" w:cs="Times New Roman"/>
            <w:sz w:val="24"/>
            <w:szCs w:val="24"/>
          </w:rPr>
          <w:t>214</w:t>
        </w:r>
      </w:hyperlink>
      <w:r w:rsidRPr="00B027A8">
        <w:rPr>
          <w:rFonts w:ascii="Times New Roman" w:hAnsi="Times New Roman" w:cs="Times New Roman"/>
          <w:sz w:val="24"/>
          <w:szCs w:val="24"/>
        </w:rPr>
        <w:t xml:space="preserve">, </w:t>
      </w:r>
      <w:hyperlink w:anchor="Par2686" w:history="1">
        <w:r w:rsidRPr="00B027A8">
          <w:rPr>
            <w:rFonts w:ascii="Times New Roman" w:hAnsi="Times New Roman" w:cs="Times New Roman"/>
            <w:sz w:val="24"/>
            <w:szCs w:val="24"/>
          </w:rPr>
          <w:t>227</w:t>
        </w:r>
      </w:hyperlink>
      <w:r w:rsidRPr="00B027A8">
        <w:rPr>
          <w:rFonts w:ascii="Times New Roman" w:hAnsi="Times New Roman" w:cs="Times New Roman"/>
          <w:sz w:val="24"/>
          <w:szCs w:val="24"/>
        </w:rPr>
        <w:t xml:space="preserve">, </w:t>
      </w:r>
      <w:hyperlink w:anchor="Par2700" w:history="1">
        <w:r w:rsidRPr="00B027A8">
          <w:rPr>
            <w:rFonts w:ascii="Times New Roman" w:hAnsi="Times New Roman" w:cs="Times New Roman"/>
            <w:sz w:val="24"/>
            <w:szCs w:val="24"/>
          </w:rPr>
          <w:t>228</w:t>
        </w:r>
      </w:hyperlink>
      <w:r w:rsidRPr="00B027A8">
        <w:rPr>
          <w:rFonts w:ascii="Times New Roman" w:hAnsi="Times New Roman" w:cs="Times New Roman"/>
          <w:sz w:val="24"/>
          <w:szCs w:val="24"/>
        </w:rPr>
        <w:t xml:space="preserve">, </w:t>
      </w:r>
      <w:hyperlink w:anchor="Par2772" w:history="1">
        <w:r w:rsidRPr="00B027A8">
          <w:rPr>
            <w:rFonts w:ascii="Times New Roman" w:hAnsi="Times New Roman" w:cs="Times New Roman"/>
            <w:sz w:val="24"/>
            <w:szCs w:val="24"/>
          </w:rPr>
          <w:t>237</w:t>
        </w:r>
      </w:hyperlink>
      <w:r w:rsidRPr="00B027A8">
        <w:rPr>
          <w:rFonts w:ascii="Times New Roman" w:hAnsi="Times New Roman" w:cs="Times New Roman"/>
          <w:sz w:val="24"/>
          <w:szCs w:val="24"/>
        </w:rPr>
        <w:t xml:space="preserve">, </w:t>
      </w:r>
      <w:hyperlink w:anchor="Par2903" w:history="1">
        <w:r w:rsidRPr="00B027A8">
          <w:rPr>
            <w:rFonts w:ascii="Times New Roman" w:hAnsi="Times New Roman" w:cs="Times New Roman"/>
            <w:sz w:val="24"/>
            <w:szCs w:val="24"/>
          </w:rPr>
          <w:t>250</w:t>
        </w:r>
      </w:hyperlink>
      <w:r w:rsidRPr="00B027A8">
        <w:rPr>
          <w:rFonts w:ascii="Times New Roman" w:hAnsi="Times New Roman" w:cs="Times New Roman"/>
          <w:sz w:val="24"/>
          <w:szCs w:val="24"/>
        </w:rPr>
        <w:t xml:space="preserve">, </w:t>
      </w:r>
      <w:hyperlink w:anchor="Par3005" w:history="1">
        <w:r w:rsidRPr="00B027A8">
          <w:rPr>
            <w:rFonts w:ascii="Times New Roman" w:hAnsi="Times New Roman" w:cs="Times New Roman"/>
            <w:sz w:val="24"/>
            <w:szCs w:val="24"/>
          </w:rPr>
          <w:t>261</w:t>
        </w:r>
      </w:hyperlink>
      <w:r w:rsidRPr="00B027A8">
        <w:rPr>
          <w:rFonts w:ascii="Times New Roman" w:hAnsi="Times New Roman" w:cs="Times New Roman"/>
          <w:sz w:val="24"/>
          <w:szCs w:val="24"/>
        </w:rPr>
        <w:t xml:space="preserve">, </w:t>
      </w:r>
      <w:hyperlink w:anchor="Par3123" w:history="1">
        <w:r w:rsidRPr="00B027A8">
          <w:rPr>
            <w:rFonts w:ascii="Times New Roman" w:hAnsi="Times New Roman" w:cs="Times New Roman"/>
            <w:sz w:val="24"/>
            <w:szCs w:val="24"/>
          </w:rPr>
          <w:t>274</w:t>
        </w:r>
      </w:hyperlink>
      <w:r w:rsidRPr="00B027A8">
        <w:rPr>
          <w:rFonts w:ascii="Times New Roman" w:hAnsi="Times New Roman" w:cs="Times New Roman"/>
          <w:sz w:val="24"/>
          <w:szCs w:val="24"/>
        </w:rPr>
        <w:t xml:space="preserve">, </w:t>
      </w:r>
      <w:hyperlink w:anchor="Par3206" w:history="1">
        <w:r w:rsidRPr="00B027A8">
          <w:rPr>
            <w:rFonts w:ascii="Times New Roman" w:hAnsi="Times New Roman" w:cs="Times New Roman"/>
            <w:sz w:val="24"/>
            <w:szCs w:val="24"/>
          </w:rPr>
          <w:t>283</w:t>
        </w:r>
      </w:hyperlink>
      <w:r w:rsidRPr="00B027A8">
        <w:rPr>
          <w:rFonts w:ascii="Times New Roman" w:hAnsi="Times New Roman" w:cs="Times New Roman"/>
          <w:sz w:val="24"/>
          <w:szCs w:val="24"/>
        </w:rPr>
        <w:t xml:space="preserve">, </w:t>
      </w:r>
      <w:hyperlink w:anchor="Par3272" w:history="1">
        <w:r w:rsidRPr="00B027A8">
          <w:rPr>
            <w:rFonts w:ascii="Times New Roman" w:hAnsi="Times New Roman" w:cs="Times New Roman"/>
            <w:sz w:val="24"/>
            <w:szCs w:val="24"/>
          </w:rPr>
          <w:t>290</w:t>
        </w:r>
      </w:hyperlink>
      <w:r w:rsidRPr="00B027A8">
        <w:rPr>
          <w:rFonts w:ascii="Times New Roman" w:hAnsi="Times New Roman" w:cs="Times New Roman"/>
          <w:sz w:val="24"/>
          <w:szCs w:val="24"/>
        </w:rPr>
        <w:t xml:space="preserve">, </w:t>
      </w:r>
      <w:hyperlink w:anchor="Par3349" w:history="1">
        <w:r w:rsidRPr="00B027A8">
          <w:rPr>
            <w:rFonts w:ascii="Times New Roman" w:hAnsi="Times New Roman" w:cs="Times New Roman"/>
            <w:sz w:val="24"/>
            <w:szCs w:val="24"/>
          </w:rPr>
          <w:t>300</w:t>
        </w:r>
      </w:hyperlink>
      <w:r w:rsidRPr="00B027A8">
        <w:rPr>
          <w:rFonts w:ascii="Times New Roman" w:hAnsi="Times New Roman" w:cs="Times New Roman"/>
          <w:sz w:val="24"/>
          <w:szCs w:val="24"/>
        </w:rPr>
        <w:t xml:space="preserve">, </w:t>
      </w:r>
      <w:hyperlink w:anchor="Par3393" w:history="1">
        <w:r w:rsidRPr="00B027A8">
          <w:rPr>
            <w:rFonts w:ascii="Times New Roman" w:hAnsi="Times New Roman" w:cs="Times New Roman"/>
            <w:sz w:val="24"/>
            <w:szCs w:val="24"/>
          </w:rPr>
          <w:t>306</w:t>
        </w:r>
      </w:hyperlink>
      <w:r w:rsidRPr="00B027A8">
        <w:rPr>
          <w:rFonts w:ascii="Times New Roman" w:hAnsi="Times New Roman" w:cs="Times New Roman"/>
          <w:sz w:val="24"/>
          <w:szCs w:val="24"/>
        </w:rPr>
        <w:t xml:space="preserve">, </w:t>
      </w:r>
      <w:hyperlink w:anchor="Par3716" w:history="1">
        <w:r w:rsidRPr="00B027A8">
          <w:rPr>
            <w:rFonts w:ascii="Times New Roman" w:hAnsi="Times New Roman" w:cs="Times New Roman"/>
            <w:sz w:val="24"/>
            <w:szCs w:val="24"/>
          </w:rPr>
          <w:t>344</w:t>
        </w:r>
      </w:hyperlink>
      <w:r w:rsidRPr="00B027A8">
        <w:rPr>
          <w:rFonts w:ascii="Times New Roman" w:hAnsi="Times New Roman" w:cs="Times New Roman"/>
          <w:sz w:val="24"/>
          <w:szCs w:val="24"/>
        </w:rPr>
        <w:t xml:space="preserve"> и </w:t>
      </w:r>
      <w:hyperlink w:anchor="Par3880" w:history="1">
        <w:r w:rsidRPr="00B027A8">
          <w:rPr>
            <w:rFonts w:ascii="Times New Roman" w:hAnsi="Times New Roman" w:cs="Times New Roman"/>
            <w:sz w:val="24"/>
            <w:szCs w:val="24"/>
          </w:rPr>
          <w:t>360</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Сроки уплаты таможенных пошлин, налогов устанавливаются в соответствии с:</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1) международными договорами государств - членов таможенного союза - при установлении таможенных процедур в соответствии с </w:t>
      </w:r>
      <w:hyperlink w:anchor="Par2462" w:history="1">
        <w:r w:rsidRPr="00B027A8">
          <w:rPr>
            <w:rFonts w:ascii="Times New Roman" w:hAnsi="Times New Roman" w:cs="Times New Roman"/>
            <w:sz w:val="24"/>
            <w:szCs w:val="24"/>
          </w:rPr>
          <w:t>пунктом 2 статьи 202</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2) законодательством государств - членов таможенного союза - при установлении таможенной процедуры в соответствии с </w:t>
      </w:r>
      <w:hyperlink w:anchor="Par2463" w:history="1">
        <w:r w:rsidRPr="00B027A8">
          <w:rPr>
            <w:rFonts w:ascii="Times New Roman" w:hAnsi="Times New Roman" w:cs="Times New Roman"/>
            <w:sz w:val="24"/>
            <w:szCs w:val="24"/>
          </w:rPr>
          <w:t>пунктом 3 статьи 202</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(п. 2 в ред. </w:t>
      </w:r>
      <w:hyperlink r:id="rId214"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3. Сроки уплаты таможенных пошлин, налогов в отношении товаров, особенности таможенного декларирования которых в соответствии со </w:t>
      </w:r>
      <w:hyperlink w:anchor="Par2342" w:history="1">
        <w:r w:rsidRPr="00B027A8">
          <w:rPr>
            <w:rFonts w:ascii="Times New Roman" w:hAnsi="Times New Roman" w:cs="Times New Roman"/>
            <w:sz w:val="24"/>
            <w:szCs w:val="24"/>
          </w:rPr>
          <w:t>статьей 194</w:t>
        </w:r>
      </w:hyperlink>
      <w:r w:rsidRPr="00B027A8">
        <w:rPr>
          <w:rFonts w:ascii="Times New Roman" w:hAnsi="Times New Roman" w:cs="Times New Roman"/>
          <w:sz w:val="24"/>
          <w:szCs w:val="24"/>
        </w:rPr>
        <w:t xml:space="preserve"> настоящего Кодекса определяются законодательством государств - членов таможенного союза, устанавливаются законодательством такого государства - члена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83. Изменение сроков уплаты таможенных пошлин, налогов</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Изменение сроков уплаты таможенных пошлин, налогов производится в форме отсрочки или рассрочки.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2. Основания, условия и порядок изменения сроков уплаты таможенных пошлин определяются международным </w:t>
      </w:r>
      <w:hyperlink r:id="rId215" w:history="1">
        <w:r w:rsidRPr="00B027A8">
          <w:rPr>
            <w:rFonts w:ascii="Times New Roman" w:hAnsi="Times New Roman" w:cs="Times New Roman"/>
            <w:sz w:val="24"/>
            <w:szCs w:val="24"/>
          </w:rPr>
          <w:t>договором</w:t>
        </w:r>
      </w:hyperlink>
      <w:r w:rsidRPr="00B027A8">
        <w:rPr>
          <w:rFonts w:ascii="Times New Roman" w:hAnsi="Times New Roman" w:cs="Times New Roman"/>
          <w:sz w:val="24"/>
          <w:szCs w:val="24"/>
        </w:rPr>
        <w:t xml:space="preserve">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Основания, условия и порядок изменения сроков уплаты налогов определяются </w:t>
      </w:r>
      <w:hyperlink r:id="rId216"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государства - члена таможенного союза, в бюджет которого подлежат уплате налоги.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84. Порядок уплаты таможенных пошлин, налогов</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Таможенные пошлины, налоги уплачиваются (взыскиваются) в государстве - члене таможенного союза, таможенным органом которого производится выпуск товаров, за исключением товаров, выпущенных в таможенной процедуре таможенного транзита, или на территории которого выявлен факт незаконного перемещения товаров через таможенную границу.</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2. В случае возникновения обязанности по уплате таможенных пошлин, налогов в отношении товаров, помещенных под таможенную процедуру таможенного транзита, таможенные пошлины, налоги подлежат уплате в государстве - члене таможенного союза, таможенный орган которого выпустил товары в соответствии с таможенной процедурой таможенного транзита, если иное не установлено </w:t>
      </w:r>
      <w:hyperlink w:anchor="Par927" w:history="1">
        <w:r w:rsidRPr="00B027A8">
          <w:rPr>
            <w:rFonts w:ascii="Times New Roman" w:hAnsi="Times New Roman" w:cs="Times New Roman"/>
            <w:sz w:val="24"/>
            <w:szCs w:val="24"/>
          </w:rPr>
          <w:t>частью второй</w:t>
        </w:r>
      </w:hyperlink>
      <w:r w:rsidRPr="00B027A8">
        <w:rPr>
          <w:rFonts w:ascii="Times New Roman" w:hAnsi="Times New Roman" w:cs="Times New Roman"/>
          <w:sz w:val="24"/>
          <w:szCs w:val="24"/>
        </w:rPr>
        <w:t xml:space="preserve"> настоящего пункта.</w:t>
      </w:r>
    </w:p>
    <w:p w:rsidR="00B027A8" w:rsidRPr="00B027A8" w:rsidRDefault="00B027A8" w:rsidP="00B027A8">
      <w:pPr>
        <w:pStyle w:val="ConsPlusNormal"/>
        <w:ind w:firstLine="540"/>
        <w:jc w:val="both"/>
        <w:rPr>
          <w:rFonts w:ascii="Times New Roman" w:hAnsi="Times New Roman" w:cs="Times New Roman"/>
          <w:sz w:val="24"/>
          <w:szCs w:val="24"/>
        </w:rPr>
      </w:pPr>
      <w:bookmarkStart w:id="72" w:name="Par927"/>
      <w:bookmarkEnd w:id="72"/>
      <w:r w:rsidRPr="00B027A8">
        <w:rPr>
          <w:rFonts w:ascii="Times New Roman" w:hAnsi="Times New Roman" w:cs="Times New Roman"/>
          <w:sz w:val="24"/>
          <w:szCs w:val="24"/>
        </w:rPr>
        <w:t xml:space="preserve">Когда будет установлено (подтверждено) в порядке, определенном </w:t>
      </w:r>
      <w:hyperlink r:id="rId217" w:history="1">
        <w:r w:rsidRPr="00B027A8">
          <w:rPr>
            <w:rFonts w:ascii="Times New Roman" w:hAnsi="Times New Roman" w:cs="Times New Roman"/>
            <w:sz w:val="24"/>
            <w:szCs w:val="24"/>
          </w:rPr>
          <w:t>международным договором</w:t>
        </w:r>
      </w:hyperlink>
      <w:r w:rsidRPr="00B027A8">
        <w:rPr>
          <w:rFonts w:ascii="Times New Roman" w:hAnsi="Times New Roman" w:cs="Times New Roman"/>
          <w:sz w:val="24"/>
          <w:szCs w:val="24"/>
        </w:rPr>
        <w:t xml:space="preserve"> государств - членов таможенного союза, что товары, помещенные под процедуру таможенного транзита, находятся на территории другого государства - члена таможенного союза, таможенные пошлины, налоги подлежат уплате в этом государстве - члене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lastRenderedPageBreak/>
        <w:t>3. Таможенные пошлины, налоги уплачиваются в валюте государства - члена таможенного союза, в котором подлежат уплате таможенные пошлины, налоги.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4. Формы уплаты таможенных пошлин, налогов и момент исполнения обязанности по их уплате (дата уплаты) определяются </w:t>
      </w:r>
      <w:hyperlink r:id="rId218"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 в котором подлежат уплате таможенные пошлины, налоги.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5. Уплаченные (взысканные) суммы ввозных таможенных пошлин подлежат зачислению и распределению между государствами - членами таможенного союза в порядке, установленном международным договором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6. Порядок уплаты вывозных таможенных пошлин устанавливается </w:t>
      </w:r>
      <w:hyperlink r:id="rId219" w:history="1">
        <w:r w:rsidRPr="00B027A8">
          <w:rPr>
            <w:rFonts w:ascii="Times New Roman" w:hAnsi="Times New Roman" w:cs="Times New Roman"/>
            <w:sz w:val="24"/>
            <w:szCs w:val="24"/>
          </w:rPr>
          <w:t>международным договором</w:t>
        </w:r>
      </w:hyperlink>
      <w:r w:rsidRPr="00B027A8">
        <w:rPr>
          <w:rFonts w:ascii="Times New Roman" w:hAnsi="Times New Roman" w:cs="Times New Roman"/>
          <w:sz w:val="24"/>
          <w:szCs w:val="24"/>
        </w:rPr>
        <w:t xml:space="preserve">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7. При наличии денежных средств (денег) на счете плательщика банк не вправе задерживать исполнение поручения плательщика на перечисление сумм таможенных пошлин, налогов и обязан исполнить его в течение одного операционного дня.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8. Исключен. - </w:t>
      </w:r>
      <w:hyperlink r:id="rId220" w:history="1">
        <w:r w:rsidRPr="00B027A8">
          <w:rPr>
            <w:rFonts w:ascii="Times New Roman" w:hAnsi="Times New Roman" w:cs="Times New Roman"/>
            <w:sz w:val="24"/>
            <w:szCs w:val="24"/>
          </w:rPr>
          <w:t>Протокол</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jc w:val="center"/>
        <w:outlineLvl w:val="2"/>
        <w:rPr>
          <w:rFonts w:ascii="Times New Roman" w:hAnsi="Times New Roman" w:cs="Times New Roman"/>
          <w:sz w:val="24"/>
          <w:szCs w:val="24"/>
        </w:rPr>
      </w:pPr>
      <w:bookmarkStart w:id="73" w:name="Par935"/>
      <w:bookmarkEnd w:id="73"/>
      <w:r w:rsidRPr="00B027A8">
        <w:rPr>
          <w:rFonts w:ascii="Times New Roman" w:hAnsi="Times New Roman" w:cs="Times New Roman"/>
          <w:sz w:val="24"/>
          <w:szCs w:val="24"/>
        </w:rPr>
        <w:t>ГЛАВА 12. ОБЕСПЕЧЕНИЕ УПЛАТЫ ТАМОЖЕННЫХ ПОШЛИН, НАЛОГОВ</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85. Общие условия обеспечения уплаты таможенных пошлин, налогов</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Исполнение обязанности по уплате таможенных пошлин, налогов обеспечивается в следующих случаях:</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перевозки товаров в соответствии с таможенной процедурой таможенного транзита;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2) изменения сроков уплаты таможенных пошлин, налогов, если это предусмотрено международными </w:t>
      </w:r>
      <w:hyperlink r:id="rId221" w:history="1">
        <w:r w:rsidRPr="00B027A8">
          <w:rPr>
            <w:rFonts w:ascii="Times New Roman" w:hAnsi="Times New Roman" w:cs="Times New Roman"/>
            <w:sz w:val="24"/>
            <w:szCs w:val="24"/>
          </w:rPr>
          <w:t>договорами</w:t>
        </w:r>
      </w:hyperlink>
      <w:r w:rsidRPr="00B027A8">
        <w:rPr>
          <w:rFonts w:ascii="Times New Roman" w:hAnsi="Times New Roman" w:cs="Times New Roman"/>
          <w:sz w:val="24"/>
          <w:szCs w:val="24"/>
        </w:rPr>
        <w:t xml:space="preserve"> и (или) </w:t>
      </w:r>
      <w:hyperlink r:id="rId222"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помещения товаров под таможенную процедуру переработки товаров вне таможенной территории;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4) при выпуске товаров в соответствии со </w:t>
      </w:r>
      <w:hyperlink w:anchor="Par2397" w:history="1">
        <w:r w:rsidRPr="00B027A8">
          <w:rPr>
            <w:rFonts w:ascii="Times New Roman" w:hAnsi="Times New Roman" w:cs="Times New Roman"/>
            <w:sz w:val="24"/>
            <w:szCs w:val="24"/>
          </w:rPr>
          <w:t>статьей 198</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5) иных случаях, предусмотренных настоящим Кодексом, </w:t>
      </w:r>
      <w:hyperlink r:id="rId223" w:history="1">
        <w:r w:rsidRPr="00B027A8">
          <w:rPr>
            <w:rFonts w:ascii="Times New Roman" w:hAnsi="Times New Roman" w:cs="Times New Roman"/>
            <w:sz w:val="24"/>
            <w:szCs w:val="24"/>
          </w:rPr>
          <w:t>международными договорами</w:t>
        </w:r>
      </w:hyperlink>
      <w:r w:rsidRPr="00B027A8">
        <w:rPr>
          <w:rFonts w:ascii="Times New Roman" w:hAnsi="Times New Roman" w:cs="Times New Roman"/>
          <w:sz w:val="24"/>
          <w:szCs w:val="24"/>
        </w:rPr>
        <w:t xml:space="preserve"> и (или) законодательством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Обеспечение уплаты таможенных пошлин, налогов не предоставляется: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если сумма подлежащих уплате таможенных пошлин, налогов и процентов не превышает сумму, эквивалентную 500 (пятистам) евро по курсу валют, устанавливаемому в соответствии с законодательством государства - члена таможенного союза, в котором подлежат уплате таможенные пошлины, налоги, действующему на день регистрации таможенной декларации, а если таможенная декларация не представляется - на день принятия решения о непредоставлении обеспечения;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в иных случаях, предусмотренных настоящим Кодексом и (или) законодательством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bookmarkStart w:id="74" w:name="Par948"/>
      <w:bookmarkEnd w:id="74"/>
      <w:r w:rsidRPr="00B027A8">
        <w:rPr>
          <w:rFonts w:ascii="Times New Roman" w:hAnsi="Times New Roman" w:cs="Times New Roman"/>
          <w:sz w:val="24"/>
          <w:szCs w:val="24"/>
        </w:rPr>
        <w:t>3. Обеспечение уплаты таможенных пошлин, налогов производится плательщиком, а при перевозке товаров в соответствии с таможенной процедурой таможенного транзита - также и иным лицом за плательщика, если это лицо вправе владеть, пользоваться и (или) распоряжаться товарами, в отношении которых производится обеспечение уплаты таможенных пошлин, налогов, если иное не установлено настоящим Кодексом.</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4. Обеспечение уплаты таможенных пошлин, налогов предоставляется таможенному органу, осуществляющему выпуск товаров, за исключением случаев, указанных в </w:t>
      </w:r>
      <w:hyperlink w:anchor="Par950" w:history="1">
        <w:r w:rsidRPr="00B027A8">
          <w:rPr>
            <w:rFonts w:ascii="Times New Roman" w:hAnsi="Times New Roman" w:cs="Times New Roman"/>
            <w:sz w:val="24"/>
            <w:szCs w:val="24"/>
          </w:rPr>
          <w:t>пункте 5</w:t>
        </w:r>
      </w:hyperlink>
      <w:r w:rsidRPr="00B027A8">
        <w:rPr>
          <w:rFonts w:ascii="Times New Roman" w:hAnsi="Times New Roman" w:cs="Times New Roman"/>
          <w:sz w:val="24"/>
          <w:szCs w:val="24"/>
        </w:rPr>
        <w:t xml:space="preserve"> настоящей статьи, </w:t>
      </w:r>
      <w:hyperlink w:anchor="Par970" w:history="1">
        <w:r w:rsidRPr="00B027A8">
          <w:rPr>
            <w:rFonts w:ascii="Times New Roman" w:hAnsi="Times New Roman" w:cs="Times New Roman"/>
            <w:sz w:val="24"/>
            <w:szCs w:val="24"/>
          </w:rPr>
          <w:t>части второй пункта 1 статьи 87</w:t>
        </w:r>
      </w:hyperlink>
      <w:r w:rsidRPr="00B027A8">
        <w:rPr>
          <w:rFonts w:ascii="Times New Roman" w:hAnsi="Times New Roman" w:cs="Times New Roman"/>
          <w:sz w:val="24"/>
          <w:szCs w:val="24"/>
        </w:rPr>
        <w:t xml:space="preserve"> и </w:t>
      </w:r>
      <w:hyperlink w:anchor="Par186" w:history="1">
        <w:r w:rsidRPr="00B027A8">
          <w:rPr>
            <w:rFonts w:ascii="Times New Roman" w:hAnsi="Times New Roman" w:cs="Times New Roman"/>
            <w:sz w:val="24"/>
            <w:szCs w:val="24"/>
          </w:rPr>
          <w:t>главе 3</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bookmarkStart w:id="75" w:name="Par950"/>
      <w:bookmarkEnd w:id="75"/>
      <w:r w:rsidRPr="00B027A8">
        <w:rPr>
          <w:rFonts w:ascii="Times New Roman" w:hAnsi="Times New Roman" w:cs="Times New Roman"/>
          <w:sz w:val="24"/>
          <w:szCs w:val="24"/>
        </w:rPr>
        <w:t>5. При перевозке товаров в соответствии с таможенной процедурой таможенного транзита обеспечение уплаты таможенных пошлин, налогов может быть предоставлено таможенному органу отправления либо таможенному органу назначения, если иной таможенный орган, которому может быть предоставлено генеральное обеспечение, не определен законодательством государства - члена таможенного союза.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224"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Таможенные органы взаимно признают выданный таможенным органом, принявшим обеспечение уплаты таможенных пошлин, налогов, документ, подтверждающий принятие такого обеспечения. Порядок предоставления и форма такого документа, а также срок его действия определяются </w:t>
      </w:r>
      <w:hyperlink r:id="rId225" w:history="1">
        <w:r w:rsidRPr="00B027A8">
          <w:rPr>
            <w:rFonts w:ascii="Times New Roman" w:hAnsi="Times New Roman" w:cs="Times New Roman"/>
            <w:sz w:val="24"/>
            <w:szCs w:val="24"/>
          </w:rPr>
          <w:t>международным договором</w:t>
        </w:r>
      </w:hyperlink>
      <w:r w:rsidRPr="00B027A8">
        <w:rPr>
          <w:rFonts w:ascii="Times New Roman" w:hAnsi="Times New Roman" w:cs="Times New Roman"/>
          <w:sz w:val="24"/>
          <w:szCs w:val="24"/>
        </w:rPr>
        <w:t xml:space="preserve">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6. Возврат (зачет) обеспечения уплаты таможенных пошлин, налогов осуществляется при условии, если таможенный орган удостоверится в исполнении обеспеченных обязательств, либо в случае, когда обеспеченное обязательство не возникло.</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86. Способы обеспечения уплаты таможенных пошлин, налогов</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bookmarkStart w:id="76" w:name="Par957"/>
      <w:bookmarkEnd w:id="76"/>
      <w:r w:rsidRPr="00B027A8">
        <w:rPr>
          <w:rFonts w:ascii="Times New Roman" w:hAnsi="Times New Roman" w:cs="Times New Roman"/>
          <w:sz w:val="24"/>
          <w:szCs w:val="24"/>
        </w:rPr>
        <w:t>1. Уплата таможенных пошлин, налогов обеспечивается следующими способами: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lastRenderedPageBreak/>
        <w:t>денежными средствами (деньгами);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банковской гарантией;</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поручительством;</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залогом имущества.</w:t>
      </w:r>
    </w:p>
    <w:p w:rsidR="00B027A8" w:rsidRPr="00B027A8" w:rsidRDefault="00B027A8" w:rsidP="00B027A8">
      <w:pPr>
        <w:pStyle w:val="ConsPlusNormal"/>
        <w:ind w:firstLine="540"/>
        <w:jc w:val="both"/>
        <w:rPr>
          <w:rFonts w:ascii="Times New Roman" w:hAnsi="Times New Roman" w:cs="Times New Roman"/>
          <w:sz w:val="24"/>
          <w:szCs w:val="24"/>
        </w:rPr>
      </w:pPr>
      <w:hyperlink r:id="rId226"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 могут быть предусмотрены иные способы обеспечения уплаты таможенных пошлин, налогов.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2. Плательщик вправе выбрать любой из способов обеспечения уплаты таможенных пошлин, налогов, указанных в </w:t>
      </w:r>
      <w:hyperlink w:anchor="Par957" w:history="1">
        <w:r w:rsidRPr="00B027A8">
          <w:rPr>
            <w:rFonts w:ascii="Times New Roman" w:hAnsi="Times New Roman" w:cs="Times New Roman"/>
            <w:sz w:val="24"/>
            <w:szCs w:val="24"/>
          </w:rPr>
          <w:t>пункте 1</w:t>
        </w:r>
      </w:hyperlink>
      <w:r w:rsidRPr="00B027A8">
        <w:rPr>
          <w:rFonts w:ascii="Times New Roman" w:hAnsi="Times New Roman" w:cs="Times New Roman"/>
          <w:sz w:val="24"/>
          <w:szCs w:val="24"/>
        </w:rPr>
        <w:t xml:space="preserve"> настоящей статьи.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Исполнение плательщиком обязанности по уплате таможенных пошлин, налогов должно быть обеспечено непрерывно в течение всего срока действия обязательства. Срок действия предоставляемого обеспечения уплаты таможенных пошлин, налогов должен быть достаточным для своевременного направления таможенным органом требования об исполнении обязательства, принятого перед этим таможенным органом.</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Порядок применения способов обеспечения уплаты таможенных пошлин, налогов, а также валюта, в которой вносится сумма такого обеспечения, определяются законодательством государства - члена таможенного союза, в таможенный орган которого предоставляется обеспечение.</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87. Генеральное обеспечение уплаты таможенных пошлин, налогов</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Если одним и тем же лицом на территории одного из государств - членов таможенного союза совершается несколько таможенных операций в определенный срок, таможенному органу такого государства - члена таможенного союза может быть предоставлено обеспечение уплаты таможенных пошлин, налогов для совершения всех таких операций (генеральное обеспечение).</w:t>
      </w:r>
    </w:p>
    <w:p w:rsidR="00B027A8" w:rsidRPr="00B027A8" w:rsidRDefault="00B027A8" w:rsidP="00B027A8">
      <w:pPr>
        <w:pStyle w:val="ConsPlusNormal"/>
        <w:ind w:firstLine="540"/>
        <w:jc w:val="both"/>
        <w:rPr>
          <w:rFonts w:ascii="Times New Roman" w:hAnsi="Times New Roman" w:cs="Times New Roman"/>
          <w:sz w:val="24"/>
          <w:szCs w:val="24"/>
        </w:rPr>
      </w:pPr>
      <w:bookmarkStart w:id="77" w:name="Par970"/>
      <w:bookmarkEnd w:id="77"/>
      <w:r w:rsidRPr="00B027A8">
        <w:rPr>
          <w:rFonts w:ascii="Times New Roman" w:hAnsi="Times New Roman" w:cs="Times New Roman"/>
          <w:sz w:val="24"/>
          <w:szCs w:val="24"/>
        </w:rPr>
        <w:t>Таможенные органы принимают генеральное обеспечение уплаты таможенных пошлин, налогов для совершения на территории одного из государств - членов таможенного союза таможенных операций в нескольких таможенных органах этого государства, если такое обеспечение может быть использовано любым из этих таможенных органов в случае нарушения обязательств, обеспеченных этим генеральным обеспечением.</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2. Порядок применения генерального обеспечения определяется </w:t>
      </w:r>
      <w:hyperlink r:id="rId227"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bookmarkStart w:id="78" w:name="Par973"/>
      <w:bookmarkEnd w:id="78"/>
      <w:r w:rsidRPr="00B027A8">
        <w:rPr>
          <w:rFonts w:ascii="Times New Roman" w:hAnsi="Times New Roman" w:cs="Times New Roman"/>
          <w:sz w:val="24"/>
          <w:szCs w:val="24"/>
        </w:rPr>
        <w:t>Статья 88. Определение суммы обеспечения уплаты таможенных пошлин, налогов</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bookmarkStart w:id="79" w:name="Par975"/>
      <w:bookmarkEnd w:id="79"/>
      <w:r w:rsidRPr="00B027A8">
        <w:rPr>
          <w:rFonts w:ascii="Times New Roman" w:hAnsi="Times New Roman" w:cs="Times New Roman"/>
          <w:sz w:val="24"/>
          <w:szCs w:val="24"/>
        </w:rPr>
        <w:t xml:space="preserve">1. Сумма обеспечения уплаты таможенных пошлин, налогов определяется исходя из сумм таможенных пошлин, налогов, подлежащих уплате при помещении товаров под таможенные процедуры выпуска для внутреннего потребления или экспорта без учета тарифных преференций и льгот по уплате таможенных пошлин, налогов, в государстве - члене таможенного союза, таможенный орган которого производит выпуск товаров, за исключением случаев, установленных </w:t>
      </w:r>
      <w:hyperlink w:anchor="Par976" w:history="1">
        <w:r w:rsidRPr="00B027A8">
          <w:rPr>
            <w:rFonts w:ascii="Times New Roman" w:hAnsi="Times New Roman" w:cs="Times New Roman"/>
            <w:sz w:val="24"/>
            <w:szCs w:val="24"/>
          </w:rPr>
          <w:t>частью второй</w:t>
        </w:r>
      </w:hyperlink>
      <w:r w:rsidRPr="00B027A8">
        <w:rPr>
          <w:rFonts w:ascii="Times New Roman" w:hAnsi="Times New Roman" w:cs="Times New Roman"/>
          <w:sz w:val="24"/>
          <w:szCs w:val="24"/>
        </w:rPr>
        <w:t xml:space="preserve"> настоящего пункта и </w:t>
      </w:r>
      <w:hyperlink w:anchor="Par186" w:history="1">
        <w:r w:rsidRPr="00B027A8">
          <w:rPr>
            <w:rFonts w:ascii="Times New Roman" w:hAnsi="Times New Roman" w:cs="Times New Roman"/>
            <w:sz w:val="24"/>
            <w:szCs w:val="24"/>
          </w:rPr>
          <w:t>главой 3</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bookmarkStart w:id="80" w:name="Par976"/>
      <w:bookmarkEnd w:id="80"/>
      <w:r w:rsidRPr="00B027A8">
        <w:rPr>
          <w:rFonts w:ascii="Times New Roman" w:hAnsi="Times New Roman" w:cs="Times New Roman"/>
          <w:sz w:val="24"/>
          <w:szCs w:val="24"/>
        </w:rPr>
        <w:t>При помещении товаров под таможенную процедуру таможенного транзита сумма обеспечения уплаты таможенных пошлин, налогов определяется исходя из сумм таможенных пошлин, налогов, подлежащих уплате при помещении товаров под таможенные процедуры выпуска для внутреннего потребления или экспорта без учета тарифных преференций и льгот по уплате таможенных пошлин, налогов, в государстве - члене таможенного союза, таможенный орган которого производит выпуск товаров, но не менее сумм таможенных пошлин, налогов, которые бы подлежали уплате в других государствах - членах таможенного союза, как если бы товар помещался на территориях этих государств - членов таможенного союза под таможенные процедуры выпуска для внутреннего потребления или экспорта без учета тарифных преференций и льгот по уплате таможенных пошлин, налогов. При этом для определения сумм обеспечения уплаты таможенных пошлин, налогов применяется курс иностранной валюты, устанавливаемый в соответствии с законодательством государства - члена таможенного союза, таможенный орган которого производит выпуск товаров в соответствии с таможенной процедурой таможенного транзита.</w:t>
      </w:r>
    </w:p>
    <w:p w:rsidR="00B027A8" w:rsidRPr="00B027A8" w:rsidRDefault="00B027A8" w:rsidP="00B027A8">
      <w:pPr>
        <w:pStyle w:val="ConsPlusNormal"/>
        <w:ind w:firstLine="540"/>
        <w:jc w:val="both"/>
        <w:rPr>
          <w:rFonts w:ascii="Times New Roman" w:hAnsi="Times New Roman" w:cs="Times New Roman"/>
          <w:sz w:val="24"/>
          <w:szCs w:val="24"/>
        </w:rPr>
      </w:pPr>
      <w:hyperlink r:id="rId228"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 может предусматриваться включение в сумму обеспечения сумм таможенных сборов, процентов.</w:t>
      </w:r>
    </w:p>
    <w:p w:rsidR="00B027A8" w:rsidRPr="00B027A8" w:rsidRDefault="00B027A8" w:rsidP="00B027A8">
      <w:pPr>
        <w:pStyle w:val="ConsPlusNormal"/>
        <w:ind w:firstLine="540"/>
        <w:jc w:val="both"/>
        <w:rPr>
          <w:rFonts w:ascii="Times New Roman" w:hAnsi="Times New Roman" w:cs="Times New Roman"/>
          <w:sz w:val="24"/>
          <w:szCs w:val="24"/>
        </w:rPr>
      </w:pPr>
      <w:bookmarkStart w:id="81" w:name="Par978"/>
      <w:bookmarkEnd w:id="81"/>
      <w:r w:rsidRPr="00B027A8">
        <w:rPr>
          <w:rFonts w:ascii="Times New Roman" w:hAnsi="Times New Roman" w:cs="Times New Roman"/>
          <w:sz w:val="24"/>
          <w:szCs w:val="24"/>
        </w:rPr>
        <w:t xml:space="preserve">2. Если при установлении суммы обеспечения уплаты таможенных пошлин, налогов невозможно точно определить сумму подлежащих уплате таможенных пошлин, налогов в силу непредставления в таможенный орган точных сведений о характере товаров, их наименовании, количестве, стране происхождения и таможенной стоимости, сумма обеспечения определяется исходя из наибольшей величины ставок таможенных пошлин, налогов, стоимости товаров и (или) их физических характеристик в натуральном выражении (количество, масса, объем или иные </w:t>
      </w:r>
      <w:r w:rsidRPr="00B027A8">
        <w:rPr>
          <w:rFonts w:ascii="Times New Roman" w:hAnsi="Times New Roman" w:cs="Times New Roman"/>
          <w:sz w:val="24"/>
          <w:szCs w:val="24"/>
        </w:rPr>
        <w:lastRenderedPageBreak/>
        <w:t>характеристики), которые могут быть определены на основании имеющихся сведений, порядок использования которых определяется законодательством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3. При выпуске товаров в соответствии со </w:t>
      </w:r>
      <w:hyperlink w:anchor="Par2397" w:history="1">
        <w:r w:rsidRPr="00B027A8">
          <w:rPr>
            <w:rFonts w:ascii="Times New Roman" w:hAnsi="Times New Roman" w:cs="Times New Roman"/>
            <w:sz w:val="24"/>
            <w:szCs w:val="24"/>
          </w:rPr>
          <w:t>статьями 198</w:t>
        </w:r>
      </w:hyperlink>
      <w:r w:rsidRPr="00B027A8">
        <w:rPr>
          <w:rFonts w:ascii="Times New Roman" w:hAnsi="Times New Roman" w:cs="Times New Roman"/>
          <w:sz w:val="24"/>
          <w:szCs w:val="24"/>
        </w:rPr>
        <w:t xml:space="preserve"> и </w:t>
      </w:r>
      <w:hyperlink w:anchor="Par2402" w:history="1">
        <w:r w:rsidRPr="00B027A8">
          <w:rPr>
            <w:rFonts w:ascii="Times New Roman" w:hAnsi="Times New Roman" w:cs="Times New Roman"/>
            <w:sz w:val="24"/>
            <w:szCs w:val="24"/>
          </w:rPr>
          <w:t>199</w:t>
        </w:r>
      </w:hyperlink>
      <w:r w:rsidRPr="00B027A8">
        <w:rPr>
          <w:rFonts w:ascii="Times New Roman" w:hAnsi="Times New Roman" w:cs="Times New Roman"/>
          <w:sz w:val="24"/>
          <w:szCs w:val="24"/>
        </w:rPr>
        <w:t xml:space="preserve"> настоящего Кодекса сумма обеспечения уплаты таможенных пошлин, налогов определяется как сумма таможенных пошлин, налогов, которые могут быть дополнительно начислены в результате проверки сведений, которые влияют на размер подлежащих уплате таможенных пошлин, налогов с учетом требований, установленных </w:t>
      </w:r>
      <w:hyperlink w:anchor="Par975" w:history="1">
        <w:r w:rsidRPr="00B027A8">
          <w:rPr>
            <w:rFonts w:ascii="Times New Roman" w:hAnsi="Times New Roman" w:cs="Times New Roman"/>
            <w:sz w:val="24"/>
            <w:szCs w:val="24"/>
          </w:rPr>
          <w:t>пунктами 1</w:t>
        </w:r>
      </w:hyperlink>
      <w:r w:rsidRPr="00B027A8">
        <w:rPr>
          <w:rFonts w:ascii="Times New Roman" w:hAnsi="Times New Roman" w:cs="Times New Roman"/>
          <w:sz w:val="24"/>
          <w:szCs w:val="24"/>
        </w:rPr>
        <w:t xml:space="preserve"> и </w:t>
      </w:r>
      <w:hyperlink w:anchor="Par978" w:history="1">
        <w:r w:rsidRPr="00B027A8">
          <w:rPr>
            <w:rFonts w:ascii="Times New Roman" w:hAnsi="Times New Roman" w:cs="Times New Roman"/>
            <w:sz w:val="24"/>
            <w:szCs w:val="24"/>
          </w:rPr>
          <w:t>2</w:t>
        </w:r>
      </w:hyperlink>
      <w:r w:rsidRPr="00B027A8">
        <w:rPr>
          <w:rFonts w:ascii="Times New Roman" w:hAnsi="Times New Roman" w:cs="Times New Roman"/>
          <w:sz w:val="24"/>
          <w:szCs w:val="24"/>
        </w:rPr>
        <w:t xml:space="preserve"> настоящей статьи.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4. В отношении отдельных видов товаров могут быть установлены </w:t>
      </w:r>
      <w:hyperlink r:id="rId229" w:history="1">
        <w:r w:rsidRPr="00B027A8">
          <w:rPr>
            <w:rFonts w:ascii="Times New Roman" w:hAnsi="Times New Roman" w:cs="Times New Roman"/>
            <w:sz w:val="24"/>
            <w:szCs w:val="24"/>
          </w:rPr>
          <w:t>фиксированные суммы</w:t>
        </w:r>
      </w:hyperlink>
      <w:r w:rsidRPr="00B027A8">
        <w:rPr>
          <w:rFonts w:ascii="Times New Roman" w:hAnsi="Times New Roman" w:cs="Times New Roman"/>
          <w:sz w:val="24"/>
          <w:szCs w:val="24"/>
        </w:rPr>
        <w:t xml:space="preserve"> обеспечения уплаты таможенных пошлин, налогов с учетом требований, установленных </w:t>
      </w:r>
      <w:hyperlink w:anchor="Par975" w:history="1">
        <w:r w:rsidRPr="00B027A8">
          <w:rPr>
            <w:rFonts w:ascii="Times New Roman" w:hAnsi="Times New Roman" w:cs="Times New Roman"/>
            <w:sz w:val="24"/>
            <w:szCs w:val="24"/>
          </w:rPr>
          <w:t>пунктами 1</w:t>
        </w:r>
      </w:hyperlink>
      <w:r w:rsidRPr="00B027A8">
        <w:rPr>
          <w:rFonts w:ascii="Times New Roman" w:hAnsi="Times New Roman" w:cs="Times New Roman"/>
          <w:sz w:val="24"/>
          <w:szCs w:val="24"/>
        </w:rPr>
        <w:t xml:space="preserve"> и </w:t>
      </w:r>
      <w:hyperlink w:anchor="Par978" w:history="1">
        <w:r w:rsidRPr="00B027A8">
          <w:rPr>
            <w:rFonts w:ascii="Times New Roman" w:hAnsi="Times New Roman" w:cs="Times New Roman"/>
            <w:sz w:val="24"/>
            <w:szCs w:val="24"/>
          </w:rPr>
          <w:t>2</w:t>
        </w:r>
      </w:hyperlink>
      <w:r w:rsidRPr="00B027A8">
        <w:rPr>
          <w:rFonts w:ascii="Times New Roman" w:hAnsi="Times New Roman" w:cs="Times New Roman"/>
          <w:sz w:val="24"/>
          <w:szCs w:val="24"/>
        </w:rPr>
        <w:t xml:space="preserve"> настоящей статьи, если это предусмотрено </w:t>
      </w:r>
      <w:hyperlink r:id="rId230"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5. При выпуске товаров в соответствии с </w:t>
      </w:r>
      <w:hyperlink w:anchor="Par750" w:history="1">
        <w:r w:rsidRPr="00B027A8">
          <w:rPr>
            <w:rFonts w:ascii="Times New Roman" w:hAnsi="Times New Roman" w:cs="Times New Roman"/>
            <w:sz w:val="24"/>
            <w:szCs w:val="24"/>
          </w:rPr>
          <w:t>пунктом 2 статьи 69</w:t>
        </w:r>
      </w:hyperlink>
      <w:r w:rsidRPr="00B027A8">
        <w:rPr>
          <w:rFonts w:ascii="Times New Roman" w:hAnsi="Times New Roman" w:cs="Times New Roman"/>
          <w:sz w:val="24"/>
          <w:szCs w:val="24"/>
        </w:rPr>
        <w:t xml:space="preserve"> настоящего Кодекса сумма обеспечения уплаты таможенных пошлин, налогов определяется как сумма таможенных пошлин, налогов, которые могут быть дополнительно начислены в результате дополнительной проверки с учетом положений </w:t>
      </w:r>
      <w:hyperlink w:anchor="Par978" w:history="1">
        <w:r w:rsidRPr="00B027A8">
          <w:rPr>
            <w:rFonts w:ascii="Times New Roman" w:hAnsi="Times New Roman" w:cs="Times New Roman"/>
            <w:sz w:val="24"/>
            <w:szCs w:val="24"/>
          </w:rPr>
          <w:t>пункта 2</w:t>
        </w:r>
      </w:hyperlink>
      <w:r w:rsidRPr="00B027A8">
        <w:rPr>
          <w:rFonts w:ascii="Times New Roman" w:hAnsi="Times New Roman" w:cs="Times New Roman"/>
          <w:sz w:val="24"/>
          <w:szCs w:val="24"/>
        </w:rPr>
        <w:t xml:space="preserve"> настоящей статьи.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jc w:val="center"/>
        <w:outlineLvl w:val="2"/>
        <w:rPr>
          <w:rFonts w:ascii="Times New Roman" w:hAnsi="Times New Roman" w:cs="Times New Roman"/>
          <w:sz w:val="24"/>
          <w:szCs w:val="24"/>
        </w:rPr>
      </w:pPr>
      <w:bookmarkStart w:id="82" w:name="Par983"/>
      <w:bookmarkEnd w:id="82"/>
      <w:r w:rsidRPr="00B027A8">
        <w:rPr>
          <w:rFonts w:ascii="Times New Roman" w:hAnsi="Times New Roman" w:cs="Times New Roman"/>
          <w:sz w:val="24"/>
          <w:szCs w:val="24"/>
        </w:rPr>
        <w:t>ГЛАВА 13. ВОЗВРАТ (ЗАЧЕТ) ИЗЛИШНЕ УПЛАЧЕННЫХ</w:t>
      </w:r>
    </w:p>
    <w:p w:rsidR="00B027A8" w:rsidRPr="00B027A8" w:rsidRDefault="00B027A8" w:rsidP="00B027A8">
      <w:pPr>
        <w:pStyle w:val="ConsPlusNormal"/>
        <w:jc w:val="center"/>
        <w:rPr>
          <w:rFonts w:ascii="Times New Roman" w:hAnsi="Times New Roman" w:cs="Times New Roman"/>
          <w:sz w:val="24"/>
          <w:szCs w:val="24"/>
        </w:rPr>
      </w:pPr>
      <w:r w:rsidRPr="00B027A8">
        <w:rPr>
          <w:rFonts w:ascii="Times New Roman" w:hAnsi="Times New Roman" w:cs="Times New Roman"/>
          <w:sz w:val="24"/>
          <w:szCs w:val="24"/>
        </w:rPr>
        <w:t>ИЛИ ИЗЛИШНЕ ВЗЫСКАННЫХ СУММ ТАМОЖЕННЫХ ПОШЛИН, НАЛОГОВ</w:t>
      </w:r>
    </w:p>
    <w:p w:rsidR="00B027A8" w:rsidRPr="00B027A8" w:rsidRDefault="00B027A8" w:rsidP="00B027A8">
      <w:pPr>
        <w:pStyle w:val="ConsPlusNormal"/>
        <w:jc w:val="center"/>
        <w:rPr>
          <w:rFonts w:ascii="Times New Roman" w:hAnsi="Times New Roman" w:cs="Times New Roman"/>
          <w:sz w:val="24"/>
          <w:szCs w:val="24"/>
        </w:rPr>
      </w:pPr>
      <w:r w:rsidRPr="00B027A8">
        <w:rPr>
          <w:rFonts w:ascii="Times New Roman" w:hAnsi="Times New Roman" w:cs="Times New Roman"/>
          <w:sz w:val="24"/>
          <w:szCs w:val="24"/>
        </w:rPr>
        <w:t>И ИНЫХ ДЕНЕЖНЫХ СРЕДСТВ (ДЕНЕГ)</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89. Излишне уплаченные или излишне взысканные суммы таможенных пошлин, налогов</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Излишне уплаченными или излишне взысканными суммами таможенных пошлин, налогов являются уплаченные или взысканные в качестве таможенных пошлин, налогов суммы денежных средств (денег), размер которых превышает суммы, подлежащие уплате в соответствии с настоящим Кодексом и (или) законодательством государств - членов таможенного союза, и идентифицированные в качестве конкретных видов и сумм таможенных пошлин, налогов в отношении конкретных товаров.</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bookmarkStart w:id="83" w:name="Par991"/>
      <w:bookmarkEnd w:id="83"/>
      <w:r w:rsidRPr="00B027A8">
        <w:rPr>
          <w:rFonts w:ascii="Times New Roman" w:hAnsi="Times New Roman" w:cs="Times New Roman"/>
          <w:sz w:val="24"/>
          <w:szCs w:val="24"/>
        </w:rPr>
        <w:t>Статья 90. Возврат (зачет) излишне уплаченных или излишне взысканных сумм таможенных пошлин, налогов и иных денежных средств (денег)</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231"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Возврат (зачет) излишне уплаченных или излишне взысканных сумм вывозных таможенных пошлин, налогов, сумм авансовых платежей, сумм обеспечения уплаты таможенных пошлин, налогов осуществляется в порядке и случаях, установленных </w:t>
      </w:r>
      <w:hyperlink r:id="rId232"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государства - члена таможенного союза, в котором произведена уплата и (или) взыскание вывозных таможенных пошлин, налогов, сумм авансовых платежей либо таможенному органу которого представлено обеспечение уплаты таможенных пошлин, налогов.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Возврат (зачет) излишне уплаченных или излишне взысканных сумм ввозных таможенных пошлин осуществляется в порядке, установленном законодательством государства - члена таможенного союза, в котором произведена уплата и (или) взыскание таких таможенных пошлин с учетом особенностей, установленных </w:t>
      </w:r>
      <w:hyperlink r:id="rId233" w:history="1">
        <w:r w:rsidRPr="00B027A8">
          <w:rPr>
            <w:rFonts w:ascii="Times New Roman" w:hAnsi="Times New Roman" w:cs="Times New Roman"/>
            <w:sz w:val="24"/>
            <w:szCs w:val="24"/>
          </w:rPr>
          <w:t>международным договором</w:t>
        </w:r>
      </w:hyperlink>
      <w:r w:rsidRPr="00B027A8">
        <w:rPr>
          <w:rFonts w:ascii="Times New Roman" w:hAnsi="Times New Roman" w:cs="Times New Roman"/>
          <w:sz w:val="24"/>
          <w:szCs w:val="24"/>
        </w:rPr>
        <w:t xml:space="preserve">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jc w:val="center"/>
        <w:outlineLvl w:val="2"/>
        <w:rPr>
          <w:rFonts w:ascii="Times New Roman" w:hAnsi="Times New Roman" w:cs="Times New Roman"/>
          <w:sz w:val="24"/>
          <w:szCs w:val="24"/>
        </w:rPr>
      </w:pPr>
      <w:bookmarkStart w:id="84" w:name="Par998"/>
      <w:bookmarkEnd w:id="84"/>
      <w:r w:rsidRPr="00B027A8">
        <w:rPr>
          <w:rFonts w:ascii="Times New Roman" w:hAnsi="Times New Roman" w:cs="Times New Roman"/>
          <w:sz w:val="24"/>
          <w:szCs w:val="24"/>
        </w:rPr>
        <w:t>ГЛАВА 14. ВЗЫСКАНИЕ ТАМОЖЕННЫХ ПОШЛИН, НАЛОГОВ</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91. Общие положения о взыскании таможенных пошлин, налогов</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В случае неуплаты или неполной уплаты таможенных пошлин, налогов в установленные сроки таможенные органы взыскивают таможенные пошлины, налоги принудительно за счет денежных средств (денег) и (или) иного имущества плательщика, в том числе за счет излишне уплаченных таможенных пошлин, налогов и (или) сумм авансовых платежей, а также за счет обеспечения уплаты таможенных пошлин, налогов, если иное не установлено международным договором государств - членов таможенного союза.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234"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hyperlink r:id="rId235"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 могут быть установлены иные возможности взыскания таможенных пошлин, налогов, в том числе за счет стоимости товаров, в отношении которых таможенные пошлины, налоги не уплачены.</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Взыскание таможенных пошлин, налогов не производится: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lastRenderedPageBreak/>
        <w:t xml:space="preserve">1) по истечении срока взыскания неуплаченных таможенных пошлин, налогов, предусмотренного </w:t>
      </w:r>
      <w:hyperlink r:id="rId236"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государства - члена таможенного союза, таможенным органом которого производится взыскание таможенных пошлин, налогов;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2) если обязанность по уплате таможенных пошлин, налогов прекратилась в соответствии с </w:t>
      </w:r>
      <w:hyperlink w:anchor="Par865" w:history="1">
        <w:r w:rsidRPr="00B027A8">
          <w:rPr>
            <w:rFonts w:ascii="Times New Roman" w:hAnsi="Times New Roman" w:cs="Times New Roman"/>
            <w:sz w:val="24"/>
            <w:szCs w:val="24"/>
          </w:rPr>
          <w:t>пунктом 2 статьи 80</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3. Взыскание неуплаченных таможенных пошлин, налогов осуществляется в порядке, предусмотренном </w:t>
      </w:r>
      <w:hyperlink r:id="rId237"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государства - члена таможенного союза, таможенным органом которого осуществляется взыскание таможенных пошлин, налогов.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4. При неуплате или неполной уплате плательщиком в установленный настоящим Кодексом срок таможенных пошлин, налогов уплачиваются пени. Порядок начисления, уплаты, взыскания и возврата пеней устанавливается </w:t>
      </w:r>
      <w:hyperlink r:id="rId238"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государства - члена таможенного союза, таможенным органом которого осуществляется взыскание таможенных пошлин, налогов и пеней.</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92. Признание безнадежными к взысканию и списание сумм таможенных платежей, пеней, процентов</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Суммы таможенных платежей, пеней, процентов, взыскание которых оказалось невозможным, признаются безнадежными к взысканию и списываются в порядке и по основаниям, которые предусмотрены </w:t>
      </w:r>
      <w:hyperlink r:id="rId239"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государства - члена таможенного союза, таможенный орган которого осуществлял взыскание этих сумм.</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93. Таможенный орган, осуществляющий взыскание таможенных пошлин, налогов</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1. Таможенные пошлины, налоги взыскиваются таможенным органом, которым произведен выпуск товаров, за исключением случая, предусмотренного </w:t>
      </w:r>
      <w:hyperlink w:anchor="Par1018" w:history="1">
        <w:r w:rsidRPr="00B027A8">
          <w:rPr>
            <w:rFonts w:ascii="Times New Roman" w:hAnsi="Times New Roman" w:cs="Times New Roman"/>
            <w:sz w:val="24"/>
            <w:szCs w:val="24"/>
          </w:rPr>
          <w:t>пунктом 2</w:t>
        </w:r>
      </w:hyperlink>
      <w:r w:rsidRPr="00B027A8">
        <w:rPr>
          <w:rFonts w:ascii="Times New Roman" w:hAnsi="Times New Roman" w:cs="Times New Roman"/>
          <w:sz w:val="24"/>
          <w:szCs w:val="24"/>
        </w:rPr>
        <w:t xml:space="preserve"> настоящей статьи, а в отношении товаров, незаконно перемещенных через таможенную границу, - таможенным органом государства - члена таможенного союза, на территории которого выявлен факт незаконного перемещения товаров через таможенную границу.</w:t>
      </w:r>
    </w:p>
    <w:p w:rsidR="00B027A8" w:rsidRPr="00B027A8" w:rsidRDefault="00B027A8" w:rsidP="00B027A8">
      <w:pPr>
        <w:pStyle w:val="ConsPlusNormal"/>
        <w:ind w:firstLine="540"/>
        <w:jc w:val="both"/>
        <w:rPr>
          <w:rFonts w:ascii="Times New Roman" w:hAnsi="Times New Roman" w:cs="Times New Roman"/>
          <w:sz w:val="24"/>
          <w:szCs w:val="24"/>
        </w:rPr>
      </w:pPr>
      <w:bookmarkStart w:id="85" w:name="Par1018"/>
      <w:bookmarkEnd w:id="85"/>
      <w:r w:rsidRPr="00B027A8">
        <w:rPr>
          <w:rFonts w:ascii="Times New Roman" w:hAnsi="Times New Roman" w:cs="Times New Roman"/>
          <w:sz w:val="24"/>
          <w:szCs w:val="24"/>
        </w:rPr>
        <w:t xml:space="preserve">2. Таможенные пошлины, налоги, не уплаченные в сроки, установленные </w:t>
      </w:r>
      <w:hyperlink w:anchor="Par2692" w:history="1">
        <w:r w:rsidRPr="00B027A8">
          <w:rPr>
            <w:rFonts w:ascii="Times New Roman" w:hAnsi="Times New Roman" w:cs="Times New Roman"/>
            <w:sz w:val="24"/>
            <w:szCs w:val="24"/>
          </w:rPr>
          <w:t>пунктом 3 статьи 227</w:t>
        </w:r>
      </w:hyperlink>
      <w:r w:rsidRPr="00B027A8">
        <w:rPr>
          <w:rFonts w:ascii="Times New Roman" w:hAnsi="Times New Roman" w:cs="Times New Roman"/>
          <w:sz w:val="24"/>
          <w:szCs w:val="24"/>
        </w:rPr>
        <w:t xml:space="preserve"> настоящего Кодекса, взыскиваются за счет обеспечения уплаты таможенных пошлин, налогов, таможенным органом государства - члена таможенного союза, таможенному органу которого предоставлено такое обеспечение.</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Таможенные пошлины, налоги, не уплаченные в сроки, установленные </w:t>
      </w:r>
      <w:hyperlink w:anchor="Par2692" w:history="1">
        <w:r w:rsidRPr="00B027A8">
          <w:rPr>
            <w:rFonts w:ascii="Times New Roman" w:hAnsi="Times New Roman" w:cs="Times New Roman"/>
            <w:sz w:val="24"/>
            <w:szCs w:val="24"/>
          </w:rPr>
          <w:t>пунктом 3 статьи 227</w:t>
        </w:r>
      </w:hyperlink>
      <w:r w:rsidRPr="00B027A8">
        <w:rPr>
          <w:rFonts w:ascii="Times New Roman" w:hAnsi="Times New Roman" w:cs="Times New Roman"/>
          <w:sz w:val="24"/>
          <w:szCs w:val="24"/>
        </w:rPr>
        <w:t xml:space="preserve"> настоящего Кодекса, подлежащие уплате таможенным перевозчиком, взыскиваются таможенным органом государства - члена таможенного союза, в соответствии с законодательством которого лицо признано в качестве таможенного перевозчика.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3. Порядок перечисления сумм таможенных пошлин, налогов, взысканных в соответствии с </w:t>
      </w:r>
      <w:hyperlink w:anchor="Par1018" w:history="1">
        <w:r w:rsidRPr="00B027A8">
          <w:rPr>
            <w:rFonts w:ascii="Times New Roman" w:hAnsi="Times New Roman" w:cs="Times New Roman"/>
            <w:sz w:val="24"/>
            <w:szCs w:val="24"/>
          </w:rPr>
          <w:t>пунктом 2</w:t>
        </w:r>
      </w:hyperlink>
      <w:r w:rsidRPr="00B027A8">
        <w:rPr>
          <w:rFonts w:ascii="Times New Roman" w:hAnsi="Times New Roman" w:cs="Times New Roman"/>
          <w:sz w:val="24"/>
          <w:szCs w:val="24"/>
        </w:rPr>
        <w:t xml:space="preserve"> настоящей статьи, в государство - член таможенного союза, в которое подлежат уплате таможенные пошлины, налоги, определяется </w:t>
      </w:r>
      <w:hyperlink r:id="rId240" w:history="1">
        <w:r w:rsidRPr="00B027A8">
          <w:rPr>
            <w:rFonts w:ascii="Times New Roman" w:hAnsi="Times New Roman" w:cs="Times New Roman"/>
            <w:sz w:val="24"/>
            <w:szCs w:val="24"/>
          </w:rPr>
          <w:t>международным договором</w:t>
        </w:r>
      </w:hyperlink>
      <w:r w:rsidRPr="00B027A8">
        <w:rPr>
          <w:rFonts w:ascii="Times New Roman" w:hAnsi="Times New Roman" w:cs="Times New Roman"/>
          <w:sz w:val="24"/>
          <w:szCs w:val="24"/>
        </w:rPr>
        <w:t xml:space="preserve">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Title"/>
        <w:jc w:val="center"/>
        <w:outlineLvl w:val="1"/>
        <w:rPr>
          <w:rFonts w:ascii="Times New Roman" w:hAnsi="Times New Roman" w:cs="Times New Roman"/>
          <w:sz w:val="24"/>
          <w:szCs w:val="24"/>
        </w:rPr>
      </w:pPr>
      <w:r w:rsidRPr="00B027A8">
        <w:rPr>
          <w:rFonts w:ascii="Times New Roman" w:hAnsi="Times New Roman" w:cs="Times New Roman"/>
          <w:sz w:val="24"/>
          <w:szCs w:val="24"/>
        </w:rPr>
        <w:t>РАЗДЕЛ 3. ТАМОЖЕННЫЙ КОНТРОЛЬ</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jc w:val="center"/>
        <w:outlineLvl w:val="2"/>
        <w:rPr>
          <w:rFonts w:ascii="Times New Roman" w:hAnsi="Times New Roman" w:cs="Times New Roman"/>
          <w:sz w:val="24"/>
          <w:szCs w:val="24"/>
        </w:rPr>
      </w:pPr>
      <w:r w:rsidRPr="00B027A8">
        <w:rPr>
          <w:rFonts w:ascii="Times New Roman" w:hAnsi="Times New Roman" w:cs="Times New Roman"/>
          <w:sz w:val="24"/>
          <w:szCs w:val="24"/>
        </w:rPr>
        <w:t>ГЛАВА 15. ОБЩИЕ ПОЛОЖЕНИЯ О ТАМОЖЕННОМ КОНТРОЛЕ</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94. Принципы проведения таможенного контроля</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1. При проведении таможенного контроля таможенные органы исходят из принципа выборочности и ограничиваются только теми формами таможенного контроля, которые достаточны для обеспечения соблюдения таможенного законодательства таможенного союза и </w:t>
      </w:r>
      <w:hyperlink r:id="rId241" w:history="1">
        <w:r w:rsidRPr="00B027A8">
          <w:rPr>
            <w:rFonts w:ascii="Times New Roman" w:hAnsi="Times New Roman" w:cs="Times New Roman"/>
            <w:sz w:val="24"/>
            <w:szCs w:val="24"/>
          </w:rPr>
          <w:t>законодательства</w:t>
        </w:r>
      </w:hyperlink>
      <w:r w:rsidRPr="00B027A8">
        <w:rPr>
          <w:rFonts w:ascii="Times New Roman" w:hAnsi="Times New Roman" w:cs="Times New Roman"/>
          <w:sz w:val="24"/>
          <w:szCs w:val="24"/>
        </w:rPr>
        <w:t xml:space="preserve"> государств - членов таможенного союза, контроль за исполнением которого возложен на таможенные органы.</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При выборе объектов и форм таможенного контроля используется система управления рисками.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В целях совершенствования таможенного контроля таможенные органы сотрудничают с таможенными органами иностранных государств в соответствии с международными договорами.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В целях повышения эффективности таможенного контроля таможенные органы взаимодействуют с другими контролирующими государственными органами, а также с участниками внешнеэкономической деятельности, лицами, осуществляющими деятельность в сфере таможенного дела, и иными лицами, деятельность которых связана с осуществлением внешней торговли и с их профессиональными объединениями (ассоциациями).</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242"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lastRenderedPageBreak/>
        <w:t>5. Таможенные органы в пределах своей компетенции осуществляют иные виды контроля, в том числе экспортный, валютный и радиационный, в соответствии с законодательством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6. При проведении таможенного контроля каких-либо разрешений, предписаний либо постановлений на его проведение таможенным органам не требуется, за исключением случаев, предусмотренных настоящим Кодексом.</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243"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95. Проведение таможенного контроля</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Таможенный контроль проводится таможенными органами в соответствии с таможенным законодательством таможенного союза и законодательством государств - членов таможенного союза. От имени таможенных органов таможенный контроль проводят должностные лица таможенных органов, уполномоченные на проведение таможенного контроля в соответствии со своими должностными (функциональными) обязанностями.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Таможенный контроль проводится должностными лицами таможенных органов в отношении: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товаров, в том числе транспортных средств, перемещаемых через таможенную границу и (или) подлежащих декларированию в соответствии с настоящим Кодексом;</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таможенной декларации, документов и сведений о товарах, представление которых предусмотрено в соответствии с таможенным законодательством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деятельности лиц, связанной с перемещением товаров через таможенную границу, оказанием услуг в сфере таможенного дела, а также осуществляемой в рамках отдельных таможенных процедур;</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лиц, пересекающих таможенную границу.</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Таможенный контроль проводится в зоне таможенного контроля, а также в других местах, определяемых таможенными органами, где находятся товары, транспортные средства и документы, содержащие сведения о них, в том числе в электронной форме.</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96. Товары, находящиеся под таможенным контролем</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bookmarkStart w:id="86" w:name="Par1049"/>
      <w:bookmarkEnd w:id="86"/>
      <w:r w:rsidRPr="00B027A8">
        <w:rPr>
          <w:rFonts w:ascii="Times New Roman" w:hAnsi="Times New Roman" w:cs="Times New Roman"/>
          <w:sz w:val="24"/>
          <w:szCs w:val="24"/>
        </w:rPr>
        <w:t>1. При ввозе на таможенную территорию таможенного союза товары находятся под таможенным контролем с момента пересечения таможенной границы.</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Товары, образовавшиеся и находящиеся на таможенной территории таможенного союза, которые приобрели статус иностранных товаров в соответствии с настоящим Кодексом, считаются находящимися под таможенным контролем с момента их образования.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2. Товары, указанные в </w:t>
      </w:r>
      <w:hyperlink w:anchor="Par1049" w:history="1">
        <w:r w:rsidRPr="00B027A8">
          <w:rPr>
            <w:rFonts w:ascii="Times New Roman" w:hAnsi="Times New Roman" w:cs="Times New Roman"/>
            <w:sz w:val="24"/>
            <w:szCs w:val="24"/>
          </w:rPr>
          <w:t>пункте 1</w:t>
        </w:r>
      </w:hyperlink>
      <w:r w:rsidRPr="00B027A8">
        <w:rPr>
          <w:rFonts w:ascii="Times New Roman" w:hAnsi="Times New Roman" w:cs="Times New Roman"/>
          <w:sz w:val="24"/>
          <w:szCs w:val="24"/>
        </w:rPr>
        <w:t xml:space="preserve"> настоящей статьи, считаются находящимися под таможенным контролем до:</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помещения под таможенные процедуры выпуска для внутреннего потребления, за исключением условно выпущенных товаров, или реимпорта;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2) приобретения условно выпущенными товарами статуса товаров таможенного союза в соответствии со </w:t>
      </w:r>
      <w:hyperlink w:anchor="Par2407" w:history="1">
        <w:r w:rsidRPr="00B027A8">
          <w:rPr>
            <w:rFonts w:ascii="Times New Roman" w:hAnsi="Times New Roman" w:cs="Times New Roman"/>
            <w:sz w:val="24"/>
            <w:szCs w:val="24"/>
          </w:rPr>
          <w:t>статьей 200</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244"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помещения товаров под таможенные процедуры отказа в пользу государства или уничтожения в соответствии с настоящим Кодексом и (или) законодательством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4) обращения в собственность государства - члена таможенного союза в соответствии с </w:t>
      </w:r>
      <w:hyperlink r:id="rId245"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этого государства;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5) фактического вывоза с таможенной территории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6) отнесения отходов, образовавшихся в результате операций переработки иностранных товаров на таможенной территории, к непригодным для их дальнейшего коммерческого использования;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7) признания части иностранных товаров, помещенных под таможенные процедуры переработки на таможенной территории или переработки для внутреннего потребления, производственными потерями.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3. Товары, указанные в </w:t>
      </w:r>
      <w:hyperlink w:anchor="Par1049" w:history="1">
        <w:r w:rsidRPr="00B027A8">
          <w:rPr>
            <w:rFonts w:ascii="Times New Roman" w:hAnsi="Times New Roman" w:cs="Times New Roman"/>
            <w:sz w:val="24"/>
            <w:szCs w:val="24"/>
          </w:rPr>
          <w:t>пункте 1</w:t>
        </w:r>
      </w:hyperlink>
      <w:r w:rsidRPr="00B027A8">
        <w:rPr>
          <w:rFonts w:ascii="Times New Roman" w:hAnsi="Times New Roman" w:cs="Times New Roman"/>
          <w:sz w:val="24"/>
          <w:szCs w:val="24"/>
        </w:rPr>
        <w:t xml:space="preserve"> настоящей статьи, не считаются находящимися под таможенным контролем после признания таможенными органами факта их уничтожения (безвозвратной утраты) вследствие аварии или действия непреодолимой силы, либо в результате естественной убыли при нормальных условиях перевозки (транспортировки) и хранения, либо в результате наступления иных обстоятельств в случаях, установленных международными договорами и (или) законодательством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bookmarkStart w:id="87" w:name="Par1061"/>
      <w:bookmarkEnd w:id="87"/>
      <w:r w:rsidRPr="00B027A8">
        <w:rPr>
          <w:rFonts w:ascii="Times New Roman" w:hAnsi="Times New Roman" w:cs="Times New Roman"/>
          <w:sz w:val="24"/>
          <w:szCs w:val="24"/>
        </w:rPr>
        <w:t xml:space="preserve">4. Товары таможенного союза находятся под таможенным контролем при их вывозе с таможенной территории таможенного союза с момента регистрации таможенной декларации или </w:t>
      </w:r>
      <w:r w:rsidRPr="00B027A8">
        <w:rPr>
          <w:rFonts w:ascii="Times New Roman" w:hAnsi="Times New Roman" w:cs="Times New Roman"/>
          <w:sz w:val="24"/>
          <w:szCs w:val="24"/>
        </w:rPr>
        <w:lastRenderedPageBreak/>
        <w:t>иных документов, используемых в качестве таможенной декларации, либо совершения действия, непосредственно направленного на осуществление вывоза товаров с таможенной территории таможенного союза, и до пересечения таможенной границы.</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5. Товары, указанные в </w:t>
      </w:r>
      <w:hyperlink w:anchor="Par1061" w:history="1">
        <w:r w:rsidRPr="00B027A8">
          <w:rPr>
            <w:rFonts w:ascii="Times New Roman" w:hAnsi="Times New Roman" w:cs="Times New Roman"/>
            <w:sz w:val="24"/>
            <w:szCs w:val="24"/>
          </w:rPr>
          <w:t>пункте 4</w:t>
        </w:r>
      </w:hyperlink>
      <w:r w:rsidRPr="00B027A8">
        <w:rPr>
          <w:rFonts w:ascii="Times New Roman" w:hAnsi="Times New Roman" w:cs="Times New Roman"/>
          <w:sz w:val="24"/>
          <w:szCs w:val="24"/>
        </w:rPr>
        <w:t xml:space="preserve"> настоящей статьи, фактически не вывезенные с таможенной территории таможенного союза, не считаются находящимися под таможенным контролем со дня отзыва таможенной декларации в соответствии со </w:t>
      </w:r>
      <w:hyperlink w:anchor="Par2321" w:history="1">
        <w:r w:rsidRPr="00B027A8">
          <w:rPr>
            <w:rFonts w:ascii="Times New Roman" w:hAnsi="Times New Roman" w:cs="Times New Roman"/>
            <w:sz w:val="24"/>
            <w:szCs w:val="24"/>
          </w:rPr>
          <w:t>статьей 192</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6. Таможенные органы осуществляют контроль за исполнением лицами обязательств об обратном ввозе и (или) вывозе товаров, в том числе товаров, полученных в результате переработки товаров, если такие товары подлежат обязательному обратному ввозу и (или) вывозу в соответствии с таможенными процедурами, установленными настоящим Кодексом.</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246"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7. Таможенные органы вправе останавливать транспортные средства, а также принудительно возвращать покинувшие таможенную территорию таможенного союза без разрешения таможенного органа водные и воздушные суда. При этом действия по задержанию (возвращению) иностранных судов и судов, находящихся на территории других государств, проводятся в соответствии с законодательством государств - членов таможенного союза и (или) международными договорами.</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247"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В случае остановки автомобильных транспортных средств вне зон таможенного контроля в целях осуществления таможенного контроля товаров и документов на них время такого контроля не должно превышать 2 (двух) часов. Об осуществлении такого контроля составляется </w:t>
      </w:r>
      <w:hyperlink r:id="rId248" w:history="1">
        <w:r w:rsidRPr="00B027A8">
          <w:rPr>
            <w:rFonts w:ascii="Times New Roman" w:hAnsi="Times New Roman" w:cs="Times New Roman"/>
            <w:sz w:val="24"/>
            <w:szCs w:val="24"/>
          </w:rPr>
          <w:t>акт</w:t>
        </w:r>
      </w:hyperlink>
      <w:r w:rsidRPr="00B027A8">
        <w:rPr>
          <w:rFonts w:ascii="Times New Roman" w:hAnsi="Times New Roman" w:cs="Times New Roman"/>
          <w:sz w:val="24"/>
          <w:szCs w:val="24"/>
        </w:rPr>
        <w:t xml:space="preserve"> по форме, определяемой решением Комиссии таможенного союза, один экземпляр которого подлежит вручению перевозчику.</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97. Зоны таможенного контроля</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1. Зонами таможенного контроля являются места перемещения товаров через таможенную границу, территории складов временного хранения, таможенных складов, магазинов беспошлинной торговли и иные места, определенные </w:t>
      </w:r>
      <w:hyperlink r:id="rId249"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В иных местах зоны таможенного контроля создаются для проведения таможенного осмотра и (или) таможенного досмотра товаров, совершения грузовых и иных операций.</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Зоны таможенного контроля могут быть постоянными в случае регулярного нахождения в них товаров, подлежащих таможенному контролю, или временными в случае их создания на время проведения таможенного контроля, грузовых и иных операций.</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3. Порядок создания и обозначения зон таможенного контроля, а также правовой режим зоны таможенного контроля определяются </w:t>
      </w:r>
      <w:hyperlink r:id="rId250"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98. Представление документов и сведений, необходимых для проведения таможенного контроля</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Декларант, лица, осуществляющие деятельность в сфере таможенного дела, и иные заинтересованные лица обязаны представлять таможенным органам документы и сведения, необходимые для проведения таможенного контроля, в устной, письменной и (или) электронной формах.</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Таможенный орган вправе запрашивать документы и сведения, необходимые для проведения таможенного контроля, в письменной и (или) электронной формах, а также устанавливать срок их представления, который должен быть достаточным для представления запрашиваемых документов и сведений.</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Для проведения таможенного контроля таможенные органы вправе получать в соответствии с законодательством государств - членов таможенного союза от банков и организаций, осуществляющих отдельные виды банковских операций, документы и сведения о денежных операциях по осуществляемым внешнеэкономическим сделкам.</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В целях проведения таможенного контроля после выпуска товаров таможенные органы вправе запрашивать и получать коммерческие и бухгалтерские документы, иную информацию, в том числе в электронной форме, относящуюся к перемещению товаров через таможенную границу, их выпуску и использованию на таможенной территории таможенного союза или за ее пределами.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5. Документы, необходимые для проведения таможенного контроля, должны храниться лицами и таможенными органами в течение 5 (пяти) лет со дня окончания нахождения товаров под таможенным контролем, если иной срок не установлен законодательством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lastRenderedPageBreak/>
        <w:t>Лица, осуществляющие деятельность в сфере таможенного дела, должны хранить документы, необходимые для таможенного контроля, в течение 5 (пяти) лет после года, в течение которого проводились таможенные операции.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99. Таможенный контроль после выпуска товаров</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Таможенные органы проводят таможенный контроль после выпуска товаров в течение 3 (трех) лет со дня окончания нахождения товаров под таможенным контролем.</w:t>
      </w:r>
    </w:p>
    <w:p w:rsidR="00B027A8" w:rsidRPr="00B027A8" w:rsidRDefault="00B027A8" w:rsidP="00B027A8">
      <w:pPr>
        <w:pStyle w:val="ConsPlusNormal"/>
        <w:ind w:firstLine="540"/>
        <w:jc w:val="both"/>
        <w:rPr>
          <w:rFonts w:ascii="Times New Roman" w:hAnsi="Times New Roman" w:cs="Times New Roman"/>
          <w:sz w:val="24"/>
          <w:szCs w:val="24"/>
        </w:rPr>
      </w:pPr>
      <w:hyperlink r:id="rId251"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 может быть установлен более продолжительный срок проведения таможенного контроля после выпуска товаров, который не может превышать 5 (пяти) лет.</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Таможенный контроль после выпуска товаров проводится в формах и порядке, которые установлены </w:t>
      </w:r>
      <w:hyperlink w:anchor="Par1182" w:history="1">
        <w:r w:rsidRPr="00B027A8">
          <w:rPr>
            <w:rFonts w:ascii="Times New Roman" w:hAnsi="Times New Roman" w:cs="Times New Roman"/>
            <w:sz w:val="24"/>
            <w:szCs w:val="24"/>
          </w:rPr>
          <w:t>главами 16</w:t>
        </w:r>
      </w:hyperlink>
      <w:r w:rsidRPr="00B027A8">
        <w:rPr>
          <w:rFonts w:ascii="Times New Roman" w:hAnsi="Times New Roman" w:cs="Times New Roman"/>
          <w:sz w:val="24"/>
          <w:szCs w:val="24"/>
        </w:rPr>
        <w:t xml:space="preserve"> и (или) </w:t>
      </w:r>
      <w:hyperlink w:anchor="Par1449" w:history="1">
        <w:r w:rsidRPr="00B027A8">
          <w:rPr>
            <w:rFonts w:ascii="Times New Roman" w:hAnsi="Times New Roman" w:cs="Times New Roman"/>
            <w:sz w:val="24"/>
            <w:szCs w:val="24"/>
          </w:rPr>
          <w:t>19</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100. Таможенный контроль при обороте товаров, ввезенных на таможенную территорию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Таможенные органы проводят таможенный контроль при обороте товаров, ввезенных на таможенную территорию таможенного союза, в целях проверки сведений, подтверждающих факт выпуска таких товаров в соответствии с требованиями и условиями таможенного законодательства таможенного союза, в том числе проверки наличия на товарах маркировки или иных идентификационных знаков, используемых для подтверждения легальности ввоза товаров на таможенную территорию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Законодательством государств - членов таможенного союза может быть установлена возможность таможенного декларирования, совершения иных таможенных операций и уплаты таможенных пошлин, налогов в отношении товаров, незаконно перемещенных через таможенную границу таможенного союза, либо не выпущенных в соответствии с одной из таможенных процедур, что повлекло за собой неуплату таможенных пошлин, налогов или несоблюдение запретов и ограничений, обнаруженных таможенными органами у лиц, приобретших эти товары на таможенной территории таможенного союза в связи с осуществлением этими лицами предпринимательской деятельности.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101. Участие специалиста при проведении таможенного контроля</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В необходимых случаях для участия в совершении конкретных действий при проведении таможенного контроля может быть привлечен не заинтересованный в результатах таких действий специалист, обладающий специальными знаниями и навыками, необходимыми для оказания содействия таможенным органам, в том числе при применении технических средств.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Привлечение лица в качестве специалиста осуществляется на договорной основе.</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Специалист вправе:</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знакомиться с материалами, связанными с осуществлением конкретных действий, совершаемых с его участием;</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знакомиться с документами, оформляемыми по результатам совершения действий при проведении таможенного контроля, в которых он принимал участие, и делать заявления или замечания по поводу совершаемых им действий, подлежащие занесению в такие документы.</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Специалист обязан:</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участвовать в совершении действий, требующих специальных знаний, давать пояснения по поводу совершаемых им действий;</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удостоверить своей подписью факт совершения указанных действий, их содержание и результаты.</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5. Полученная специалистом информация, составляющая коммерческую, банковскую или иную охраняемую законом тайну, а также иная конфиденциальная информация не должны им разглашаться, использоваться в иных целях, передаваться третьим лицам, за исключением случаев, предусмотренных законодательством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bookmarkStart w:id="88" w:name="Par1107"/>
      <w:bookmarkEnd w:id="88"/>
      <w:r w:rsidRPr="00B027A8">
        <w:rPr>
          <w:rFonts w:ascii="Times New Roman" w:hAnsi="Times New Roman" w:cs="Times New Roman"/>
          <w:sz w:val="24"/>
          <w:szCs w:val="24"/>
        </w:rPr>
        <w:t>6. Расходы, возникшие у таможенных органов в связи с привлечением специалиста, возмещаются за счет средств лица, в отношении которого или товаров которого проводится таможенный контроль, если в ходе проведения таможенного контроля выявлены нарушения таможенного законодательства таможенного союза. В иных случаях такая оплата услуг осуществляется за счет средств бюджета государства - члена таможенного союза, таможенным органом которого проводился таможенный контроль.</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102. Привлечение специалистов и экспертов из других государственных органов для оказания содействия в проведении таможенного контроля</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Таможенные органы вправе привлекать специалистов и экспертов из других государственных органов для оказания содействия в проведении таможенного контроля.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Специалисты и эксперты, привлекаемые из других государственных органов, обязаны не разглашать сведения, составляющие государственную, коммерческую и иную охраняемую законом тайну (секреты), а также конфиденциальную информацию, касающуюся участников внешнеэкономической и иной деятельности в сфере таможенного дела.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3. Расходы, связанные с привлечением специалистов и экспертов из других государственных органов, если эта работа не входит в круг их служебных обязанностей, возмещаются в порядке, определяемом </w:t>
      </w:r>
      <w:hyperlink w:anchor="Par1107" w:history="1">
        <w:r w:rsidRPr="00B027A8">
          <w:rPr>
            <w:rFonts w:ascii="Times New Roman" w:hAnsi="Times New Roman" w:cs="Times New Roman"/>
            <w:sz w:val="24"/>
            <w:szCs w:val="24"/>
          </w:rPr>
          <w:t>пунктом 6 статьи 101</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103. Взаимодействие между таможенными органами и контролирующими государственными органами на таможенной границе</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При проведении таможенного контроля товаров, перемещаемых через таможенную границу и подлежащих контролю другими контролирующими государственными органами, таможенные органы обеспечивают общую координацию таких действий и их одновременное проведение в порядке, определяемом законодательством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В целях повышения эффективности таможенного контроля товаров, перемещаемых через таможенную границу, таможенные органы и контролирующие государственные органы обмениваются информацией (сведениями) и (или) документами, необходимыми для проведения таможенного и иных видов государственного контроля, с использованием информационных систем и технологий.</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В целях ускорения процедур государственного контроля при перемещении товаров через таможенную границу таможенный досмотр может проводиться с участием всех государственных органов, осуществляющих контроль на таможенной границе.</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252"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104. Недопустимость причинения неправомерного вреда при проведении таможенного контроля</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При проведении таможенного контроля не допускается причинение неправомерного вреда перевозчику, в том числе таможенному перевозчику, декларанту, их представителям, владельцам складов временного хранения, таможенных складов, магазинов беспошлинной торговли и иным заинтересованным лицам, чьи интересы затрагиваются действиями (бездействием) и решениями таможенных органов при проведении таможенного контроля, а также товарам и транспортным средствам.</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253"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Убытки, причиненные лицам неправомерными решениями, действиями (бездействием) таможенных органов либо их должностных лиц при проведении таможенного контроля, подлежат возмещению в полном объеме, в соответствии законодательством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Убытки, причиненные лицам правомерными решениями, действиями должностных лиц таможенных органов, возмещению не подлежат, за исключением случаев, предусмотренных законодательством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105. Освобождение от применения таможенными органами определенных форм таможенного контроля</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1. Освобождение от применения таможенными органами определенных форм таможенного контроля устанавливается настоящим Кодексом, международными </w:t>
      </w:r>
      <w:hyperlink r:id="rId254" w:history="1">
        <w:r w:rsidRPr="00B027A8">
          <w:rPr>
            <w:rFonts w:ascii="Times New Roman" w:hAnsi="Times New Roman" w:cs="Times New Roman"/>
            <w:sz w:val="24"/>
            <w:szCs w:val="24"/>
          </w:rPr>
          <w:t>договорами</w:t>
        </w:r>
      </w:hyperlink>
      <w:r w:rsidRPr="00B027A8">
        <w:rPr>
          <w:rFonts w:ascii="Times New Roman" w:hAnsi="Times New Roman" w:cs="Times New Roman"/>
          <w:sz w:val="24"/>
          <w:szCs w:val="24"/>
        </w:rPr>
        <w:t xml:space="preserve"> государств - членов таможенного союза и иными международными договорами.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Таможенному досмотру не подлежит личный багаж:</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глав государств - членов таможенного союза и следующих вместе с ними членов их семей;</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глав правительств, членов правительств государств - членов таможенного союза, если указанные лица пересекают таможенную границу в связи с исполнением служебных обязанностей;</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глав иностранных государств, глав правительств иностранных государств, министров иностранных дел, посещающих государства - члены таможенного союза с официальным визитом;</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иных лиц в соответствии с международными договорами государств - членов таможенного союза и иными международными договорами.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Освобождаются от таможенного досмотра: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иностранные военные корабли (суда), боевые воздушные суда и военная техника, следующие своим ходом;</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lastRenderedPageBreak/>
        <w:t>2) военное имущество, которое согласно специальным заявлениям соответствующих государственных органов государств - членов таможенного союза перемещается через таможенную границу;</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3) исключен. - </w:t>
      </w:r>
      <w:hyperlink r:id="rId255" w:history="1">
        <w:r w:rsidRPr="00B027A8">
          <w:rPr>
            <w:rFonts w:ascii="Times New Roman" w:hAnsi="Times New Roman" w:cs="Times New Roman"/>
            <w:sz w:val="24"/>
            <w:szCs w:val="24"/>
          </w:rPr>
          <w:t>Протокол</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106. Сбор таможенными органами информации о лицах при проведении таможенного контроля</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bookmarkStart w:id="89" w:name="Par1144"/>
      <w:bookmarkEnd w:id="89"/>
      <w:r w:rsidRPr="00B027A8">
        <w:rPr>
          <w:rFonts w:ascii="Times New Roman" w:hAnsi="Times New Roman" w:cs="Times New Roman"/>
          <w:sz w:val="24"/>
          <w:szCs w:val="24"/>
        </w:rPr>
        <w:t>1. В целях проведения таможенного контроля таможенные органы вправе осуществлять сбор информации о лицах, осуществляющих внешнеэкономическую деятельность, связанную с перемещением товаров через таможенную границу, либо предпринимательскую деятельность в отношении товаров, находящихся под таможенным контролем, включающей сведения: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об учредителях организации;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о государственной регистрации юридического лица либо в качестве индивидуального предпринимателя;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о составе имущества, используемого для осуществления предпринимательской деятельности;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об открытых банковских счетах;</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5) о деятельности в сфере внешнеэкономической деятельности;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6) о местонахождении организации;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7) о постановке на учет в налоговом органе в качестве налогоплательщика и об идентификационном (регистрационном, учетном) номере налогоплательщика;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8) о платежеспособности лиц, включенных в реестры лиц, осуществляющих деятельность в сфере таможенного дела;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9) в отношении физических лиц - о персональных данных граждан (фамилия, имя, отчество, дата и место рождения, пол, адрес места жительства, сведения из документа, удостоверяющего личность, идентификационный (регистрационный, учетный) номер налогоплательщика (при наличии), а также о частоте перемещения ими товаров через таможенную границу.</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2. Лица, указанные в </w:t>
      </w:r>
      <w:hyperlink w:anchor="Par1144" w:history="1">
        <w:r w:rsidRPr="00B027A8">
          <w:rPr>
            <w:rFonts w:ascii="Times New Roman" w:hAnsi="Times New Roman" w:cs="Times New Roman"/>
            <w:sz w:val="24"/>
            <w:szCs w:val="24"/>
          </w:rPr>
          <w:t>пункте 1</w:t>
        </w:r>
      </w:hyperlink>
      <w:r w:rsidRPr="00B027A8">
        <w:rPr>
          <w:rFonts w:ascii="Times New Roman" w:hAnsi="Times New Roman" w:cs="Times New Roman"/>
          <w:sz w:val="24"/>
          <w:szCs w:val="24"/>
        </w:rPr>
        <w:t xml:space="preserve"> настоящей статьи, имеют право на ознакомление с документированной информацией о себе, имеющейся у таможенных органов, и на уточнение этой информации в целях обеспечения ее полноты и достоверности.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Сбор информации о лицах осуществляется таможенными органами при совершении таможенных операций в отношении товаров, перемещаемых через таможенную границу, а также посредством получения указанной информации от других государственных органов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107. Использование технических средств и судов при проведении таможенного контроля</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1. В целях сокращения времени проведения таможенного контроля и повышения его эффективности таможенными органами могут использоваться технические средства таможенного контроля, </w:t>
      </w:r>
      <w:hyperlink r:id="rId256" w:history="1">
        <w:r w:rsidRPr="00B027A8">
          <w:rPr>
            <w:rFonts w:ascii="Times New Roman" w:hAnsi="Times New Roman" w:cs="Times New Roman"/>
            <w:sz w:val="24"/>
            <w:szCs w:val="24"/>
          </w:rPr>
          <w:t>перечень</w:t>
        </w:r>
      </w:hyperlink>
      <w:r w:rsidRPr="00B027A8">
        <w:rPr>
          <w:rFonts w:ascii="Times New Roman" w:hAnsi="Times New Roman" w:cs="Times New Roman"/>
          <w:sz w:val="24"/>
          <w:szCs w:val="24"/>
        </w:rPr>
        <w:t xml:space="preserve"> и </w:t>
      </w:r>
      <w:hyperlink r:id="rId257" w:history="1">
        <w:r w:rsidRPr="00B027A8">
          <w:rPr>
            <w:rFonts w:ascii="Times New Roman" w:hAnsi="Times New Roman" w:cs="Times New Roman"/>
            <w:sz w:val="24"/>
            <w:szCs w:val="24"/>
          </w:rPr>
          <w:t>порядок</w:t>
        </w:r>
      </w:hyperlink>
      <w:r w:rsidRPr="00B027A8">
        <w:rPr>
          <w:rFonts w:ascii="Times New Roman" w:hAnsi="Times New Roman" w:cs="Times New Roman"/>
          <w:sz w:val="24"/>
          <w:szCs w:val="24"/>
        </w:rPr>
        <w:t xml:space="preserve"> применения которых устанавливаются законодательством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Указанные технические средства должны быть безопасны для жизни и здоровья человека, животных и растений и не должны причинять вред лицам, товарам и транспортным средствам.</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Таможенный контроль в отношении товаров, перемещаемых через таможенную границу, может проводиться с использованием водных и воздушных судов таможенных органов.</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258"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Порядок использования водных и воздушных судов таможенных органов для целей таможенного контроля устанавливается законодательством государств - членов таможенного союза.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259"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108. Грузовые и иные операции в отношении товаров и транспортных средств, необходимые для таможенного контроля</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По требованию таможенного органа декларант, владелец склада, таможенный представитель и иное лицо, обладающее полномочиями в отношении товаров, обязаны произвести транспортировку, взвешивание или иное определение количества товаров, погрузку, разгрузку, перегрузку, исправление поврежденной упаковки, вскрытие упаковки, упаковку либо переупаковку товаров, подлежащих таможенному контролю, а также вскрытие помещений, емкостей и других мест, где находятся или могут находиться такие товары.</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lastRenderedPageBreak/>
        <w:t>2. Перевозчик обязан способствовать проведению грузовых и иных операций в отношении товаров, которые он перевозит, и транспортных средств, на которых перевозятся такие товары.</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Грузовые и иные операции в отношении товаров и транспортных средств не должны повлечь для таможенного органа каких-либо расходов.</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bookmarkStart w:id="90" w:name="Par1172"/>
      <w:bookmarkEnd w:id="90"/>
      <w:r w:rsidRPr="00B027A8">
        <w:rPr>
          <w:rFonts w:ascii="Times New Roman" w:hAnsi="Times New Roman" w:cs="Times New Roman"/>
          <w:sz w:val="24"/>
          <w:szCs w:val="24"/>
        </w:rPr>
        <w:t>Статья 109. Идентификация товаров и транспортных средств, помещений и других мест</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Товары, находящиеся под таможенным контролем, транспортные средства, помещения, емкости и другие места, где находятся или могут находиться товары, подлежащие таможенному контролю, могут идентифицироваться таможенными органами.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Идентификация производится путем наложения пломб, печатей, нанесения цифровой, буквенной и иной маркировки, идентификационных знаков, проставления штампов, отбора проб и образцов, подробного описания товаров, составления чертежей, изготовления масштабных изображений, фотографий, иллюстраций, использования товаросопроводительной и иной документации, а также иными способами.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Порядок применения и требования к изготовлению средств идентификации устанавливаются законодательством государств - членов таможенного союза.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(п. 2 в ред. </w:t>
      </w:r>
      <w:hyperlink r:id="rId260"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В качестве средств идентификации для таможенных целей могут признаваться пломбы, печати или иные средства идентификации, примененные таможенными органами иностранных государств, а также отправителями товаров или перевозчиками.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Средства идентификации могут изменяться, удаляться или уничтожаться только таможенными органами или с их разрешения, за исключением случаев, если существует реальная угроза уничтожения, безвозвратной утраты или существенной порчи товаров. Таможенному органу незамедлительно сообщается об изменении, удалении или уничтожении средств идентификации и представляются доказательства существования указанной угрозы.</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Об изменении, удалении, уничтожении или о замене средств идентификации таможенным органом составляется </w:t>
      </w:r>
      <w:hyperlink r:id="rId261" w:history="1">
        <w:r w:rsidRPr="00B027A8">
          <w:rPr>
            <w:rFonts w:ascii="Times New Roman" w:hAnsi="Times New Roman" w:cs="Times New Roman"/>
            <w:sz w:val="24"/>
            <w:szCs w:val="24"/>
          </w:rPr>
          <w:t>акт</w:t>
        </w:r>
      </w:hyperlink>
      <w:r w:rsidRPr="00B027A8">
        <w:rPr>
          <w:rFonts w:ascii="Times New Roman" w:hAnsi="Times New Roman" w:cs="Times New Roman"/>
          <w:sz w:val="24"/>
          <w:szCs w:val="24"/>
        </w:rPr>
        <w:t xml:space="preserve"> по форме, устанавливаемой решением Комиссии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jc w:val="center"/>
        <w:outlineLvl w:val="2"/>
        <w:rPr>
          <w:rFonts w:ascii="Times New Roman" w:hAnsi="Times New Roman" w:cs="Times New Roman"/>
          <w:sz w:val="24"/>
          <w:szCs w:val="24"/>
        </w:rPr>
      </w:pPr>
      <w:bookmarkStart w:id="91" w:name="Par1182"/>
      <w:bookmarkEnd w:id="91"/>
      <w:r w:rsidRPr="00B027A8">
        <w:rPr>
          <w:rFonts w:ascii="Times New Roman" w:hAnsi="Times New Roman" w:cs="Times New Roman"/>
          <w:sz w:val="24"/>
          <w:szCs w:val="24"/>
        </w:rPr>
        <w:t>ГЛАВА 16. ФОРМЫ И ПОРЯДОК ПРОВЕДЕНИЯ ТАМОЖЕННОГО КОНТРОЛЯ</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bookmarkStart w:id="92" w:name="Par1184"/>
      <w:bookmarkEnd w:id="92"/>
      <w:r w:rsidRPr="00B027A8">
        <w:rPr>
          <w:rFonts w:ascii="Times New Roman" w:hAnsi="Times New Roman" w:cs="Times New Roman"/>
          <w:sz w:val="24"/>
          <w:szCs w:val="24"/>
        </w:rPr>
        <w:t>Статья 110. Формы таможенного контроля</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Формами таможенного контроля являются: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проверка документов и сведений;</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устный опрос;</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получение объяснений;</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таможенное наблюдение;</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5) таможенный осмотр;</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6) таможенный досмотр;</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7) личный таможенный досмотр;</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8) проверка маркировки товаров специальными марками, наличия на них идентификационных знаков;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9) таможенный осмотр помещений и территорий;</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10) учет товаров, находящихся под таможенным контролем;</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11) проверка системы учета товаров и отчетности;</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262"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12) таможенная проверка.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111. Проверка документов и сведений</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Таможенные органы проверяют документы и сведения, представленные при совершении таможенных операций, с целью установления достоверности сведений, подлинности документов и (или) правильности их заполнения и (или) оформления.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Проверка достоверности сведений, представленных таможенным органам при совершении таможенных операций, осуществляется путем их сопоставления с информацией, полученной из других источников, анализа сведений таможенной статистики, обработки сведений с использованием информационных технологий, а также другими способами, не запрещенными таможенным законодательством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bookmarkStart w:id="93" w:name="Par1205"/>
      <w:bookmarkEnd w:id="93"/>
      <w:r w:rsidRPr="00B027A8">
        <w:rPr>
          <w:rFonts w:ascii="Times New Roman" w:hAnsi="Times New Roman" w:cs="Times New Roman"/>
          <w:sz w:val="24"/>
          <w:szCs w:val="24"/>
        </w:rPr>
        <w:t>3. При проведении таможенного контроля таможенный орган вправе мотивированно запросить в письменной форме дополнительные документы и сведения с целью проверки информации, содержащейся в таможенных документах.</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lastRenderedPageBreak/>
        <w:t xml:space="preserve">4. Запрос дополнительных документов и сведений в соответствии с </w:t>
      </w:r>
      <w:hyperlink w:anchor="Par1205" w:history="1">
        <w:r w:rsidRPr="00B027A8">
          <w:rPr>
            <w:rFonts w:ascii="Times New Roman" w:hAnsi="Times New Roman" w:cs="Times New Roman"/>
            <w:sz w:val="24"/>
            <w:szCs w:val="24"/>
          </w:rPr>
          <w:t>пунктом 3</w:t>
        </w:r>
      </w:hyperlink>
      <w:r w:rsidRPr="00B027A8">
        <w:rPr>
          <w:rFonts w:ascii="Times New Roman" w:hAnsi="Times New Roman" w:cs="Times New Roman"/>
          <w:sz w:val="24"/>
          <w:szCs w:val="24"/>
        </w:rPr>
        <w:t xml:space="preserve"> настоящей статьи и их проверка не должны препятствовать выпуску товаров, если иное прямо не предусмотрено настоящим Кодексом.</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112. Устный опрос</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При совершении таможенных операций в соответствии с настоящим Кодексом должностные лица таможенных органов вправе проводить устный опрос физических лиц, их представителей, а также лиц, являющихся представителями организаций, обладающими полномочиями в отношении товаров, перемещаемых через таможенную границу, без оформления объяснений указанных лиц в письменной форме.</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113. Получение объяснений</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Получение объяснений - получение должностными лицами таможенного органа от перевозчиков, декларантов и иных лиц, располагающих сведениями об обстоятельствах, имеющих значение для осуществления таможенного контроля, необходимой информации в сфере таможенного дела.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263"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2. </w:t>
      </w:r>
      <w:hyperlink r:id="rId264" w:history="1">
        <w:r w:rsidRPr="00B027A8">
          <w:rPr>
            <w:rFonts w:ascii="Times New Roman" w:hAnsi="Times New Roman" w:cs="Times New Roman"/>
            <w:sz w:val="24"/>
            <w:szCs w:val="24"/>
          </w:rPr>
          <w:t>Объяснения</w:t>
        </w:r>
      </w:hyperlink>
      <w:r w:rsidRPr="00B027A8">
        <w:rPr>
          <w:rFonts w:ascii="Times New Roman" w:hAnsi="Times New Roman" w:cs="Times New Roman"/>
          <w:sz w:val="24"/>
          <w:szCs w:val="24"/>
        </w:rPr>
        <w:t xml:space="preserve"> оформляются в письменной форме, установленной решением Комиссии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При необходимости вызова лица для получения объяснений таможенный орган оформляет уведомление в письменной форме, которое вручается вызываемому лицу.</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114. Таможенное наблюдение</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Таможенное наблюдение - гласное, целенаправленное, систематическое или разовое, непосредственное или опосредованное визуальное наблюдение, в том числе с применением технических средств, должностными лицами таможенных органов за перевозкой товаров, в том числе транспортных средств, находящихся под таможенным контролем, совершением с ними грузовых и иных операций.</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115. Таможенный осмотр</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Таможенный осмотр - внешний визуальный осмотр товаров, в том числе транспортных средств, багажа физических лиц, а также грузовых емкостей, таможенных пломб, печатей и иных средств идентификации, без вскрытия транспортных средств, упаковки товаров, демонтажа и нарушения целостности обследуемых объектов и их частей иными способами.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Таможенный осмотр должностными лицами таможенного органа товаров, в том числе транспортных средств международной перевозки, международных почтовых отправлений и багажа физических лиц, осуществляется с целью получения подтверждения сведений о характере, происхождении, состоянии и количестве товаров, находящихся под таможенным контролем, о наличии на товарах, транспортных средствах и их грузовых помещениях таможенных пломб, печатей и других наложенных средств идентификации.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В зоне таможенного контроля таможенный осмотр может производиться в отсутствие декларанта, иных лиц, обладающих полномочиями в отношении товаров, и их представителей, за исключением случаев, когда указанные лица изъявляют желание присутствовать при таможенном осмотре.</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Таможенный осмотр может проводиться с применением технических средств, которые обеспечивают визуализацию внутренней структуры осматриваемого объекта и иным образом информируют о наличии специфических физических характеристик такого объекта.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5. По результатам таможенного осмотра должностными лицами таможенных органов составляется акт по форме, установленной решением Комиссии таможенного союза, если результаты такого осмотра будут использованы в таможенных целях.</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По требованию лица, обладающего полномочиями в отношении товаров, должностные лица таможенного органа обязаны составить акт либо поставить отметку о факте проведения таможенного осмотра на транспортном (перевозочном), коммерческом или таможенном документе.</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Второй экземпляр акта о проведении таможенного осмотра вручается лицу, обладающему полномочиями в отношении товаров.</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116. Таможенный досмотр</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lastRenderedPageBreak/>
        <w:t>1. Таможенный досмотр - действия должностных лиц таможенных органов, связанные со вскрытием упаковки товаров или грузового помещения транспортного средства либо емкостей, контейнеров и иных мест, где находятся или могут находиться товары, с нарушением наложенных на них таможенных пломб или иных средств идентификации, разборкой, демонтажом или нарушением целостности обследуемых объектов и их частей иными способами.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Должностное лицо таможенного органа, уполномоченное на проведение таможенного досмотра, уведомляет о месте и времени проведения таможенного досмотра декларанта или иное лицо, обладающее полномочиями в отношении товаров, если эти лица известны. Время начала проведения таможенного досмотра должно учитывать разумные сроки прибытия таких лиц.</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265"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Декларант, иные лица, обладающие полномочиями в отношении товаров, и их представители вправе по собственной инициативе присутствовать при таможенном досмотре, за исключением случая, установленного </w:t>
      </w:r>
      <w:hyperlink w:anchor="Par1240" w:history="1">
        <w:r w:rsidRPr="00B027A8">
          <w:rPr>
            <w:rFonts w:ascii="Times New Roman" w:hAnsi="Times New Roman" w:cs="Times New Roman"/>
            <w:sz w:val="24"/>
            <w:szCs w:val="24"/>
          </w:rPr>
          <w:t>пунктом 4</w:t>
        </w:r>
      </w:hyperlink>
      <w:r w:rsidRPr="00B027A8">
        <w:rPr>
          <w:rFonts w:ascii="Times New Roman" w:hAnsi="Times New Roman" w:cs="Times New Roman"/>
          <w:sz w:val="24"/>
          <w:szCs w:val="24"/>
        </w:rPr>
        <w:t xml:space="preserve"> настоящей статьи.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Таможенный досмотр, осуществляемый в ходе таможенного осмотра помещений и территорий и (или) в ходе выездной таможенной проверки, может проводиться без создания зон таможенного контроля.</w:t>
      </w:r>
    </w:p>
    <w:p w:rsidR="00B027A8" w:rsidRPr="00B027A8" w:rsidRDefault="00B027A8" w:rsidP="00B027A8">
      <w:pPr>
        <w:pStyle w:val="ConsPlusNormal"/>
        <w:ind w:firstLine="540"/>
        <w:jc w:val="both"/>
        <w:rPr>
          <w:rFonts w:ascii="Times New Roman" w:hAnsi="Times New Roman" w:cs="Times New Roman"/>
          <w:sz w:val="24"/>
          <w:szCs w:val="24"/>
        </w:rPr>
      </w:pPr>
      <w:bookmarkStart w:id="94" w:name="Par1240"/>
      <w:bookmarkEnd w:id="94"/>
      <w:r w:rsidRPr="00B027A8">
        <w:rPr>
          <w:rFonts w:ascii="Times New Roman" w:hAnsi="Times New Roman" w:cs="Times New Roman"/>
          <w:sz w:val="24"/>
          <w:szCs w:val="24"/>
        </w:rPr>
        <w:t>4. По требованию должностных лиц таможенного органа декларант или иные лица, обладающие полномочиями в отношении товаров, и их представители обязаны присутствовать при таможенном досмотре и оказывать должностным лицам таможенного органа необходимое содействие. При отсутствии представителя, специально уполномоченного перевозчиком, таковым является физическое лицо, управляющее транспортным средством.</w:t>
      </w:r>
    </w:p>
    <w:p w:rsidR="00B027A8" w:rsidRPr="00B027A8" w:rsidRDefault="00B027A8" w:rsidP="00B027A8">
      <w:pPr>
        <w:pStyle w:val="ConsPlusNormal"/>
        <w:ind w:firstLine="540"/>
        <w:jc w:val="both"/>
        <w:rPr>
          <w:rFonts w:ascii="Times New Roman" w:hAnsi="Times New Roman" w:cs="Times New Roman"/>
          <w:sz w:val="24"/>
          <w:szCs w:val="24"/>
        </w:rPr>
      </w:pPr>
      <w:bookmarkStart w:id="95" w:name="Par1241"/>
      <w:bookmarkEnd w:id="95"/>
      <w:r w:rsidRPr="00B027A8">
        <w:rPr>
          <w:rFonts w:ascii="Times New Roman" w:hAnsi="Times New Roman" w:cs="Times New Roman"/>
          <w:sz w:val="24"/>
          <w:szCs w:val="24"/>
        </w:rPr>
        <w:t>5. Таможенный орган вправе проводить таможенный досмотр в отсутствие декларанта, иных лиц, обладающих полномочиями в отношении товаров, и их представителей в следующих случаях:</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при неявке указанных лиц либо такие лица неизвестны;</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при существовании угрозы национальной (государственной) безопасности, жизни и здоровью человека, животных, возникновения эпизоотической ситуации, окружающей среде, сохранению объектов национального культурного достояния государств - членов таможенного союза и при иных обстоятельствах, не терпящих отлагательства, в том числе при наличии признаков, указывающих на то, что товары являются легковоспламеняющимися веществами, взрывоопасными предметами, взрывчатыми, отравляющими, опасными химическими и биологическими веществами, наркотическими средствами, психотропными, сильнодействующими, ядовитыми, токсичными, радиоактивными веществами, ядерными материалами и другими подобными товарами, если товары распространяют неприятный запах;</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266"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при пересылке товаров в международных почтовых отправлениях;</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при оставлении на таможенной территории таможенного союза товаров в нарушение таможенной процедуры, предусматривающей их вывоз.</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6. Таможенный досмотр, в случаях, указанных в </w:t>
      </w:r>
      <w:hyperlink w:anchor="Par1241" w:history="1">
        <w:r w:rsidRPr="00B027A8">
          <w:rPr>
            <w:rFonts w:ascii="Times New Roman" w:hAnsi="Times New Roman" w:cs="Times New Roman"/>
            <w:sz w:val="24"/>
            <w:szCs w:val="24"/>
          </w:rPr>
          <w:t>пункте 5</w:t>
        </w:r>
      </w:hyperlink>
      <w:r w:rsidRPr="00B027A8">
        <w:rPr>
          <w:rFonts w:ascii="Times New Roman" w:hAnsi="Times New Roman" w:cs="Times New Roman"/>
          <w:sz w:val="24"/>
          <w:szCs w:val="24"/>
        </w:rPr>
        <w:t xml:space="preserve"> настоящей статьи, проводится в присутствии 2 (двух) понятых.</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7. По результатам таможенного досмотра составляется акт таможенного досмотра в 2 (двух) экземплярах по форме, установленной решением Комиссии таможенного союза. В акте таможенного досмотра указываются следующие сведения: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сведения о должностных лицах таможенного органа, проводивших таможенный досмотр, и лицах, присутствовавших при его проведении;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причины проведения таможенного досмотра в отсутствие декларанта или иного лица, обладающего полномочиями в отношении товаров;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результаты таможенного досмотра;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иные сведения, предусмотренные формой акта.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8. Второй экземпляр акта таможенного досмотра вручается (направляется) лицу, обладающему полномочиями в отношении товаров, либо его представителю, если это лицо установлено.</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117. Личный таможенный досмотр</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Личный таможенный досмотр является исключительной формой таможенного контроля, который проводится по письменному решению руководителя (начальника) таможенного органа, уполномоченного им заместителя руководителя (начальника) таможенного органа либо лиц, их замещающих, при наличии достаточных оснований полагать, что физическое лицо, следующее через таможенную границу и находящееся в зоне таможенного контроля или транзитной зоне международного аэропорта, скрывает при себе и добровольно не выдает товары, перемещаемые с нарушением таможенного законодательства таможенного союза.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267"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lastRenderedPageBreak/>
        <w:t>Решение о проведении личного таможенного досмотра принимается в письменной форме путем наложения резолюции на рапорте должностного лица таможенного органа, либо оформляется отдельным документом.</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Перед началом личного таможенного досмотра должностное лицо таможенного органа обязано представить физическому лицу решение о проведении личного таможенного досмотра, ознакомить физическое лицо с его правами при проведении такого досмотра и предложить добровольно выдать скрываемые товары.</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Факт ознакомления физического лица с решением о проведении личного таможенного досмотра удостоверяется указанным лицом путем соответствующей надписи на решении о проведении такого досмотра. В случае отказа от совершения таких действий об этом делается отметка на решении о проведении личного таможенного досмотра, удостоверяемая подписью должностного лица таможенного органа, объявившего решение о проведении такого досмотра.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Действия должностного лица таможенного органа при проведении личного таможенного досмотра не должны ущемлять честь и достоинство физического лица, причинять неправомерный вред здоровью и ущерб имуществу досматриваемого лица.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Физическое лицо, в отношении которого проводится личный таможенный досмотр, имеет право:</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до начала проведения личного таможенного досмотра ознакомиться с решением и порядком проведения личного таможенного досмотра;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ознакомиться со своими правами и обязанностями;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давать объяснения и заявлять ходатайства;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добровольно выдать скрываемые при себе товары, перемещаемые через таможенную границу с нарушением таможенного законодательства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5) делать заявление с обязательным внесением его в акт о проведении личного таможенного досмотра должностным лицом таможенного органа, производящим личный таможенный досмотр;</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6) пользоваться родным языком, а также пользоваться услугами переводчика;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7) знакомиться с актом о проведении личного таможенного досмотра по окончании его составления и делать заявления, подлежащие внесению в акт;</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8) обжаловать действия должностных лиц таможенного органа, производящих личный таможенный досмотр в соответствии с настоящим Кодексом.</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5. В ходе личного таможенного досмотра досматриваемое лицо или его законный представитель обязаны выполнять законные требования должностного лица таможенного органа, проводящего личный таможенный досмотр.</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6. Личный таможенный досмотр проводится должностными лицами таможенного органа одного пола с досматриваемым в присутствии 2 (двух) понятых того же пола в изолированном помещении, отвечающем санитарно-гигиеническим требованиям. Доступ в помещение других физических лиц и возможность наблюдения за проведением личного таможенного досмотра с их стороны должны быть исключены. Обследование тела досматриваемого должно проводиться только медицинским работником с использованием при необходимости специальной медицинской техники.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Медицинский работник не вправе уклоняться от исполнения решения о проведении личного таможенного досмотра.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При личном таможенном досмотре несовершеннолетнего или недееспособного физического лица обязаны присутствовать его законные представители (родители, усыновители, опекуны, попечители) или лица, его сопровождающие.</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7. О проведении личного таможенного досмотра составляется </w:t>
      </w:r>
      <w:hyperlink r:id="rId268" w:history="1">
        <w:r w:rsidRPr="00B027A8">
          <w:rPr>
            <w:rFonts w:ascii="Times New Roman" w:hAnsi="Times New Roman" w:cs="Times New Roman"/>
            <w:sz w:val="24"/>
            <w:szCs w:val="24"/>
          </w:rPr>
          <w:t>акт</w:t>
        </w:r>
      </w:hyperlink>
      <w:r w:rsidRPr="00B027A8">
        <w:rPr>
          <w:rFonts w:ascii="Times New Roman" w:hAnsi="Times New Roman" w:cs="Times New Roman"/>
          <w:sz w:val="24"/>
          <w:szCs w:val="24"/>
        </w:rPr>
        <w:t xml:space="preserve"> в 2 (двух) экземплярах по форме, утверждаемой решением Комиссии таможенного союза. Этот акт должен быть составлен в ходе проведения личного таможенного досмотра либо непосредственно после его окончания.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Акт подписывается должностным лицом таможенного органа, проводившим личный таможенный досмотр, физическим лицом, в отношении которого был проведен досмотр, либо его законным представителем или лицом, его сопровождающим, понятыми, а при обследовании - медицинским работником.</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Физическому лицу, в отношении которого проводился личный таможенный досмотр, либо его законному представителю или лицу, его сопровождающему, вручается второй экземпляр акта о проведении личного таможенного досмотра незамедлительно после его составления.</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118. Проверка маркировки товаров специальными марками, наличия на них идентификационных знаков</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1. Таможенные органы проводят проверку наличия на товарах или на их упаковке специальных марок, идентификационных знаков или обозначений товаров иными способами, используемых для подтверждения легальности их ввоза на таможенную территорию таможенного </w:t>
      </w:r>
      <w:r w:rsidRPr="00B027A8">
        <w:rPr>
          <w:rFonts w:ascii="Times New Roman" w:hAnsi="Times New Roman" w:cs="Times New Roman"/>
          <w:sz w:val="24"/>
          <w:szCs w:val="24"/>
        </w:rPr>
        <w:lastRenderedPageBreak/>
        <w:t>союза в случаях, предусмотренных таможенным законодательством таможенного союза и (или) законодательством государств - членов таможенного союза.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269"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Отсутствие на товарах специальных марок, идентификационных знаков или обозначений товаров иными способами рассматривается как ввоз товаров на таможенную территорию таможенного союза, осуществленный без совершения таможенных операций и выпуска товаров, если лицо, у которого такие товары обнаружены, декларант либо иное заинтересованное лицо не докажут обратное.</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119. Таможенный осмотр помещений и территорий</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bookmarkStart w:id="96" w:name="Par1288"/>
      <w:bookmarkEnd w:id="96"/>
      <w:r w:rsidRPr="00B027A8">
        <w:rPr>
          <w:rFonts w:ascii="Times New Roman" w:hAnsi="Times New Roman" w:cs="Times New Roman"/>
          <w:sz w:val="24"/>
          <w:szCs w:val="24"/>
        </w:rPr>
        <w:t>1. Таможенный осмотр помещений и территорий проводится в целях подтверждения наличия товаров, находящихся под таможенным контролем, в том числе условно выпущенных, в местах временного хранения, таможенных складах, в помещениях магазина беспошлинной торговли и иных местах, где могут находиться товары под таможенным контролем, а также у лиц, у которых должны находиться товары в соответствии с условиями таможенных процедур, предусмотренных настоящим Кодексом.</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2. Таможенный осмотр помещений и территорий, не указанных в </w:t>
      </w:r>
      <w:hyperlink w:anchor="Par1288" w:history="1">
        <w:r w:rsidRPr="00B027A8">
          <w:rPr>
            <w:rFonts w:ascii="Times New Roman" w:hAnsi="Times New Roman" w:cs="Times New Roman"/>
            <w:sz w:val="24"/>
            <w:szCs w:val="24"/>
          </w:rPr>
          <w:t>пункте 1</w:t>
        </w:r>
      </w:hyperlink>
      <w:r w:rsidRPr="00B027A8">
        <w:rPr>
          <w:rFonts w:ascii="Times New Roman" w:hAnsi="Times New Roman" w:cs="Times New Roman"/>
          <w:sz w:val="24"/>
          <w:szCs w:val="24"/>
        </w:rPr>
        <w:t xml:space="preserve"> настоящей статьи, может проводиться таможенными органами: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в местах перемещения товаров через таможенную границу, пограничной зоне;</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у лиц, осуществляющих оптовую или розничную торговлю товарами, хранящих товары в местах, не являющихся зонами таможенного контроля, при наличии информации о нахождении в помещениях или на территориях этих лиц товаров, ввезенных на таможенную территорию таможенного союза и (или) находящихся на ней с нарушением порядка, предусмотренного настоящим Кодексом, для проверки такой информации;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у лиц, в отношении (у) которых проводится выездная таможенная проверка.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(п. 2 в ред. </w:t>
      </w:r>
      <w:hyperlink r:id="rId270"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3. Таможенный осмотр помещений и территорий может также осуществляться таможенными органами в целях проверки соответствия этих помещений и территорий требованиям и условиям, установленным </w:t>
      </w:r>
      <w:hyperlink r:id="rId271"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 в соответствии со </w:t>
      </w:r>
      <w:hyperlink w:anchor="Par317" w:history="1">
        <w:r w:rsidRPr="00B027A8">
          <w:rPr>
            <w:rFonts w:ascii="Times New Roman" w:hAnsi="Times New Roman" w:cs="Times New Roman"/>
            <w:sz w:val="24"/>
            <w:szCs w:val="24"/>
          </w:rPr>
          <w:t>статьями 24</w:t>
        </w:r>
      </w:hyperlink>
      <w:r w:rsidRPr="00B027A8">
        <w:rPr>
          <w:rFonts w:ascii="Times New Roman" w:hAnsi="Times New Roman" w:cs="Times New Roman"/>
          <w:sz w:val="24"/>
          <w:szCs w:val="24"/>
        </w:rPr>
        <w:t xml:space="preserve">, </w:t>
      </w:r>
      <w:hyperlink w:anchor="Par367" w:history="1">
        <w:r w:rsidRPr="00B027A8">
          <w:rPr>
            <w:rFonts w:ascii="Times New Roman" w:hAnsi="Times New Roman" w:cs="Times New Roman"/>
            <w:sz w:val="24"/>
            <w:szCs w:val="24"/>
          </w:rPr>
          <w:t>29</w:t>
        </w:r>
      </w:hyperlink>
      <w:r w:rsidRPr="00B027A8">
        <w:rPr>
          <w:rFonts w:ascii="Times New Roman" w:hAnsi="Times New Roman" w:cs="Times New Roman"/>
          <w:sz w:val="24"/>
          <w:szCs w:val="24"/>
        </w:rPr>
        <w:t xml:space="preserve">, </w:t>
      </w:r>
      <w:hyperlink w:anchor="Par418" w:history="1">
        <w:r w:rsidRPr="00B027A8">
          <w:rPr>
            <w:rFonts w:ascii="Times New Roman" w:hAnsi="Times New Roman" w:cs="Times New Roman"/>
            <w:sz w:val="24"/>
            <w:szCs w:val="24"/>
          </w:rPr>
          <w:t>34</w:t>
        </w:r>
      </w:hyperlink>
      <w:r w:rsidRPr="00B027A8">
        <w:rPr>
          <w:rFonts w:ascii="Times New Roman" w:hAnsi="Times New Roman" w:cs="Times New Roman"/>
          <w:sz w:val="24"/>
          <w:szCs w:val="24"/>
        </w:rPr>
        <w:t xml:space="preserve">, </w:t>
      </w:r>
      <w:hyperlink w:anchor="Par2007" w:history="1">
        <w:r w:rsidRPr="00B027A8">
          <w:rPr>
            <w:rFonts w:ascii="Times New Roman" w:hAnsi="Times New Roman" w:cs="Times New Roman"/>
            <w:sz w:val="24"/>
            <w:szCs w:val="24"/>
          </w:rPr>
          <w:t>168</w:t>
        </w:r>
      </w:hyperlink>
      <w:r w:rsidRPr="00B027A8">
        <w:rPr>
          <w:rFonts w:ascii="Times New Roman" w:hAnsi="Times New Roman" w:cs="Times New Roman"/>
          <w:sz w:val="24"/>
          <w:szCs w:val="24"/>
        </w:rPr>
        <w:t xml:space="preserve">, </w:t>
      </w:r>
      <w:hyperlink w:anchor="Par2743" w:history="1">
        <w:r w:rsidRPr="00B027A8">
          <w:rPr>
            <w:rFonts w:ascii="Times New Roman" w:hAnsi="Times New Roman" w:cs="Times New Roman"/>
            <w:sz w:val="24"/>
            <w:szCs w:val="24"/>
          </w:rPr>
          <w:t>233</w:t>
        </w:r>
      </w:hyperlink>
      <w:r w:rsidRPr="00B027A8">
        <w:rPr>
          <w:rFonts w:ascii="Times New Roman" w:hAnsi="Times New Roman" w:cs="Times New Roman"/>
          <w:sz w:val="24"/>
          <w:szCs w:val="24"/>
        </w:rPr>
        <w:t xml:space="preserve"> и </w:t>
      </w:r>
      <w:hyperlink w:anchor="Par3380" w:history="1">
        <w:r w:rsidRPr="00B027A8">
          <w:rPr>
            <w:rFonts w:ascii="Times New Roman" w:hAnsi="Times New Roman" w:cs="Times New Roman"/>
            <w:sz w:val="24"/>
            <w:szCs w:val="24"/>
          </w:rPr>
          <w:t>304</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Проведение таможенного осмотра жилых помещений не допускается.</w:t>
      </w:r>
    </w:p>
    <w:p w:rsidR="00B027A8" w:rsidRPr="00B027A8" w:rsidRDefault="00B027A8" w:rsidP="00B027A8">
      <w:pPr>
        <w:pStyle w:val="ConsPlusNormal"/>
        <w:ind w:firstLine="540"/>
        <w:jc w:val="both"/>
        <w:rPr>
          <w:rFonts w:ascii="Times New Roman" w:hAnsi="Times New Roman" w:cs="Times New Roman"/>
          <w:sz w:val="24"/>
          <w:szCs w:val="24"/>
        </w:rPr>
      </w:pPr>
      <w:bookmarkStart w:id="97" w:name="Par1296"/>
      <w:bookmarkEnd w:id="97"/>
      <w:r w:rsidRPr="00B027A8">
        <w:rPr>
          <w:rFonts w:ascii="Times New Roman" w:hAnsi="Times New Roman" w:cs="Times New Roman"/>
          <w:sz w:val="24"/>
          <w:szCs w:val="24"/>
        </w:rPr>
        <w:t>5. Таможенный осмотр помещений и территорий проводится при предъявлении предписания (указания) и служебного удостоверения должностного лица таможенного органа.</w:t>
      </w:r>
    </w:p>
    <w:p w:rsidR="00B027A8" w:rsidRPr="00B027A8" w:rsidRDefault="00B027A8" w:rsidP="00B027A8">
      <w:pPr>
        <w:pStyle w:val="ConsPlusNormal"/>
        <w:ind w:firstLine="540"/>
        <w:jc w:val="both"/>
        <w:rPr>
          <w:rFonts w:ascii="Times New Roman" w:hAnsi="Times New Roman" w:cs="Times New Roman"/>
          <w:sz w:val="24"/>
          <w:szCs w:val="24"/>
        </w:rPr>
      </w:pPr>
      <w:hyperlink r:id="rId272" w:history="1">
        <w:r w:rsidRPr="00B027A8">
          <w:rPr>
            <w:rFonts w:ascii="Times New Roman" w:hAnsi="Times New Roman" w:cs="Times New Roman"/>
            <w:sz w:val="24"/>
            <w:szCs w:val="24"/>
          </w:rPr>
          <w:t>Форма</w:t>
        </w:r>
      </w:hyperlink>
      <w:r w:rsidRPr="00B027A8">
        <w:rPr>
          <w:rFonts w:ascii="Times New Roman" w:hAnsi="Times New Roman" w:cs="Times New Roman"/>
          <w:sz w:val="24"/>
          <w:szCs w:val="24"/>
        </w:rPr>
        <w:t xml:space="preserve"> предписания (указания) на проведение таможенного осмотра помещений и территорий определяется законодательством государств - членов таможенного союза.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273"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Предъявление документов, указанных в </w:t>
      </w:r>
      <w:hyperlink w:anchor="Par1296" w:history="1">
        <w:r w:rsidRPr="00B027A8">
          <w:rPr>
            <w:rFonts w:ascii="Times New Roman" w:hAnsi="Times New Roman" w:cs="Times New Roman"/>
            <w:sz w:val="24"/>
            <w:szCs w:val="24"/>
          </w:rPr>
          <w:t>части первой</w:t>
        </w:r>
      </w:hyperlink>
      <w:r w:rsidRPr="00B027A8">
        <w:rPr>
          <w:rFonts w:ascii="Times New Roman" w:hAnsi="Times New Roman" w:cs="Times New Roman"/>
          <w:sz w:val="24"/>
          <w:szCs w:val="24"/>
        </w:rPr>
        <w:t xml:space="preserve"> настоящего пункта, не требуется при проведении таможенного осмотра помещений и территорий у лиц, в отношении (у) которых проводится выездная таможенная проверка.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(часть третья введена </w:t>
      </w:r>
      <w:hyperlink r:id="rId274" w:history="1">
        <w:r w:rsidRPr="00B027A8">
          <w:rPr>
            <w:rFonts w:ascii="Times New Roman" w:hAnsi="Times New Roman" w:cs="Times New Roman"/>
            <w:sz w:val="24"/>
            <w:szCs w:val="24"/>
          </w:rPr>
          <w:t>Протоколом</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6. В случае отказа в доступе на территорию и в помещения должностные лица таможенных органов вправе входить на территорию и в помещения с пресечением сопротивления и со вскрытием запертых помещений в присутствии 2 (двух) понятых. Обо всех случаях вхождения в помещения с пресечением сопротивления и со вскрытием запертых помещений таможенные органы уведомляют прокурора в течение 24 (двадцати четырех) часов. Лица, препятствующие доступу должностных лиц таможенных органов на территории и в помещения, несут ответственность в соответствии с законодательством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7. Если законодательством государств - членов таможенного союза предусмотрен специальный порядок доступа должностных лиц государственных органов на отдельные объекты, то такой доступ осуществляется в порядке, установленном этим законодательством.</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8. Таможенный осмотр помещений и территорий должен проводиться в минимальный период времени, необходимый для его проведения, и не может продолжаться более 1 (одного) рабочего дня, если иное не установлено законодательством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9. По результатам таможенного осмотра помещений и территорий составляется </w:t>
      </w:r>
      <w:hyperlink r:id="rId275" w:history="1">
        <w:r w:rsidRPr="00B027A8">
          <w:rPr>
            <w:rFonts w:ascii="Times New Roman" w:hAnsi="Times New Roman" w:cs="Times New Roman"/>
            <w:sz w:val="24"/>
            <w:szCs w:val="24"/>
          </w:rPr>
          <w:t>акт</w:t>
        </w:r>
      </w:hyperlink>
      <w:r w:rsidRPr="00B027A8">
        <w:rPr>
          <w:rFonts w:ascii="Times New Roman" w:hAnsi="Times New Roman" w:cs="Times New Roman"/>
          <w:sz w:val="24"/>
          <w:szCs w:val="24"/>
        </w:rPr>
        <w:t xml:space="preserve"> по форме, утверждаемой решением Комиссии таможенного союза. Второй экземпляр акта таможенного осмотра помещений и территорий подлежит вручению (направлению) лицу, чьи помещения или территории осматривались.</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120. Учет товаров, находящихся под таможенным контролем</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lastRenderedPageBreak/>
        <w:t>1. Таможенные органы ведут учет товаров, находящихся под таможенным контролем, и совершаемых с ними таможенных операций, в том числе с использованием информационных систем и технологий.</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2. Порядок и формы учета товаров, находящихся под таможенным контролем, определяются </w:t>
      </w:r>
      <w:hyperlink r:id="rId276"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121. Проверка системы учета товаров и отчетности</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277"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Лица, осуществляющие деятельность в сфере таможенного дела, пользующиеся специальными упрощениями, а также пользующиеся и (или) владеющие иностранными товарами, по требованию таможенных органов обязаны представлять в таможенные органы отчетность о хранящихся, перевозимых, реализуемых, перерабатываемых и (или) используемых товарах, а также о совершенных таможенных операциях.</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278"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Форма и порядок представления отчетности определяются законодательством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Проверка системы учета товаров как форма таможенного контроля проводится: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при применении специальных упрощений в соответствии с настоящим Кодексом;</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2) исключен. - </w:t>
      </w:r>
      <w:hyperlink r:id="rId279" w:history="1">
        <w:r w:rsidRPr="00B027A8">
          <w:rPr>
            <w:rFonts w:ascii="Times New Roman" w:hAnsi="Times New Roman" w:cs="Times New Roman"/>
            <w:sz w:val="24"/>
            <w:szCs w:val="24"/>
          </w:rPr>
          <w:t>Протокол</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в отношении лиц, осуществляющих деятельность в сфере таможенного дела;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4) в отношении товаров, помещенных под таможенные процедуры, предусматривающие в соответствии с настоящим Кодексом или </w:t>
      </w:r>
      <w:hyperlink r:id="rId280"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 ведение учета таких товаров.</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281"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4. Порядок проведения проверки системы учета товаров определяется </w:t>
      </w:r>
      <w:hyperlink r:id="rId282"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(п. 4 введен </w:t>
      </w:r>
      <w:hyperlink r:id="rId283" w:history="1">
        <w:r w:rsidRPr="00B027A8">
          <w:rPr>
            <w:rFonts w:ascii="Times New Roman" w:hAnsi="Times New Roman" w:cs="Times New Roman"/>
            <w:sz w:val="24"/>
            <w:szCs w:val="24"/>
          </w:rPr>
          <w:t>Протоколом</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122. Таможенная проверка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1. Таможенная проверка проводится таможенными органами в целях проверки соблюдения лицами требований, установленных таможенным законодательством таможенного союза и </w:t>
      </w:r>
      <w:hyperlink r:id="rId284"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Таможенная проверка проводится таможенным органом государства - члена таможенного союза в отношении (у) проверяемых лиц, созданных и (или) зарегистрированных в соответствии с законодательством этого государства - члена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Под проверяемыми лицами понимаются: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декларант;</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таможенный представитель;</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перевозчик, в том числе таможенный перевозчик;</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лицо, обладающее полномочиями в отношении товаров после их выпуска, или его представитель;</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лицо, осуществляющее временное хранение товаров;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владельцы магазинов беспошлинной торговли, таможенных и иных складов;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уполномоченный экономический оператор;</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иные лица, напрямую или косвенно участвовавшие в сделках с товарами, помещенными под соответствующую таможенную процедуру;</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лицо, в отношении которого имеется информация, что в его владении и (или) пользовании находятся (находились) товары с нарушением порядка, предусмотренного настоящим Кодексом, в том числе незаконно перемещенные через таможенную границу.</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При таможенной проверке таможенными органами проверяются: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факт помещения товаров под таможенную процедуру;</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достоверность сведений, заявленных в таможенной декларации и иных документах, представленных при таможенном декларировании товаров, повлиявших на принятие решения о выпуске товаров;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соблюдение ограничений по пользованию и распоряжению условно выпущенными товарами;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4) соблюдение требований, установленных таможенным законодательством таможенного союза и </w:t>
      </w:r>
      <w:hyperlink r:id="rId285"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 к лицам, осуществляющим деятельность в сфере таможенного дела;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5) соответствие лиц условиям, необходимым для присвоения статуса уполномоченного экономического оператора;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lastRenderedPageBreak/>
        <w:t xml:space="preserve">(в ред. </w:t>
      </w:r>
      <w:hyperlink r:id="rId286"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6) соблюдение установленных таможенным законодательством таможенного союза и (или) </w:t>
      </w:r>
      <w:hyperlink r:id="rId287"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 условий таможенных процедур, при помещении под которые товары не приобретают статус товаров таможенного союза;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(пп. 6 в ред. </w:t>
      </w:r>
      <w:hyperlink r:id="rId288"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7) соблюдение иных требований, установленных таможенным законодательством таможенного союза и (или) законодательством государств - членов таможенного союза.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(пп. 7 введен </w:t>
      </w:r>
      <w:hyperlink r:id="rId289" w:history="1">
        <w:r w:rsidRPr="00B027A8">
          <w:rPr>
            <w:rFonts w:ascii="Times New Roman" w:hAnsi="Times New Roman" w:cs="Times New Roman"/>
            <w:sz w:val="24"/>
            <w:szCs w:val="24"/>
          </w:rPr>
          <w:t>Протоколом</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Таможенная проверка проводится путем сопоставления сведений, содержащихся в документах, представленных при помещении товаров под таможенную процедуру, и иных сведений, имеющихся у таможенного органа, с данными бухгалтерского учета и отчетности, со счетами и другой информацией, полученной в порядке, установленном таможенным законодательством таможенного союза и законодательством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5. При проведении таможенной проверки могут использоваться иные формы таможенного контроля, установленные </w:t>
      </w:r>
      <w:hyperlink w:anchor="Par1184" w:history="1">
        <w:r w:rsidRPr="00B027A8">
          <w:rPr>
            <w:rFonts w:ascii="Times New Roman" w:hAnsi="Times New Roman" w:cs="Times New Roman"/>
            <w:sz w:val="24"/>
            <w:szCs w:val="24"/>
          </w:rPr>
          <w:t>статьей 110</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6. Проведению таможенной проверки должна предшествовать подготовительная работа, в процессе которой определяется перечень вопросов, подлежащих проверке, при необходимости разрабатывается программа ее проведения.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7. Таможенная проверка осуществляется в форме камеральной таможенной проверки или выездной таможенной проверки.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8. Для участия в таможенной проверке могут привлекаться должностные лица других контролирующих государственных органов государства - члена таможенного союза в соответствии с законодательством государства - члена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9. При установлении в ходе таможенной проверки признаков административного правонарушения или преступления таможенными органами принимаются меры в соответствии с законодательством государства - члена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10. Порядок проведения таможенной проверки определяется </w:t>
      </w:r>
      <w:hyperlink w:anchor="Par1449" w:history="1">
        <w:r w:rsidRPr="00B027A8">
          <w:rPr>
            <w:rFonts w:ascii="Times New Roman" w:hAnsi="Times New Roman" w:cs="Times New Roman"/>
            <w:sz w:val="24"/>
            <w:szCs w:val="24"/>
          </w:rPr>
          <w:t>главой 19</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11. Результаты таможенной проверки оформляются документом в соответствии с </w:t>
      </w:r>
      <w:hyperlink r:id="rId290"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12. Порядок принятия решений по результатам таможенной проверки определяется </w:t>
      </w:r>
      <w:hyperlink r:id="rId291"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jc w:val="center"/>
        <w:outlineLvl w:val="2"/>
        <w:rPr>
          <w:rFonts w:ascii="Times New Roman" w:hAnsi="Times New Roman" w:cs="Times New Roman"/>
          <w:sz w:val="24"/>
          <w:szCs w:val="24"/>
        </w:rPr>
      </w:pPr>
      <w:bookmarkStart w:id="98" w:name="Par1361"/>
      <w:bookmarkEnd w:id="98"/>
      <w:r w:rsidRPr="00B027A8">
        <w:rPr>
          <w:rFonts w:ascii="Times New Roman" w:hAnsi="Times New Roman" w:cs="Times New Roman"/>
          <w:sz w:val="24"/>
          <w:szCs w:val="24"/>
        </w:rPr>
        <w:t>ГЛАВА 17. ВЗАИМНАЯ АДМИНИСТРАТИВНАЯ ПОМОЩЬ</w:t>
      </w:r>
    </w:p>
    <w:p w:rsidR="00B027A8" w:rsidRPr="00B027A8" w:rsidRDefault="00B027A8" w:rsidP="00B027A8">
      <w:pPr>
        <w:pStyle w:val="ConsPlusNormal"/>
        <w:jc w:val="center"/>
        <w:rPr>
          <w:rFonts w:ascii="Times New Roman" w:hAnsi="Times New Roman" w:cs="Times New Roman"/>
          <w:sz w:val="24"/>
          <w:szCs w:val="24"/>
        </w:rPr>
      </w:pPr>
      <w:r w:rsidRPr="00B027A8">
        <w:rPr>
          <w:rFonts w:ascii="Times New Roman" w:hAnsi="Times New Roman" w:cs="Times New Roman"/>
          <w:sz w:val="24"/>
          <w:szCs w:val="24"/>
        </w:rPr>
        <w:t>ТАМОЖЕННЫХ ОРГАНОВ</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123. Взаимная административная помощь</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В настоящей главе под взаимной административной помощью понимаются действия таможенного органа одного государства - члена таможенного союза, совершаемые по поручению таможенного органа другого государства - члена таможенного союза или совместно с ним в целях обеспечения соблюдения таможенного законодательства таможенного союза и предупреждения, пресечения, расследования нарушений таможенного законодательства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Взаимная административная помощь включает в себя: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обмен информацией между таможенными органами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взаимное признание решений, принятых таможенными органами;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проведение отдельных форм таможенного контроля, установленных настоящим Кодексом, таможенным органом одного из государств - членов таможенного союза по поручению таможенного органа другого государства - члена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Взаимная административная помощь может включать и иные виды взаимодействия таможенных органов в соответствии с международными договорами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bookmarkStart w:id="99" w:name="Par1373"/>
      <w:bookmarkEnd w:id="99"/>
      <w:r w:rsidRPr="00B027A8">
        <w:rPr>
          <w:rFonts w:ascii="Times New Roman" w:hAnsi="Times New Roman" w:cs="Times New Roman"/>
          <w:sz w:val="24"/>
          <w:szCs w:val="24"/>
        </w:rPr>
        <w:t>Статья 124. Обмен информацией между таможенными органами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292"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Таможенные органы осуществляют обмен информацией в целях обеспечения соблюдения таможенного законодательства таможенного союза и законодательства государств - членов таможенного союза, в том числе в части таможенного контроля в отношении товаров, перевозимых под таможенным контролем, и транспортных средств международной перевозки, временно ввозимых на таможенную территорию таможенного союза, а также подтверждения вывоза товаров с таможенной территории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lastRenderedPageBreak/>
        <w:t>Обмен информацией между таможенными органами производится в соответствии с международными договорами государств - членов таможенного союза, в том числе с использованием информационных систем и информационных технологий.</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125. Взаимное признание решений, принятых таможенными органами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Решения таможенных органов, принятые при совершении таможенных операций в отношении товаров, ввозимых на таможенную территорию таможенного союза либо вывозимых за ее пределы, находящихся под таможенным контролем, перевозимых по таможенной территории таможенного союза в соответствии с таможенной процедурой таможенного транзита, временно хранящихся, а также при проведении таможенного контроля, взаимно признаются таможенными органами государств - членов таможенного союза и имеют равную юридическую силу на таможенной территории таможенного союза в случаях, определенных таможенным законодательством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126. Проведение отдельных форм таможенного контроля по поручению таможенного органа одного из государств - членов таможенного союза другому таможенному органу государства - члена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В целях обеспечения соблюдения таможенного законодательства таможенного союза, а также предупреждения и пресечения нарушений таможенного законодательства таможенного союза таможенный орган одного из государств - членов таможенного союза вправе поручить таможенному органу другого государства - члена таможенного союза проведение отдельных форм таможенного контроля.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Основания, форма, порядок направления и исполнения поручения о проведении отдельных форм таможенного контроля определяются международным договором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jc w:val="center"/>
        <w:outlineLvl w:val="2"/>
        <w:rPr>
          <w:rFonts w:ascii="Times New Roman" w:hAnsi="Times New Roman" w:cs="Times New Roman"/>
          <w:sz w:val="24"/>
          <w:szCs w:val="24"/>
        </w:rPr>
      </w:pPr>
      <w:r w:rsidRPr="00B027A8">
        <w:rPr>
          <w:rFonts w:ascii="Times New Roman" w:hAnsi="Times New Roman" w:cs="Times New Roman"/>
          <w:sz w:val="24"/>
          <w:szCs w:val="24"/>
        </w:rPr>
        <w:t>ГЛАВА 18. СИСТЕМА УПРАВЛЕНИЯ РИСКАМИ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127. Термины, используемые в настоящей главе</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В настоящей главе используются следующие термины и их определения: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анализ риска - систематическое использование имеющейся у таможенных органов информации для определения обстоятельств и условий возникновения рисков, их идентификации и оценки вероятных последствий несоблюдения таможенного законодательства таможенного союза. Риски разделяются на два типа: выявленный и потенциальный;</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выявленный риск - факт, свидетельствующий о том, что нарушение таможенного законодательства таможенного союза и (или) законодательства государств - членов таможенного союза уже произошло и таможенные органы имеют информацию о данном факте;</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индикаторы риска - определенные критерии с заранее заданными параметрами, отклонение от которых или соответствие которым позволяет осуществлять выбор объекта контроля;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потенциальный риск - риск, который не был выявлен, но условия для его возникновения существуют;</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5) профиль риска - совокупность сведений об области риска, индикаторах риска, а также указания о применении необходимых мер по предотвращению или минимизации рисков;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6) область риска - отдельные сгруппированные объекты анализа риска, в отношении которых требуется применение отдельных форм таможенного контроля или их совокупности, а также повышение эффективности таможенного администрирования;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7) оценка риска - систематическое определение возможности возникновения риска и последствий нарушений таможенного законодательства таможенного союза в случае его возникновения;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8) риск - степень вероятности несоблюдения таможенного законодательства таможенного союза и (или) законодательства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9) товары прикрытия - товары, которые с достаточной степенью вероятности могут декларироваться вместо товаров риска;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10) товары риска - товары, перемещаемые через таможенную границу, в отношении которых выявлены риски или есть потенциальные риски;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11) управление риском - систематическая работа по разработке и практической реализации мер по предотвращению и минимизации рисков, оценке эффективности их применения, а также контролю за совершением таможенных операций, предусматривающая непрерывное обновление, анализ и пересмотр имеющейся у таможенных органов информации;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lastRenderedPageBreak/>
        <w:t>12) уровень риска - определяется в зависимости от вероятности возникновения риска и возможных последствий риска.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128. Цели применения системы управления рисками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Таможенные органы применяют систему управления рисками для определения товаров, транспортных средств международной перевозки, документов и лиц, подлежащих таможенному контролю, форм таможенного контроля, применяемых к таким товарам, транспортным средствам международной перевозки, документам и лицам, а также степени проведения таможенного контроля.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Стратегия и тактика применения системы управления рисками определяется законодательством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Целями применения системы управления рисками являются: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обеспечение в пределах компетенции таможенных органов мер по защите национальной (государственной) безопасности, жизни и здоровья человека, охране окружающей среды;</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сосредоточение внимания на областях повышенного риска и обеспечение более эффективного использования имеющихся в распоряжении ресурсов;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выявление, прогнозирование и предотвращение нарушений таможенного законодательства таможенного союза и (или) законодательства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имеющих устойчивый характер;</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связанных с уклонением от уплаты таможенных пошлин, налогов в значительных размерах;</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подрывающих конкурентоспособность товаров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затрагивающих другие виды контроля, обеспечение соблюдения которых возложено на таможенные органы;</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ускорение проведения таможенных операций при перемещении товаров через таможенную границу.</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Таможенные органы осуществляют взаимный обмен информацией о применяемых мерах по минимизации рисков, а также иной информацией, способствующей повышению эффективности проведения таможенного контроля, в порядке, установленном международным договором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Комиссия таможенного союза может определить область рисков, в отношении которых таможенные органы в обязательном порядке разрабатывают и применяют меры по их минимизации.</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(п. 4 введен </w:t>
      </w:r>
      <w:hyperlink r:id="rId293" w:history="1">
        <w:r w:rsidRPr="00B027A8">
          <w:rPr>
            <w:rFonts w:ascii="Times New Roman" w:hAnsi="Times New Roman" w:cs="Times New Roman"/>
            <w:sz w:val="24"/>
            <w:szCs w:val="24"/>
          </w:rPr>
          <w:t>Протоколом</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129. Объекты анализа риска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К объектам анализа риска относятся: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товары, находящиеся под таможенным контролем либо помещенные под таможенную процедуру выпуска для внутреннего потребления;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транспортные средства международной перевозки;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сведения, содержащиеся во внешнеэкономических договорах (контрактах) купли-продажи либо обмена, соглашениях либо иных документах на право владения, пользования и (или) распоряжения товарами;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сведения, содержащиеся в транспортных (перевозочных), коммерческих, таможенных и иных документах;</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5) деятельность декларантов и иных лиц, обладающих полномочиями в отношении товаров, находящихся под таможенным контролем;</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6) результаты применения форм таможенного контроля.</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130. Деятельность таможенных органов по оценке и управлению рисками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Деятельность таможенных органов по оценке и управлению рисками заключается в выполнении следующих задач:</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формирование информационной базы данных системы управления рисками таможенных органов;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анализ и оценка рисков, включающих в себя систематическое определение:</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объектов анализа рисков;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индикаторов риска по объектам анализа риска, определяющих необходимость принятия мер по предотвращению и минимизации рисков;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оценки возможного ущерба в случае возникновения рисков;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разработка и реализация практических мер по управлению рисками с учетом:</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lastRenderedPageBreak/>
        <w:t>вероятности возникновения рисков и возможных последствий;</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анализа применения возможных мер по предотвращению и минимизации рисков.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Сбор, обработка и анализ информации об эффективности принятых мер по минимизации рисков и результатах применения к конкретным товарам и (или) транспортным средствам отдельных форм таможенного контроля осуществляется таможенными органами на постоянной основе.</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Порядок сбора и обработки информации, проведения анализа и оценки рисков, разработки и реализации мер по управлению рисками устанавливается законодательством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Содержание установленных профилей и индикаторов риска предназначено для использования таможенными органами, является конфиденциальной информацией и не подлежит разглашению другим лицам, за исключением случаев, установленных законодательством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jc w:val="center"/>
        <w:outlineLvl w:val="2"/>
        <w:rPr>
          <w:rFonts w:ascii="Times New Roman" w:hAnsi="Times New Roman" w:cs="Times New Roman"/>
          <w:sz w:val="24"/>
          <w:szCs w:val="24"/>
        </w:rPr>
      </w:pPr>
      <w:bookmarkStart w:id="100" w:name="Par1449"/>
      <w:bookmarkEnd w:id="100"/>
      <w:r w:rsidRPr="00B027A8">
        <w:rPr>
          <w:rFonts w:ascii="Times New Roman" w:hAnsi="Times New Roman" w:cs="Times New Roman"/>
          <w:sz w:val="24"/>
          <w:szCs w:val="24"/>
        </w:rPr>
        <w:t>ГЛАВА 19. ПОРЯДОК ПРОВЕДЕНИЯ ТАМОЖЕННЫХ ПРОВЕРОК</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131. Камеральная таможенная проверка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Камеральная таможенная проверка осуществляется путем изучения и анализа сведений, содержащихся в таможенных декларациях, коммерческих, транспортных (перевозочных) и иных документах, представленных проверяемым лицом, сведений контролирующих государственных органов государств - членов таможенного союза, а также других документов и сведений, имеющихся у таможенных органов, о деятельности указанных лиц.</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Камеральная таможенная проверка проводится таможенными органами по месту нахождения таможенного органа без выезда к проверяемому лицу, а также без оформления предписания (акта о назначении проверки).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Камеральные таможенные проверки осуществляются без ограничений периодичности их проведения.</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294"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132. Выездная таможенная проверка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Выездная таможенная проверка проводится таможенным органом с выездом в место нахождения юридического лица, место осуществления деятельности индивидуального предпринимателя и (или) в место фактического осуществления их деятельности (далее - объекты проверяемого лица).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Выездная таможенная проверка может быть плановой или внеплановой.</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Плановая выездная таможенная проверка осуществляется на основании планов проверок, разрабатываемых таможенными органами.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3. Выездная таможенная проверка проводится на основании решения (предписания, акта о назначении проверки), </w:t>
      </w:r>
      <w:hyperlink r:id="rId295" w:history="1">
        <w:r w:rsidRPr="00B027A8">
          <w:rPr>
            <w:rFonts w:ascii="Times New Roman" w:hAnsi="Times New Roman" w:cs="Times New Roman"/>
            <w:sz w:val="24"/>
            <w:szCs w:val="24"/>
          </w:rPr>
          <w:t>форма</w:t>
        </w:r>
      </w:hyperlink>
      <w:r w:rsidRPr="00B027A8">
        <w:rPr>
          <w:rFonts w:ascii="Times New Roman" w:hAnsi="Times New Roman" w:cs="Times New Roman"/>
          <w:sz w:val="24"/>
          <w:szCs w:val="24"/>
        </w:rPr>
        <w:t xml:space="preserve"> которого определяется законодательством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Основаниями для назначения внеплановых выездных таможенных проверок являются: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данные, полученные в результате анализа информации, содержащейся в базах данных таможенных органов и органов государственного контроля (надзора) государств - членов таможенного союза, свидетельствующие о возможном нарушении таможенного законодательства таможенного союза и иного законодательства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данные, свидетельствующие о возможном нарушении требований таможенного законодательства таможенного союза и законодательства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заявление лица, в том числе осуществляющего деятельность в сфере таможенного дела, на получение статуса уполномоченного экономического оператора;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4) необходимость проведения встречной выездной таможенной проверки в соответствии с </w:t>
      </w:r>
      <w:hyperlink w:anchor="Par1472" w:history="1">
        <w:r w:rsidRPr="00B027A8">
          <w:rPr>
            <w:rFonts w:ascii="Times New Roman" w:hAnsi="Times New Roman" w:cs="Times New Roman"/>
            <w:sz w:val="24"/>
            <w:szCs w:val="24"/>
          </w:rPr>
          <w:t>пунктом 6</w:t>
        </w:r>
      </w:hyperlink>
      <w:r w:rsidRPr="00B027A8">
        <w:rPr>
          <w:rFonts w:ascii="Times New Roman" w:hAnsi="Times New Roman" w:cs="Times New Roman"/>
          <w:sz w:val="24"/>
          <w:szCs w:val="24"/>
        </w:rPr>
        <w:t xml:space="preserve"> настоящей статьи;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5) обращение (запрос) компетентного органа иностранного государства о проведении проверки лица, совершавшего внешнеэкономические сделки с иностранной организацией;</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6) иные основания, предусмотренные законодательством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5. Выездная таможенная проверка может назначаться по результатам применения иных форм таможенного контроля, а также по результатам камеральной таможенной проверки.</w:t>
      </w:r>
    </w:p>
    <w:p w:rsidR="00B027A8" w:rsidRPr="00B027A8" w:rsidRDefault="00B027A8" w:rsidP="00B027A8">
      <w:pPr>
        <w:pStyle w:val="ConsPlusNormal"/>
        <w:ind w:firstLine="540"/>
        <w:jc w:val="both"/>
        <w:rPr>
          <w:rFonts w:ascii="Times New Roman" w:hAnsi="Times New Roman" w:cs="Times New Roman"/>
          <w:sz w:val="24"/>
          <w:szCs w:val="24"/>
        </w:rPr>
      </w:pPr>
      <w:bookmarkStart w:id="101" w:name="Par1472"/>
      <w:bookmarkEnd w:id="101"/>
      <w:r w:rsidRPr="00B027A8">
        <w:rPr>
          <w:rFonts w:ascii="Times New Roman" w:hAnsi="Times New Roman" w:cs="Times New Roman"/>
          <w:sz w:val="24"/>
          <w:szCs w:val="24"/>
        </w:rPr>
        <w:t>6. В случаях необходимости подтверждения достоверности сведений, представленных проверяемым лицом, таможенным органом может проводиться встречная выездная таможенная проверка у лиц, связанных с проверяемым лицом по сделкам (операциям) с товарами.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Встречная выездная таможенная проверка является внеплановой.</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lastRenderedPageBreak/>
        <w:t>7. Плановые выездные таможенные проверки проводятся не чаще 1 (одного) раза в год в отношении одного и того же проверяемого лица.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Плановые выездные таможенные проверки в отношении уполномоченных экономических операторов проводятся таможенными органами 1 (один) раз в 3 (три) года.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Внеплановые выездные таможенные проверки осуществляются без ограничений периодичности их проведения.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8. Отбор проверяемых лиц для плановой выездной таможенной проверки производится с использованием информации, полученной:</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из информационных ресурсов таможенных органов;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по результатам предыдущих проверок, в том числе камеральных проверок;</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от государственных органов;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от банков и организаций, осуществляющих отдельные виды банковских операций;</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5) от таможенных и (или) иных контролирующих государственных органов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6) из средств массовой информации;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7) из других источников официальным путем.</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9. Перед началом проведения плановой выездной таможенной проверки таможенные органы направляют проверяемому лицу уведомление о проведении плановой выездной таможенной проверки заказным почтовым отправлением с уведомлением о вручении или передают такое уведомление иным способом, позволяющим подтвердить факт его получения.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Возврат почтового отправления с отметкой, свидетельствующей о невручении письма адресату в связи с отсутствием проверяемого лица по месту его нахождения, не является основанием для отмены плановой выездной таможенной проверки.</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296"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Плановая выездная таможенная проверка может быть начата не ранее чем через 15 (пятнадцать) календарных дней со дня получения уведомления проверяемым лицом либо со дня поступления в таможенный орган почтового отправления с отметкой о невручении письма адресату.</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297"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10. Датой начала проведения выездной таможенной проверки считается дата вручения проверяемому лицу копии решения (предписания) о проведении таможенной проверки (акта о назначении проверки).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Копия решения (предписания) о проведении таможенной проверки (акта о назначении проверки) вручается проверяемому лицу должностным лицом таможенного органа, либо направляется заказным почтовым отправлением с уведомлением о вручении.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При вручении копии решения (предписания, акта о назначении проверки) руководитель проверяемого лица либо его представитель на оригинале решения (предписания, акта о назначении проверки) делает отметку об ознакомлении, а также о дате и времени получения копии решения (предписания, акта о назначении проверки).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В случае отказа от получения копии решения (предписания, акта о назначении проверки) должностное лицо таможенного органа делает об этом соответствующую запись в решении (предписании, акте о назначении проверки).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Отказ проверяемого лица от получения копии решения (предписания) о проведении таможенной проверки (акта о назначении проверки), а также возврат почтового отправления с отметкой, свидетельствующей о невручении письма адресату в связи с отсутствием лица по месту его нахождения, не являются основанием для отмены выездной таможенной проверки. В этом случае датой начала проверки считается дата записи в решении (предписании, акте о назначении проверки) об отказе в получении копии решения (предписания, акта о назначении проверки), либо дата поступления в таможенный орган почтового отправления с отметкой о невручении письма адресату.</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298"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Перед началом проведения выездной таможенной проверки на объекте проверяемого лица должностные лица таможенного органа обязаны предъявить руководителю проверяемого лица либо его представителю служебные удостоверения.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11. В период проведения выездной таможенной проверки проверяемое лицо не вправе вносить изменения и дополнения в проверяемые документы, связанные с его деятельностью.</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12. Срок проведения выездной таможенной проверки не должен превышать 2 (два) месяца. В указанный срок не включается период времени между датой вручения проверяемому лицу требования о представлении документов и сведений и датой получения таких документов и сведений.</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Срок проведения выездной таможенной проверки может быть продлен еще на 1 (один) месяц по решению таможенного органа, осуществляющего проверку.</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lastRenderedPageBreak/>
        <w:t>При необходимости проведения исследований или экспертиз, направления запросов в компетентные органы государств - членов таможенного союза или иностранных государств, восстановления проверяемым лицом документов, необходимых для проведения выездной таможенной проверки, предоставления дополнительных документов, относящихся к проверяемому периоду, влияющих на выводы по результатам выездной таможенной проверки, проведение выездной таможенной проверки может быть приостановлено по решению руководителя (начальника) таможенного органа или уполномоченного им лица в соответствии с законодательством государств - членов таможенного союза. Срок и порядок такого приостановления устанавливаются законодательством государств - членов таможенного союза.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299"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О продлении срока выездной таможенной проверки, а также о приостановлении ее проведения в решение (предписание) о проведении выездной таможенной проверки (акт о назначении проверки) вносятся соответствующие записи, о чем уведомляется проверяемое лицо.</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13. Датой завершения выездной таможенной проверки считается дата составления документа, оформленного по результатам таможенной проверки, который составляется в 2 (двух) экземплярах и подписывается должностными лицами таможенного органа, проводившими выездную таможенную проверку.</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Первый экземпляр такого документа приобщается к материалам выездной таможенной проверки, второй экземпляр не позднее 5 (пяти) дней со дня завершения выездной таможенной проверки вручается проверяемому лицу или направляется заказным почтовым отправлением с уведомлением о вручении.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133. Доступ должностных лиц таможенного органа на объект проверяемого лица для проведения выездной таможенной проверки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Проверяемое лицо при предъявлении должностными лицами таможенного органа решения (предписания) о проведении таможенной проверки (акта о назначении проверки) и служебных удостоверений обязано обеспечить доступ этих должностных лиц на объект проверяемого лица (за исключением жилых помещений) для проведения выездной таможенной проверки.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Если законодательством государства - члена таможенного союза предусмотрен специальный порядок доступа должностных лиц государственных органов на отдельные объекты, то такой доступ осуществляется в порядке, установленном этим законодательством.</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300"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Проверяемое лицо вправе отказать должностным лицам таможенного органа в доступе на объект в случае, если: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решение (предписание, акт о назначении проверки) и (или) служебные удостоверения не предъявлены;</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должностные лица таможенных органов не указаны в решении (предписании, акте о назначении проверки);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должностные лица не имеют специального разрешения на доступ на объект, если такое разрешение необходимо в соответствии с законодательством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При отказе проверяемого лица в доступе должностных лиц таможенного органа, проводящих выездную таможенную проверку, на объект проверяемого лица составляется акт (протокол) в соответствии с законодательством государства - члена таможенного союза.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301"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В случае необоснованного отказа проверяемого лица обеспечить доступ должностных лиц таможенных органов на объект проверяемого лица они вправе входить на этот объект с пресечением сопротивления и со вскрытием запертых помещений в присутствии 2 (двух) понятых, за исключением случаев, если законодательством государств - членов таможенного союза установлен иной порядок доступа должностных лиц государственных органов на отдельные объекты. Обо всех случаях вхождения на объекты проверяемых лиц с пресечением сопротивления и со вскрытием запертых помещений таможенные органы уведомляют прокурора в течение 24 (двадцати четырех) часов.</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134. Права и обязанности должностных лиц таможенного органа при проведении таможенной проверки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При проведении таможенной проверки должностные лица таможенного органа имеют право:</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lastRenderedPageBreak/>
        <w:t>1) требовать у проверяемого лица и получать от него коммерческие, транспортные документы, документы бухгалтерского учета и отчетности, а также другую информацию, в том числе на электронных носителях, относящуюся к проверяемым товарам;</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требовать у проверяемого лица предъявления товаров, в отношении которых проводится выездная таможенная проверка;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требовать у проверяемого лица представления отчетности в целях таможенного контроля;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требовать у банков и иных кредитных организаций и получать от них информацию и документы, касающиеся движения денежных средств по счетам организаций, необходимые для проведения таможенной проверки, в том числе содержащие банковскую тайну в соответствии с законодательством государств - членов таможенного союза;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302"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5) запрашивать у налоговых и иных государственных органов и получать от них необходимые информацию и документы, в том числе составляющие коммерческую, банковскую, налоговую и иную охраняемую законодательством тайну в соответствии с законодательством государств - членов таможенного союза;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303"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6) проводить в порядке, установленном законодательством государств - членов таможенного союза, инвентаризацию (требовать проведения инвентаризации) товаров при проведении выездных таможенных проверок;</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304"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7) направлять международные запросы в связи с проведением таможенной проверки;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8) доступа на объекты проверяемого лица с предъявлением решения (предписания) о проведении таможенной проверки (акта о назначении проверки) и служебных удостоверений;</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9) осуществлять при проведении выездных таможенных проверок отбор проб и образцов товаров с составлением акта об отборе проб и образцов товаров;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10) изымать у проверяемого лица документы либо их копии с составлением акта изъятия при проведении выездных таможенных проверок;</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11) налагать арест на товары или изымать их в </w:t>
      </w:r>
      <w:hyperlink r:id="rId305" w:history="1">
        <w:r w:rsidRPr="00B027A8">
          <w:rPr>
            <w:rFonts w:ascii="Times New Roman" w:hAnsi="Times New Roman" w:cs="Times New Roman"/>
            <w:sz w:val="24"/>
            <w:szCs w:val="24"/>
          </w:rPr>
          <w:t>порядке</w:t>
        </w:r>
      </w:hyperlink>
      <w:r w:rsidRPr="00B027A8">
        <w:rPr>
          <w:rFonts w:ascii="Times New Roman" w:hAnsi="Times New Roman" w:cs="Times New Roman"/>
          <w:sz w:val="24"/>
          <w:szCs w:val="24"/>
        </w:rPr>
        <w:t>, установленном законодательством государств - членов таможенного союза, на срок проведения выездной таможенной проверки для пресечения действий, направленных на отчуждение либо распоряжение иным способом товарами, в отношении которых проводится выездная таможенная проверка;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12) опечатывать помещения, в которых находятся товары;</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13) проводить иные действия, предусмотренные законодательством таможенного союза и законодательством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Должностные лица таможенных органов при проведении таможенных проверок обязаны:</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соблюдать права и законные интересы проверяемого лица, не допускать причинения вреда проверяемым лицам неправомерными решениями и действиями (бездействием);</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не нарушать установленный режим работы проверяемого лица в период проведения выездной таможенной проверки;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использовать исключительно в таможенных целях любую информацию, полученную при проведении таможенных проверок;</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не разглашать конфиденциальные сведения и сведения, составляющие налоговую, банковскую и иную охраняемую законом тайну, ставшие известными при проведении таможенных проверок;</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5) предоставлять по требованию проверяемого лица необходимую информацию о положениях законодательства государств - членов таможенного союза, касающихся порядка проведения выездных таможенных проверок;</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6) обеспечивать сохранность документов, полученных и составленных при проведении таможенных проверок, не разглашать их содержание без согласия проверяемого лица, за исключением случаев, предусмотренных законодательством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7) информировать проверяемое лицо о его правах и обязанностях при проведении таможенного контроля после выпуска товаров, в том числе при назначении и проведении экспертизы (исследования), при взятии проб и образцов товаров;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8) исполнять иные обязанности, предусмотренные таможенным законодательством таможенного союза и законодательством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135. Права и обязанности проверяемого лица при проведении таможенной проверки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Проверяемое лицо при проведении таможенной проверки вправе:</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1) запрашивать у таможенных органов и получать от них информацию о положениях </w:t>
      </w:r>
      <w:hyperlink r:id="rId306" w:history="1">
        <w:r w:rsidRPr="00B027A8">
          <w:rPr>
            <w:rFonts w:ascii="Times New Roman" w:hAnsi="Times New Roman" w:cs="Times New Roman"/>
            <w:sz w:val="24"/>
            <w:szCs w:val="24"/>
          </w:rPr>
          <w:t>законодательства</w:t>
        </w:r>
      </w:hyperlink>
      <w:r w:rsidRPr="00B027A8">
        <w:rPr>
          <w:rFonts w:ascii="Times New Roman" w:hAnsi="Times New Roman" w:cs="Times New Roman"/>
          <w:sz w:val="24"/>
          <w:szCs w:val="24"/>
        </w:rPr>
        <w:t xml:space="preserve"> государств - членов таможенного союза, касающихся порядка проведения таможенных проверок;</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lastRenderedPageBreak/>
        <w:t xml:space="preserve">2) представлять все имеющиеся в его распоряжении документы и сведения, подтверждающие факт выпуска товаров, а также соблюдение таможенного законодательства таможенного союза и </w:t>
      </w:r>
      <w:hyperlink r:id="rId307" w:history="1">
        <w:r w:rsidRPr="00B027A8">
          <w:rPr>
            <w:rFonts w:ascii="Times New Roman" w:hAnsi="Times New Roman" w:cs="Times New Roman"/>
            <w:sz w:val="24"/>
            <w:szCs w:val="24"/>
          </w:rPr>
          <w:t>законодательства</w:t>
        </w:r>
      </w:hyperlink>
      <w:r w:rsidRPr="00B027A8">
        <w:rPr>
          <w:rFonts w:ascii="Times New Roman" w:hAnsi="Times New Roman" w:cs="Times New Roman"/>
          <w:sz w:val="24"/>
          <w:szCs w:val="24"/>
        </w:rPr>
        <w:t xml:space="preserve">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обжаловать решения и действия (бездействие) таможенных органов в порядке, установленном законодательством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пользоваться иными правами, предусмотренными законодательством таможенного союза и законодательством государства - члена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Проверяемое лицо при проведении таможенной проверки обязано:</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предъявлять товары, в отношении которых проводится таможенная проверка;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представлять по требованию таможенного органа в установленные сроки сведения и документы независимо от того, на каком носителе информации они находятся, с приложением на бумажном носителе;</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обеспечить беспрепятственный доступ должностных лиц, проводящих выездную таможенную проверку, на объекты проверяемого лица и предоставить им рабочее место;</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сделать отметку о получении на оригинале решения (предписания) о проведении таможенной проверки (акта о назначении проверки);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5) в случае, если необходимая для целей таможенной проверки документация составлена на ином языке, чем государственный язык государства - члена таможенного союза, представить проверяющим должностным лицам таможенного органа перевод указанной документации;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6) определить круг лиц, ответственных за предоставление информации проверяющим должностным лицам таможенного органа, не позднее 2 (двух) календарных дней со дня предъявления решения (предписания) о проведении таможенной проверки (акта о назначении проверки);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7) исполнять иные обязанности, предусмотренные законодательством таможенного союза и законодательством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136. Представление документов и сведений для целей проведения таможенной проверки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Налоговые и иные государственные органы государств - членов таможенного союза представляют по запросу таможенных органов необходимые документы и сведения, касающиеся регистрации юридических лиц, уплаты и исчисления налогов, бухгалтерскую отчетность, а также документы и сведения, в том числе составляющие коммерческую, банковскую и налоговую тайну, с соблюдением требований законодательства государств - членов таможенного союза о защите государственной, коммерческой, банковской, налоговой и иной охраняемой законодательством тайны.</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Банки и иные кредитные организации государств - членов таможенного союза представляют по запросу таможенного органа документы и сведения, касающиеся движения денежных средств по счетам организаций, необходимые для проведения таможенной проверки, в том числе содержащие банковскую тайну в соответствии с законодательством государств - членов таможенного союза.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308"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jc w:val="center"/>
        <w:outlineLvl w:val="2"/>
        <w:rPr>
          <w:rFonts w:ascii="Times New Roman" w:hAnsi="Times New Roman" w:cs="Times New Roman"/>
          <w:sz w:val="24"/>
          <w:szCs w:val="24"/>
        </w:rPr>
      </w:pPr>
      <w:r w:rsidRPr="00B027A8">
        <w:rPr>
          <w:rFonts w:ascii="Times New Roman" w:hAnsi="Times New Roman" w:cs="Times New Roman"/>
          <w:sz w:val="24"/>
          <w:szCs w:val="24"/>
        </w:rPr>
        <w:t>ГЛАВА 20. ТАМОЖЕННАЯ ЭКСПЕРТИЗА ПРИ ПРОВЕДЕНИИ</w:t>
      </w:r>
    </w:p>
    <w:p w:rsidR="00B027A8" w:rsidRPr="00B027A8" w:rsidRDefault="00B027A8" w:rsidP="00B027A8">
      <w:pPr>
        <w:pStyle w:val="ConsPlusNormal"/>
        <w:jc w:val="center"/>
        <w:rPr>
          <w:rFonts w:ascii="Times New Roman" w:hAnsi="Times New Roman" w:cs="Times New Roman"/>
          <w:sz w:val="24"/>
          <w:szCs w:val="24"/>
        </w:rPr>
      </w:pPr>
      <w:r w:rsidRPr="00B027A8">
        <w:rPr>
          <w:rFonts w:ascii="Times New Roman" w:hAnsi="Times New Roman" w:cs="Times New Roman"/>
          <w:sz w:val="24"/>
          <w:szCs w:val="24"/>
        </w:rPr>
        <w:t>ТАМОЖЕННОГО КОНТРОЛЯ</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137. Термины, используемые в настоящей главе</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В настоящей главе используются следующие термины и их определения: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заключение таможенного эксперта (эксперта) - документ, содержащий результаты проведенного исследования и выводы таможенной экспертизы в виде ответов на поставленные вопросы, оформленный в порядке, установленном законодательством государств - членов таможенного союза;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309"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образец - единица товара (продукции), соответствующая структуре, составу и свойствам всей партии, серии товара (продукции), либо единичный объект, представляемый в письменной и иных формах отображения, отбор которого в целях дальнейшего исследования фиксируется в установленном порядке;</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проба - товар или часть товара, оптимально необходимая, установленная документацией по стандартизации, характеризующая состав и свойства всего объема представляемого и исследуемого товара;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таможенный эксперт - должностное лицо таможенного органа, уполномоченное на проведение таможенной экспертизы;</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lastRenderedPageBreak/>
        <w:t>5) таможенная экспертиза - организация и проведение исследований, осуществляемых таможенными экспертами и (или) иными экспертами с использованием специальных и (или) научных познаний для решения задач в области таможенного регулирования.</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138. Назначение таможенной экспертизы</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Таможенная экспертиза назначается в случаях, если для разъяснения возникающих вопросов при совершении таможенных операций требуются специальные познания.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Таможенная экспертиза назначается таможенными органами и проводится таможенными экспертами, а также экспертами иных уполномоченных организаций.</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(часть первая в ред. </w:t>
      </w:r>
      <w:hyperlink r:id="rId310"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Назначение таможенной экспертизы в иные уполномоченные организации производится только в случае невозможности проведения такой экспертизы таможенными экспертами.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В качестве эксперта может быть назначено любое лицо, обладающее необходимыми специальными познаниями для дачи заключения таможенного эксперта (эксперта).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311"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Эксперт, не являющийся должностным лицом таможенных органов, привлекается для проведения таможенной экспертизы в соответствии с законодательством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Таможенная экспертиза назначается в отношении товаров, в том числе транспортных средств, таможенных, транспортных (перевозочных), коммерческих и иных документов, необходимых для совершения таможенных операций, и средств их идентификации.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Уполномоченное должностное лицо таможенного органа принимает в письменной форме решение о назначении таможенной экспертизы, в котором указываются основания для ее проведения, фамилия, имя и отчество эксперта или наименование организации либо таможенного органа, в котором должна быть проведена таможенная экспертиза, вопросы, поставленные перед таможенным экспертом (экспертом), перечень материалов и документов, предоставляемых в распоряжение таможенного эксперта (эксперта), срок проведения таможенной экспертизы и представления заключения таможенного эксперта (эксперта) в таможенный орган.</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312"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В решении также указывается о предупреждении таможенного эксперта (эксперта) об ответственности за дачу заведомо ложного заключения таможенного эксперта (эксперта).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313"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5. В проведении таможенной экспертизы может быть отказано в следующих случаях:</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недостаточность информации для проведения таможенной экспертизы;</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ненадлежащее оформление решения о назначении таможенной экспертизы;</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несоответствие сохранности упаковки проб или образцов описанию, указанному в решении о назначении таможенной экспертизы;</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отсутствие необходимой материально-технической базы, специальных условий для проведения таможенной экспертизы;</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5) в иных случаях, установленных </w:t>
      </w:r>
      <w:hyperlink r:id="rId314"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(п. 5 в ред. </w:t>
      </w:r>
      <w:hyperlink r:id="rId315"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6. Отказ в проведении таможенной экспертизы оформляется в письменном виде с указанием причин отказа. Представленные материалы, документы, пробы и образцы возвращаются таможенному органу, назначившему таможенную экспертизу.</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7. Таможенный орган не позднее дня, следующего за днем принятия решения о назначении таможенной экспертизы, письменно уведомляет декларанта или иное лицо, обладающее полномочиями в отношении товаров, о назначении таможенной экспертизы.</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8. Расходы на проведение таможенной экспертизы возмещаются за счет бюджета государства - члена таможенного союза, таможенным органом которого назначена таможенная экспертиза.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139. Порядок и срок проведения таможенной экспертизы</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1. </w:t>
      </w:r>
      <w:hyperlink r:id="rId316" w:history="1">
        <w:r w:rsidRPr="00B027A8">
          <w:rPr>
            <w:rFonts w:ascii="Times New Roman" w:hAnsi="Times New Roman" w:cs="Times New Roman"/>
            <w:sz w:val="24"/>
            <w:szCs w:val="24"/>
          </w:rPr>
          <w:t>Порядок</w:t>
        </w:r>
      </w:hyperlink>
      <w:r w:rsidRPr="00B027A8">
        <w:rPr>
          <w:rFonts w:ascii="Times New Roman" w:hAnsi="Times New Roman" w:cs="Times New Roman"/>
          <w:sz w:val="24"/>
          <w:szCs w:val="24"/>
        </w:rPr>
        <w:t xml:space="preserve"> проведения таможенной экспертизы определяется решением Комиссии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Срок проведения таможенной экспертизы не может превышать 20 (двадцати) рабочих дней со дня принятия таможенным экспертом (экспертом) материалов к производству, если менее продолжительный срок не установлен законодательством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Срок проведения таможенной экспертизы может продлеваться в порядке, установленном законодательством государств - членов таможенного союза.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(п. 2 в ред. </w:t>
      </w:r>
      <w:hyperlink r:id="rId317"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lastRenderedPageBreak/>
        <w:t>3. Срок проведения таможенной экспертизы приостанавливается: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в случае наличия ходатайства таможенного эксперта (эксперта) перед таможенным органом, назначившим таможенную экспертизу, о предоставлении ему дополнительных материалов, а также проб и образцов;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в иных случаях, установленных законодательством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По результатам таможенной экспертизы выдается заключение таможенного эксперта (эксперта).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140. Права и обязанности таможенного эксперта (эксперта)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318"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Таможенный эксперт (эксперт) вправе:</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319"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знакомиться с материалами, относящимися к проведению таможенной экспертизы;</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привлекать с согласия таможенного органа других таможенных экспертов (экспертов) к производству таможенной экспертизы;</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320"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отказаться в течение 1 (одного) рабочего дня со дня получения материалов для таможенной экспертизы от проведения таможенной экспертизы, если поставленные вопросы находятся вне его компетенции, или от представления ответов на вопросы, не входящие в его компетенцию;</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запросить в письменной форме в течение 3 (трех) рабочих дней со дня получения материалов для таможенной экспертизы дополнительные материалы, необходимые для проведения таможенной экспертизы;</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5) получать необходимые для дачи заключения таможенного эксперта (эксперта) материалы и документы, в том числе пробы и образцы для исследования;</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321"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6) уточнять поставленные перед ним вопросы в соответствии со своими специальными познаниями и компетенцией;</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7) использовать научно-техническую информацию из опубликованных специальных и иных источников;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8) использовать результаты собственных испытаний и исследований и (или) результаты исследований проб и образцов, проведенных другими исследовательскими или экспертными организациями;</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322"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9) участвовать в проведении таможенного контроля.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Таможенный эксперт (эксперт) обязан:</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323"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знакомиться с материалами, относящимися к таможенной экспертизе;</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включать в заключение таможенного эксперта (эксперта) выводы об обстоятельствах, имеющих значение для таможенных целей, по поводу которых не были поставлены вопросы;</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324"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проводить исследования представленных на таможенную экспертизу проб и образцов при соблюдении их допустимости и достоверности, представлять заключение таможенного эксперта (эксперта) на основании полной, всесторонней и объективной оценки результатов исследований;</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325"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не разглашать сведения, полученные в результате проведения таможенной экспертизы, не использовать их в иных целях и не передавать третьим лицам, за исключением случаев, предусмотренных законодательством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5) соблюдать установленные сроки проведения таможенной экспертизы.</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В случае неисполнения или ненадлежащего исполнения своих обязанностей таможенный эксперт (эксперт) несет ответственность в соответствии с законодательством государств - членов таможенного союза.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326"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141. Права декларанта, иного лица, обладающего полномочиями в отношении товаров, и их представителей при назначении и проведении таможенной экспертизы</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При назначении и проведении таможенной экспертизы декларант, иное лицо, обладающее полномочиями в отношении товаров, и их представители вправе:</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заявлять ходатайства о постановке дополнительных вопросов таможенному эксперту (эксперту) для получения по ним заключения таможенного эксперта (эксперта);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327"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lastRenderedPageBreak/>
        <w:t>2) знакомиться с заключением таможенного эксперта (эксперта) и получать копию такого заключения в таможенном органе, назначившем таможенную экспертизу;</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(пп. 2 в ред. </w:t>
      </w:r>
      <w:hyperlink r:id="rId328"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присутствовать при отборе проб или образцов таможенными органами для проведения таможенной экспертизы;</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ходатайствовать о проведении дополнительной или повторной таможенной экспертизы.</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В случае удовлетворения ходатайства декларанта, иного лица, обладающего полномочиями в отношении товаров, или их представителя должностное лицо таможенного органа, назначившее экспертизу, выносит соответствующее решение.</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При отказе в удовлетворении ходатайства должностное лицо таможенного органа должно в письменной форме мотивированно сообщить об этом лицу, подавшему ходатайство.</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142. Заключение таможенного эксперта (эксперта)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В заключении таможенного эксперта (эксперта) указываются:</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329"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место, дата и время начала и завершения проведения таможенной экспертизы;</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основание для проведения таможенной экспертизы;</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фамилия, имя и отчество таможенного эксперта (эксперта), проводившего таможенную экспертизу, и его квалификация;</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330"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отметка, удостоверенная подписью таможенного эксперта (эксперта), о том, что он предупрежден об административной или уголовной ответственности за дачу заведомо ложного заключения таможенного эксперта (эксперта) при проведении таможенной экспертизы;</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331"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5) вопросы, поставленные перед таможенным экспертом (экспертом);</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6) перечень документов, материалов, проб и образцов, представленных таможенному эксперту (эксперту) для проведения таможенной экспертизы;</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7) содержание и результаты исследований с указанием примененных методов, использованных приборов и оборудования, оценка результатов исследований, выводы по поставленным вопросам и их обоснование.</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332"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Материалы и документы, иллюстрирующие заключение таможенного эксперта (эксперта) или нескольких экспертов, прилагаются к такому заключению и служат его составной частью.</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333"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Если таможенная экспертиза проводилась при участии нескольких экспертов, заключение таможенного эксперта (эксперта) подписывается всеми экспертами и заверяется печатью организации, проводившей таможенную экспертизу, если в соответствии с законодательством государств - членов таможенного союза такая организация должна иметь печать.</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334"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Выводы в заключении таможенного эксперта (эксперта) излагаются в виде ответов на поставленные вопросы, при этом последовательность ответов должна соответствовать последовательности поставленных вопросов.</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(часть третья введена </w:t>
      </w:r>
      <w:hyperlink r:id="rId335" w:history="1">
        <w:r w:rsidRPr="00B027A8">
          <w:rPr>
            <w:rFonts w:ascii="Times New Roman" w:hAnsi="Times New Roman" w:cs="Times New Roman"/>
            <w:sz w:val="24"/>
            <w:szCs w:val="24"/>
          </w:rPr>
          <w:t>Протоколом</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Заключение таможенного эксперта (эксперта) оформляется в письменной форме в 2 (двух) экземплярах, один экземпляр остается в организации, проводившей таможенную экспертизу, второй экземпляр направляется таможенному органу, назначившему таможенную экспертизу.</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143. Виды таможенной экспертизы</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В целях таможенного контроля проводятся следующие виды таможенной экспертизы: идентификационная, товароведческая, материаловедческая, технологическая, криминалистическая и иные экспертизы, в производстве которых возникает необходимость.</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В зависимости от числа привлекаемых таможенных экспертов (экспертов) назначается единоличная, комиссионная или комплексная таможенная экспертиза.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336"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Единоличная таможенная экспертиза - таможенная экспертиза, проводимая таможенным экспертом (экспертом) единолично.</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337"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Комиссионная таможенная экспертиза - таможенная экспертиза, проводимая комиссией таможенных экспертов (экспертов) одной специальности. При разногласиях между таможенными экспертами (экспертами) каждый из них или часть экспертов вправе представить отдельное заключение таможенного эксперта (эксперта).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lastRenderedPageBreak/>
        <w:t xml:space="preserve">(в ред. </w:t>
      </w:r>
      <w:hyperlink r:id="rId338"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Комплексная таможенная экспертиза - таможенная экспертиза, проводимая комиссией таможенных экспертов (экспертов) в случаях, когда для установления обстоятельств, имеющих значение для дела, необходимы исследования на основе использования знаний различных специальностей, в пределах компетенции таможенных экспертов (экспертов). Каждый таможенный эксперт (эксперт) подписывает ту часть заключения таможенного эксперта (эксперта), по которой проводил таможенную экспертизу.</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339"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Таможенная экспертиза подразделяется на первичную, дополнительную и повторную.</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Первичная таможенная экспертиза - таможенная экспертиза, проводимая по обращению таможенного органа для изучения объектов, проб и образцов.</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340"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Дополнительная таможенная экспертиза - таможенная экспертиза, назначаемая по вновь открывшимся обстоятельствам. Производство дополнительной таможенной экспертизы поручается тому же или другому таможенному эксперту (эксперту).</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341"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Повторная таможенная экспертиза - таможенная экспертиза, проводимая в случаях несогласия декларанта, а также таможенного органа, назначившего таможенную экспертизу, с заключением таможенного эксперта (эксперта) по результатам первичной и (или) дополнительной таможенных экспертиз.</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342"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Повторная таможенная экспертиза поручается комиссии, состоящей из 2 (двух) и более таможенных экспертов (экспертов), за исключением таможенного эксперта (экспертов), проводившего (проводивших) первичную и (или) дополнительную таможенные экспертизы. Таможенные эксперты (эксперты), проводившие первичную и (или) дополнительную таможенные экспертизы, могут присутствовать при проведении повторной таможенной экспертизы и давать комиссии пояснения, однако в исследовании и составлении заключения таможенного эксперта (эксперта) они не участвуют.</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(часть пятая в ред. </w:t>
      </w:r>
      <w:hyperlink r:id="rId343"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Порядок проведения повторной таможенной экспертизы на таможенной территории таможенного союза определяется решением Комиссии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При проведении дополнительной и повторной таможенных экспертиз таможенному эксперту (эксперту) в обязательном порядке представляются результаты первичной таможенной экспертизы.</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344"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144. Пробы и образцы товаров</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1. Должностные лица таможенных органов отбирают пробы и образцы товаров для проведения таможенной экспертизы в </w:t>
      </w:r>
      <w:hyperlink r:id="rId345" w:history="1">
        <w:r w:rsidRPr="00B027A8">
          <w:rPr>
            <w:rFonts w:ascii="Times New Roman" w:hAnsi="Times New Roman" w:cs="Times New Roman"/>
            <w:sz w:val="24"/>
            <w:szCs w:val="24"/>
          </w:rPr>
          <w:t>порядке</w:t>
        </w:r>
      </w:hyperlink>
      <w:r w:rsidRPr="00B027A8">
        <w:rPr>
          <w:rFonts w:ascii="Times New Roman" w:hAnsi="Times New Roman" w:cs="Times New Roman"/>
          <w:sz w:val="24"/>
          <w:szCs w:val="24"/>
        </w:rPr>
        <w:t>, установленном законодательством государств - членов таможенного союза.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(часть первая в ред. </w:t>
      </w:r>
      <w:hyperlink r:id="rId346"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При необходимости использования специальных познаний и применения технических средств отбор проб и образцов товаров может проводиться с участием таможенного эксперта (эксперта).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2. Пробы и образцы товаров отбираются в минимальных количествах, обеспечивающих возможность их исследования. Об отборе проб и образцов товаров составляется </w:t>
      </w:r>
      <w:hyperlink r:id="rId347" w:history="1">
        <w:r w:rsidRPr="00B027A8">
          <w:rPr>
            <w:rFonts w:ascii="Times New Roman" w:hAnsi="Times New Roman" w:cs="Times New Roman"/>
            <w:sz w:val="24"/>
            <w:szCs w:val="24"/>
          </w:rPr>
          <w:t>акт</w:t>
        </w:r>
      </w:hyperlink>
      <w:r w:rsidRPr="00B027A8">
        <w:rPr>
          <w:rFonts w:ascii="Times New Roman" w:hAnsi="Times New Roman" w:cs="Times New Roman"/>
          <w:sz w:val="24"/>
          <w:szCs w:val="24"/>
        </w:rPr>
        <w:t xml:space="preserve"> в 2 (двух) экземплярах по форме, установленной решением Комиссии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Второй экземпляр акта подлежит вручению (направлению) декларанту, иному лицу, обладающему полномочиями в отношении товаров, или их представителям, если они установлены.</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Декларант, иное лицо, обладающее полномочиями в отношении товаров, или их представители принимают участие при отборе проб и образцов товаров должностными лицами таможенных органов. Указанные лица обязаны оказывать содействие должностным лицам таможенных органов при отборе проб и образцов товаров, в том числе осуществлять за свой счет необходимые грузовые и иные операции.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Пробы и образцы товаров могут отбираться таможенными органами в отсутствие декларанта, иного лица, обладающего полномочиями в отношении товаров, или их представителей в случаях, предусмотренных </w:t>
      </w:r>
      <w:hyperlink w:anchor="Par1241" w:history="1">
        <w:r w:rsidRPr="00B027A8">
          <w:rPr>
            <w:rFonts w:ascii="Times New Roman" w:hAnsi="Times New Roman" w:cs="Times New Roman"/>
            <w:sz w:val="24"/>
            <w:szCs w:val="24"/>
          </w:rPr>
          <w:t>пунктом 5 статьи 116</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348"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В таких случаях отбор проб и образцов товаров осуществляется в присутствии 2 (двух) понятых.</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lastRenderedPageBreak/>
        <w:t>4. Таможенный орган не возмещает расходы, возникшие у декларанта, иного лица, обладающего полномочиями в отношении товаров, или их представителей в результате отбора проб и образцов товаров.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5. По окончании таможенной экспертизы пробы и образцы товаров возвращаются декларанту, иному лицу, обладающему полномочиями в отношении товаров, или их представителям либо в таможенный орган, назначивший таможенную экспертизу, за исключением случаев, когда такие пробы и образцы подлежат уничтожению или утилизации в соответствии с законодательством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jc w:val="center"/>
        <w:outlineLvl w:val="2"/>
        <w:rPr>
          <w:rFonts w:ascii="Times New Roman" w:hAnsi="Times New Roman" w:cs="Times New Roman"/>
          <w:sz w:val="24"/>
          <w:szCs w:val="24"/>
        </w:rPr>
      </w:pPr>
      <w:bookmarkStart w:id="102" w:name="Par1720"/>
      <w:bookmarkEnd w:id="102"/>
      <w:r w:rsidRPr="00B027A8">
        <w:rPr>
          <w:rFonts w:ascii="Times New Roman" w:hAnsi="Times New Roman" w:cs="Times New Roman"/>
          <w:sz w:val="24"/>
          <w:szCs w:val="24"/>
        </w:rPr>
        <w:t>ГЛАВА 21. ЗАДЕРЖАНИЕ ТОВАРОВ И ДОКУМЕНТОВ НА НИХ</w:t>
      </w:r>
    </w:p>
    <w:p w:rsidR="00B027A8" w:rsidRPr="00B027A8" w:rsidRDefault="00B027A8" w:rsidP="00B027A8">
      <w:pPr>
        <w:pStyle w:val="ConsPlusNormal"/>
        <w:jc w:val="center"/>
        <w:rPr>
          <w:rFonts w:ascii="Times New Roman" w:hAnsi="Times New Roman" w:cs="Times New Roman"/>
          <w:sz w:val="24"/>
          <w:szCs w:val="24"/>
        </w:rPr>
      </w:pPr>
      <w:r w:rsidRPr="00B027A8">
        <w:rPr>
          <w:rFonts w:ascii="Times New Roman" w:hAnsi="Times New Roman" w:cs="Times New Roman"/>
          <w:sz w:val="24"/>
          <w:szCs w:val="24"/>
        </w:rPr>
        <w:t>ПРИ ПРОВЕДЕНИИ ТАМОЖЕННОГО КОНТРОЛЯ</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145. Товары и документы, подлежащие задержанию при проведении таможенного контроля</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1. При проведении таможенного контроля в случаях, установленных </w:t>
      </w:r>
      <w:hyperlink w:anchor="Par1781" w:history="1">
        <w:r w:rsidRPr="00B027A8">
          <w:rPr>
            <w:rFonts w:ascii="Times New Roman" w:hAnsi="Times New Roman" w:cs="Times New Roman"/>
            <w:sz w:val="24"/>
            <w:szCs w:val="24"/>
          </w:rPr>
          <w:t>статьями 152</w:t>
        </w:r>
      </w:hyperlink>
      <w:r w:rsidRPr="00B027A8">
        <w:rPr>
          <w:rFonts w:ascii="Times New Roman" w:hAnsi="Times New Roman" w:cs="Times New Roman"/>
          <w:sz w:val="24"/>
          <w:szCs w:val="24"/>
        </w:rPr>
        <w:t xml:space="preserve">, </w:t>
      </w:r>
      <w:hyperlink w:anchor="Par2023" w:history="1">
        <w:r w:rsidRPr="00B027A8">
          <w:rPr>
            <w:rFonts w:ascii="Times New Roman" w:hAnsi="Times New Roman" w:cs="Times New Roman"/>
            <w:sz w:val="24"/>
            <w:szCs w:val="24"/>
          </w:rPr>
          <w:t>170</w:t>
        </w:r>
      </w:hyperlink>
      <w:r w:rsidRPr="00B027A8">
        <w:rPr>
          <w:rFonts w:ascii="Times New Roman" w:hAnsi="Times New Roman" w:cs="Times New Roman"/>
          <w:sz w:val="24"/>
          <w:szCs w:val="24"/>
        </w:rPr>
        <w:t xml:space="preserve">, </w:t>
      </w:r>
      <w:hyperlink w:anchor="Par2239" w:history="1">
        <w:r w:rsidRPr="00B027A8">
          <w:rPr>
            <w:rFonts w:ascii="Times New Roman" w:hAnsi="Times New Roman" w:cs="Times New Roman"/>
            <w:sz w:val="24"/>
            <w:szCs w:val="24"/>
          </w:rPr>
          <w:t>185</w:t>
        </w:r>
      </w:hyperlink>
      <w:r w:rsidRPr="00B027A8">
        <w:rPr>
          <w:rFonts w:ascii="Times New Roman" w:hAnsi="Times New Roman" w:cs="Times New Roman"/>
          <w:sz w:val="24"/>
          <w:szCs w:val="24"/>
        </w:rPr>
        <w:t xml:space="preserve">, </w:t>
      </w:r>
      <w:hyperlink w:anchor="Par2321" w:history="1">
        <w:r w:rsidRPr="00B027A8">
          <w:rPr>
            <w:rFonts w:ascii="Times New Roman" w:hAnsi="Times New Roman" w:cs="Times New Roman"/>
            <w:sz w:val="24"/>
            <w:szCs w:val="24"/>
          </w:rPr>
          <w:t>192</w:t>
        </w:r>
      </w:hyperlink>
      <w:r w:rsidRPr="00B027A8">
        <w:rPr>
          <w:rFonts w:ascii="Times New Roman" w:hAnsi="Times New Roman" w:cs="Times New Roman"/>
          <w:sz w:val="24"/>
          <w:szCs w:val="24"/>
        </w:rPr>
        <w:t xml:space="preserve">, </w:t>
      </w:r>
      <w:hyperlink w:anchor="Par2488" w:history="1">
        <w:r w:rsidRPr="00B027A8">
          <w:rPr>
            <w:rFonts w:ascii="Times New Roman" w:hAnsi="Times New Roman" w:cs="Times New Roman"/>
            <w:sz w:val="24"/>
            <w:szCs w:val="24"/>
          </w:rPr>
          <w:t>208</w:t>
        </w:r>
      </w:hyperlink>
      <w:r w:rsidRPr="00B027A8">
        <w:rPr>
          <w:rFonts w:ascii="Times New Roman" w:hAnsi="Times New Roman" w:cs="Times New Roman"/>
          <w:sz w:val="24"/>
          <w:szCs w:val="24"/>
        </w:rPr>
        <w:t xml:space="preserve">, </w:t>
      </w:r>
      <w:hyperlink w:anchor="Par2726" w:history="1">
        <w:r w:rsidRPr="00B027A8">
          <w:rPr>
            <w:rFonts w:ascii="Times New Roman" w:hAnsi="Times New Roman" w:cs="Times New Roman"/>
            <w:sz w:val="24"/>
            <w:szCs w:val="24"/>
          </w:rPr>
          <w:t>231</w:t>
        </w:r>
      </w:hyperlink>
      <w:r w:rsidRPr="00B027A8">
        <w:rPr>
          <w:rFonts w:ascii="Times New Roman" w:hAnsi="Times New Roman" w:cs="Times New Roman"/>
          <w:sz w:val="24"/>
          <w:szCs w:val="24"/>
        </w:rPr>
        <w:t xml:space="preserve">, </w:t>
      </w:r>
      <w:hyperlink w:anchor="Par2754" w:history="1">
        <w:r w:rsidRPr="00B027A8">
          <w:rPr>
            <w:rFonts w:ascii="Times New Roman" w:hAnsi="Times New Roman" w:cs="Times New Roman"/>
            <w:sz w:val="24"/>
            <w:szCs w:val="24"/>
          </w:rPr>
          <w:t>234</w:t>
        </w:r>
      </w:hyperlink>
      <w:r w:rsidRPr="00B027A8">
        <w:rPr>
          <w:rFonts w:ascii="Times New Roman" w:hAnsi="Times New Roman" w:cs="Times New Roman"/>
          <w:sz w:val="24"/>
          <w:szCs w:val="24"/>
        </w:rPr>
        <w:t xml:space="preserve">, </w:t>
      </w:r>
      <w:hyperlink w:anchor="Par3386" w:history="1">
        <w:r w:rsidRPr="00B027A8">
          <w:rPr>
            <w:rFonts w:ascii="Times New Roman" w:hAnsi="Times New Roman" w:cs="Times New Roman"/>
            <w:sz w:val="24"/>
            <w:szCs w:val="24"/>
          </w:rPr>
          <w:t>305</w:t>
        </w:r>
      </w:hyperlink>
      <w:r w:rsidRPr="00B027A8">
        <w:rPr>
          <w:rFonts w:ascii="Times New Roman" w:hAnsi="Times New Roman" w:cs="Times New Roman"/>
          <w:sz w:val="24"/>
          <w:szCs w:val="24"/>
        </w:rPr>
        <w:t xml:space="preserve"> и </w:t>
      </w:r>
      <w:hyperlink w:anchor="Par3801" w:history="1">
        <w:r w:rsidRPr="00B027A8">
          <w:rPr>
            <w:rFonts w:ascii="Times New Roman" w:hAnsi="Times New Roman" w:cs="Times New Roman"/>
            <w:sz w:val="24"/>
            <w:szCs w:val="24"/>
          </w:rPr>
          <w:t>354</w:t>
        </w:r>
      </w:hyperlink>
      <w:r w:rsidRPr="00B027A8">
        <w:rPr>
          <w:rFonts w:ascii="Times New Roman" w:hAnsi="Times New Roman" w:cs="Times New Roman"/>
          <w:sz w:val="24"/>
          <w:szCs w:val="24"/>
        </w:rPr>
        <w:t xml:space="preserve"> настоящего Кодекса, должностные лица таможенных органов задерживают товары и документы на них, которые не являются предметами административных правонарушений или преступлений.</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2. В случае задержания товаров и документов на них таможенным органом составляется </w:t>
      </w:r>
      <w:hyperlink r:id="rId349" w:history="1">
        <w:r w:rsidRPr="00B027A8">
          <w:rPr>
            <w:rFonts w:ascii="Times New Roman" w:hAnsi="Times New Roman" w:cs="Times New Roman"/>
            <w:sz w:val="24"/>
            <w:szCs w:val="24"/>
          </w:rPr>
          <w:t>протокол</w:t>
        </w:r>
      </w:hyperlink>
      <w:r w:rsidRPr="00B027A8">
        <w:rPr>
          <w:rFonts w:ascii="Times New Roman" w:hAnsi="Times New Roman" w:cs="Times New Roman"/>
          <w:sz w:val="24"/>
          <w:szCs w:val="24"/>
        </w:rPr>
        <w:t xml:space="preserve"> по форме, установленной решением Комиссии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bookmarkStart w:id="103" w:name="Par1727"/>
      <w:bookmarkEnd w:id="103"/>
      <w:r w:rsidRPr="00B027A8">
        <w:rPr>
          <w:rFonts w:ascii="Times New Roman" w:hAnsi="Times New Roman" w:cs="Times New Roman"/>
          <w:sz w:val="24"/>
          <w:szCs w:val="24"/>
        </w:rPr>
        <w:t>3. Задержанные товары и документы на них изымаются и хранятся таможенными органами в течение сроков, установленных настоящим Кодексом.</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Задержанные товары размещаются на складах временного хранения или в иных местах, определенных таможенным органом.</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4. При задержании товаров таможенными органами в соответствии с </w:t>
      </w:r>
      <w:hyperlink w:anchor="Par1727" w:history="1">
        <w:r w:rsidRPr="00B027A8">
          <w:rPr>
            <w:rFonts w:ascii="Times New Roman" w:hAnsi="Times New Roman" w:cs="Times New Roman"/>
            <w:sz w:val="24"/>
            <w:szCs w:val="24"/>
          </w:rPr>
          <w:t>пунктом 3</w:t>
        </w:r>
      </w:hyperlink>
      <w:r w:rsidRPr="00B027A8">
        <w:rPr>
          <w:rFonts w:ascii="Times New Roman" w:hAnsi="Times New Roman" w:cs="Times New Roman"/>
          <w:sz w:val="24"/>
          <w:szCs w:val="24"/>
        </w:rPr>
        <w:t xml:space="preserve"> настоящей статьи расходы по хранению задержанных товаров возмещаются лицами, указанными в </w:t>
      </w:r>
      <w:hyperlink w:anchor="Par1738" w:history="1">
        <w:r w:rsidRPr="00B027A8">
          <w:rPr>
            <w:rFonts w:ascii="Times New Roman" w:hAnsi="Times New Roman" w:cs="Times New Roman"/>
            <w:sz w:val="24"/>
            <w:szCs w:val="24"/>
          </w:rPr>
          <w:t>статье 147</w:t>
        </w:r>
      </w:hyperlink>
      <w:r w:rsidRPr="00B027A8">
        <w:rPr>
          <w:rFonts w:ascii="Times New Roman" w:hAnsi="Times New Roman" w:cs="Times New Roman"/>
          <w:sz w:val="24"/>
          <w:szCs w:val="24"/>
        </w:rPr>
        <w:t xml:space="preserve"> настоящего Кодекса, которым фактически возвращаются товары. Расходы по хранению задержанных товаров, не востребованных такими лицами в сроки, предусмотренные </w:t>
      </w:r>
      <w:hyperlink w:anchor="Par1734" w:history="1">
        <w:r w:rsidRPr="00B027A8">
          <w:rPr>
            <w:rFonts w:ascii="Times New Roman" w:hAnsi="Times New Roman" w:cs="Times New Roman"/>
            <w:sz w:val="24"/>
            <w:szCs w:val="24"/>
          </w:rPr>
          <w:t>пунктами 1</w:t>
        </w:r>
      </w:hyperlink>
      <w:r w:rsidRPr="00B027A8">
        <w:rPr>
          <w:rFonts w:ascii="Times New Roman" w:hAnsi="Times New Roman" w:cs="Times New Roman"/>
          <w:sz w:val="24"/>
          <w:szCs w:val="24"/>
        </w:rPr>
        <w:t xml:space="preserve"> и </w:t>
      </w:r>
      <w:hyperlink w:anchor="Par1735" w:history="1">
        <w:r w:rsidRPr="00B027A8">
          <w:rPr>
            <w:rFonts w:ascii="Times New Roman" w:hAnsi="Times New Roman" w:cs="Times New Roman"/>
            <w:sz w:val="24"/>
            <w:szCs w:val="24"/>
          </w:rPr>
          <w:t>2 статьи 146</w:t>
        </w:r>
      </w:hyperlink>
      <w:r w:rsidRPr="00B027A8">
        <w:rPr>
          <w:rFonts w:ascii="Times New Roman" w:hAnsi="Times New Roman" w:cs="Times New Roman"/>
          <w:sz w:val="24"/>
          <w:szCs w:val="24"/>
        </w:rPr>
        <w:t xml:space="preserve"> настоящего Кодекса, возмещаются за счет сумм, полученных от реализации указанных товаров, с учетом положений </w:t>
      </w:r>
      <w:hyperlink w:anchor="Par1756" w:history="1">
        <w:r w:rsidRPr="00B027A8">
          <w:rPr>
            <w:rFonts w:ascii="Times New Roman" w:hAnsi="Times New Roman" w:cs="Times New Roman"/>
            <w:sz w:val="24"/>
            <w:szCs w:val="24"/>
          </w:rPr>
          <w:t>пункта 1 статьи 149</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Порядок возмещения расходов по хранению задержанных товаров определяется законодательством государства - члена таможенного союза, таможенным органом которого задержаны товары.</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146. Сроки хранения задержанных товаров и документов на них</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bookmarkStart w:id="104" w:name="Par1734"/>
      <w:bookmarkEnd w:id="104"/>
      <w:r w:rsidRPr="00B027A8">
        <w:rPr>
          <w:rFonts w:ascii="Times New Roman" w:hAnsi="Times New Roman" w:cs="Times New Roman"/>
          <w:sz w:val="24"/>
          <w:szCs w:val="24"/>
        </w:rPr>
        <w:t xml:space="preserve">1. Задержанные товары и документы на них, за исключением товаров, указанных в </w:t>
      </w:r>
      <w:hyperlink w:anchor="Par1735" w:history="1">
        <w:r w:rsidRPr="00B027A8">
          <w:rPr>
            <w:rFonts w:ascii="Times New Roman" w:hAnsi="Times New Roman" w:cs="Times New Roman"/>
            <w:sz w:val="24"/>
            <w:szCs w:val="24"/>
          </w:rPr>
          <w:t>пункте 2</w:t>
        </w:r>
      </w:hyperlink>
      <w:r w:rsidRPr="00B027A8">
        <w:rPr>
          <w:rFonts w:ascii="Times New Roman" w:hAnsi="Times New Roman" w:cs="Times New Roman"/>
          <w:sz w:val="24"/>
          <w:szCs w:val="24"/>
        </w:rPr>
        <w:t xml:space="preserve"> настоящей статьи, хранятся таможенными органами в течение 1 (одного) месяца, а скоропортящиеся продукты - в течение 24 (двадцати четырех) часов.</w:t>
      </w:r>
    </w:p>
    <w:p w:rsidR="00B027A8" w:rsidRPr="00B027A8" w:rsidRDefault="00B027A8" w:rsidP="00B027A8">
      <w:pPr>
        <w:pStyle w:val="ConsPlusNormal"/>
        <w:ind w:firstLine="540"/>
        <w:jc w:val="both"/>
        <w:rPr>
          <w:rFonts w:ascii="Times New Roman" w:hAnsi="Times New Roman" w:cs="Times New Roman"/>
          <w:sz w:val="24"/>
          <w:szCs w:val="24"/>
        </w:rPr>
      </w:pPr>
      <w:bookmarkStart w:id="105" w:name="Par1735"/>
      <w:bookmarkEnd w:id="105"/>
      <w:r w:rsidRPr="00B027A8">
        <w:rPr>
          <w:rFonts w:ascii="Times New Roman" w:hAnsi="Times New Roman" w:cs="Times New Roman"/>
          <w:sz w:val="24"/>
          <w:szCs w:val="24"/>
        </w:rPr>
        <w:t>2. Товары, запрещенные к ввозу на таможенную территорию таможенного союза или вывозу за пределы такой территории, и документы на них хранятся таможенными органами в течение 3 (трех) суток.</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Сроки хранения задержанных товаров исчисляются со дня их задержания.</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bookmarkStart w:id="106" w:name="Par1738"/>
      <w:bookmarkEnd w:id="106"/>
      <w:r w:rsidRPr="00B027A8">
        <w:rPr>
          <w:rFonts w:ascii="Times New Roman" w:hAnsi="Times New Roman" w:cs="Times New Roman"/>
          <w:sz w:val="24"/>
          <w:szCs w:val="24"/>
        </w:rPr>
        <w:t>Статья 147. Возврат задержанных товаров и документов на них</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bookmarkStart w:id="107" w:name="Par1740"/>
      <w:bookmarkEnd w:id="107"/>
      <w:r w:rsidRPr="00B027A8">
        <w:rPr>
          <w:rFonts w:ascii="Times New Roman" w:hAnsi="Times New Roman" w:cs="Times New Roman"/>
          <w:sz w:val="24"/>
          <w:szCs w:val="24"/>
        </w:rPr>
        <w:t>1. Возврат задержанных товаров и документов на них производится декларантам, а если декларирование товаров не производилось - собственникам товаров, а в случаях, если собственник является иностранным лицом либо сведения о собственнике товаров у таможенного органа отсутствуют, - лицам, во владении которых товары находились на момент задержания (далее в настоящей главе - декларант или иные лица), с учетом особенностей, установленных в настоящей статье.</w:t>
      </w:r>
    </w:p>
    <w:p w:rsidR="00B027A8" w:rsidRPr="00B027A8" w:rsidRDefault="00B027A8" w:rsidP="00B027A8">
      <w:pPr>
        <w:pStyle w:val="ConsPlusNormal"/>
        <w:ind w:firstLine="540"/>
        <w:jc w:val="both"/>
        <w:rPr>
          <w:rFonts w:ascii="Times New Roman" w:hAnsi="Times New Roman" w:cs="Times New Roman"/>
          <w:sz w:val="24"/>
          <w:szCs w:val="24"/>
        </w:rPr>
      </w:pPr>
      <w:bookmarkStart w:id="108" w:name="Par1741"/>
      <w:bookmarkEnd w:id="108"/>
      <w:r w:rsidRPr="00B027A8">
        <w:rPr>
          <w:rFonts w:ascii="Times New Roman" w:hAnsi="Times New Roman" w:cs="Times New Roman"/>
          <w:sz w:val="24"/>
          <w:szCs w:val="24"/>
        </w:rPr>
        <w:t xml:space="preserve">2. Товары, запрещенные к перемещению через таможенную границу, и документы на них, задержанные при ввозе на таможенную территорию таможенного союза, возвращаются любому из лиц, указанных в </w:t>
      </w:r>
      <w:hyperlink w:anchor="Par1740" w:history="1">
        <w:r w:rsidRPr="00B027A8">
          <w:rPr>
            <w:rFonts w:ascii="Times New Roman" w:hAnsi="Times New Roman" w:cs="Times New Roman"/>
            <w:sz w:val="24"/>
            <w:szCs w:val="24"/>
          </w:rPr>
          <w:t>пункте 1</w:t>
        </w:r>
      </w:hyperlink>
      <w:r w:rsidRPr="00B027A8">
        <w:rPr>
          <w:rFonts w:ascii="Times New Roman" w:hAnsi="Times New Roman" w:cs="Times New Roman"/>
          <w:sz w:val="24"/>
          <w:szCs w:val="24"/>
        </w:rPr>
        <w:t xml:space="preserve"> настоящей статьи, обратившемуся первым в таможенный орган за возвратом таких товаров для обратного вывоза за пределы этой территории.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Товары, запрещенные и (или) ограниченные к перемещению через таможенную границу, и документы на них, задержанные при вывозе с таможенной территории таможенного союза, возвращаются декларанту или иным лицам для использования на таможенной территории таможенного союза, если владение этими товарами допускается законодательством государства - члена таможенного союза, таможенным органом которого задержаны товары.</w:t>
      </w:r>
    </w:p>
    <w:p w:rsidR="00B027A8" w:rsidRPr="00B027A8" w:rsidRDefault="00B027A8" w:rsidP="00B027A8">
      <w:pPr>
        <w:pStyle w:val="ConsPlusNormal"/>
        <w:ind w:firstLine="540"/>
        <w:jc w:val="both"/>
        <w:rPr>
          <w:rFonts w:ascii="Times New Roman" w:hAnsi="Times New Roman" w:cs="Times New Roman"/>
          <w:sz w:val="24"/>
          <w:szCs w:val="24"/>
        </w:rPr>
      </w:pPr>
      <w:bookmarkStart w:id="109" w:name="Par1743"/>
      <w:bookmarkEnd w:id="109"/>
      <w:r w:rsidRPr="00B027A8">
        <w:rPr>
          <w:rFonts w:ascii="Times New Roman" w:hAnsi="Times New Roman" w:cs="Times New Roman"/>
          <w:sz w:val="24"/>
          <w:szCs w:val="24"/>
        </w:rPr>
        <w:lastRenderedPageBreak/>
        <w:t>4. Товары, ограниченные к перемещению через таможенную границу, и документы на них, задержанные при ввозе на таможенную территорию таможенного союза, возвращаются декларанту или иным лицам для обратного вывоза за пределы этой территории либо для использования на таможенной территории таможенного союза при условии представления таможенному органу документального подтверждения соблюдения установленного ограничения и помещения товаров под таможенную процедуру в соответствии с настоящим Кодексом.</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5. В иных случаях, не указанных в </w:t>
      </w:r>
      <w:hyperlink w:anchor="Par1741" w:history="1">
        <w:r w:rsidRPr="00B027A8">
          <w:rPr>
            <w:rFonts w:ascii="Times New Roman" w:hAnsi="Times New Roman" w:cs="Times New Roman"/>
            <w:sz w:val="24"/>
            <w:szCs w:val="24"/>
          </w:rPr>
          <w:t>пунктах 2</w:t>
        </w:r>
      </w:hyperlink>
      <w:r w:rsidRPr="00B027A8">
        <w:rPr>
          <w:rFonts w:ascii="Times New Roman" w:hAnsi="Times New Roman" w:cs="Times New Roman"/>
          <w:sz w:val="24"/>
          <w:szCs w:val="24"/>
        </w:rPr>
        <w:t xml:space="preserve"> - </w:t>
      </w:r>
      <w:hyperlink w:anchor="Par1743" w:history="1">
        <w:r w:rsidRPr="00B027A8">
          <w:rPr>
            <w:rFonts w:ascii="Times New Roman" w:hAnsi="Times New Roman" w:cs="Times New Roman"/>
            <w:sz w:val="24"/>
            <w:szCs w:val="24"/>
          </w:rPr>
          <w:t>4</w:t>
        </w:r>
      </w:hyperlink>
      <w:r w:rsidRPr="00B027A8">
        <w:rPr>
          <w:rFonts w:ascii="Times New Roman" w:hAnsi="Times New Roman" w:cs="Times New Roman"/>
          <w:sz w:val="24"/>
          <w:szCs w:val="24"/>
        </w:rPr>
        <w:t xml:space="preserve"> настоящей статьи, задержанные товары возвращаются после их помещения под одну из таможенных процедур лицам, поместившим их под эту таможенную процедуру, либо их представителям.</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6. При необходимости помещения товаров под таможенную процедуру по запросу лица, которое правомочно совершать таможенные операции, связанные с помещением товаров под таможенную процедуру, документы, задержанные вместе с товаром, возвращаются таможенным органом такому лицу до выпуска товаров.</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148. Действия с задержанными товарами, сроки хранения которых истекли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bookmarkStart w:id="110" w:name="Par1749"/>
      <w:bookmarkEnd w:id="110"/>
      <w:r w:rsidRPr="00B027A8">
        <w:rPr>
          <w:rFonts w:ascii="Times New Roman" w:hAnsi="Times New Roman" w:cs="Times New Roman"/>
          <w:sz w:val="24"/>
          <w:szCs w:val="24"/>
        </w:rPr>
        <w:t xml:space="preserve">1. Товары, задержанные таможенными органами и не востребованные лицами, указанными в </w:t>
      </w:r>
      <w:hyperlink w:anchor="Par1738" w:history="1">
        <w:r w:rsidRPr="00B027A8">
          <w:rPr>
            <w:rFonts w:ascii="Times New Roman" w:hAnsi="Times New Roman" w:cs="Times New Roman"/>
            <w:sz w:val="24"/>
            <w:szCs w:val="24"/>
          </w:rPr>
          <w:t>статье 147</w:t>
        </w:r>
      </w:hyperlink>
      <w:r w:rsidRPr="00B027A8">
        <w:rPr>
          <w:rFonts w:ascii="Times New Roman" w:hAnsi="Times New Roman" w:cs="Times New Roman"/>
          <w:sz w:val="24"/>
          <w:szCs w:val="24"/>
        </w:rPr>
        <w:t xml:space="preserve"> настоящего Кодекса, в сроки, предусмотренные </w:t>
      </w:r>
      <w:hyperlink w:anchor="Par1734" w:history="1">
        <w:r w:rsidRPr="00B027A8">
          <w:rPr>
            <w:rFonts w:ascii="Times New Roman" w:hAnsi="Times New Roman" w:cs="Times New Roman"/>
            <w:sz w:val="24"/>
            <w:szCs w:val="24"/>
          </w:rPr>
          <w:t>пунктами 1</w:t>
        </w:r>
      </w:hyperlink>
      <w:r w:rsidRPr="00B027A8">
        <w:rPr>
          <w:rFonts w:ascii="Times New Roman" w:hAnsi="Times New Roman" w:cs="Times New Roman"/>
          <w:sz w:val="24"/>
          <w:szCs w:val="24"/>
        </w:rPr>
        <w:t xml:space="preserve"> и </w:t>
      </w:r>
      <w:hyperlink w:anchor="Par1735" w:history="1">
        <w:r w:rsidRPr="00B027A8">
          <w:rPr>
            <w:rFonts w:ascii="Times New Roman" w:hAnsi="Times New Roman" w:cs="Times New Roman"/>
            <w:sz w:val="24"/>
            <w:szCs w:val="24"/>
          </w:rPr>
          <w:t>2 статьи 146</w:t>
        </w:r>
      </w:hyperlink>
      <w:r w:rsidRPr="00B027A8">
        <w:rPr>
          <w:rFonts w:ascii="Times New Roman" w:hAnsi="Times New Roman" w:cs="Times New Roman"/>
          <w:sz w:val="24"/>
          <w:szCs w:val="24"/>
        </w:rPr>
        <w:t xml:space="preserve"> настоящего Кодекса, подлежат реализации, а в случаях, установленных </w:t>
      </w:r>
      <w:hyperlink w:anchor="Par1751" w:history="1">
        <w:r w:rsidRPr="00B027A8">
          <w:rPr>
            <w:rFonts w:ascii="Times New Roman" w:hAnsi="Times New Roman" w:cs="Times New Roman"/>
            <w:sz w:val="24"/>
            <w:szCs w:val="24"/>
          </w:rPr>
          <w:t>пунктом 3</w:t>
        </w:r>
      </w:hyperlink>
      <w:r w:rsidRPr="00B027A8">
        <w:rPr>
          <w:rFonts w:ascii="Times New Roman" w:hAnsi="Times New Roman" w:cs="Times New Roman"/>
          <w:sz w:val="24"/>
          <w:szCs w:val="24"/>
        </w:rPr>
        <w:t xml:space="preserve"> настоящей статьи, - уничтожению или иному использованию в соответствии с законодательством государства - члена таможенного союза, таможенным органом которого задержаны эти товары.</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2. Реализация, уничтожение или иное использование товаров, указанных в </w:t>
      </w:r>
      <w:hyperlink w:anchor="Par1749" w:history="1">
        <w:r w:rsidRPr="00B027A8">
          <w:rPr>
            <w:rFonts w:ascii="Times New Roman" w:hAnsi="Times New Roman" w:cs="Times New Roman"/>
            <w:sz w:val="24"/>
            <w:szCs w:val="24"/>
          </w:rPr>
          <w:t>пункте 1</w:t>
        </w:r>
      </w:hyperlink>
      <w:r w:rsidRPr="00B027A8">
        <w:rPr>
          <w:rFonts w:ascii="Times New Roman" w:hAnsi="Times New Roman" w:cs="Times New Roman"/>
          <w:sz w:val="24"/>
          <w:szCs w:val="24"/>
        </w:rPr>
        <w:t xml:space="preserve"> настоящей статьи, осуществляются в </w:t>
      </w:r>
      <w:hyperlink r:id="rId350" w:history="1">
        <w:r w:rsidRPr="00B027A8">
          <w:rPr>
            <w:rFonts w:ascii="Times New Roman" w:hAnsi="Times New Roman" w:cs="Times New Roman"/>
            <w:sz w:val="24"/>
            <w:szCs w:val="24"/>
          </w:rPr>
          <w:t>порядке</w:t>
        </w:r>
      </w:hyperlink>
      <w:r w:rsidRPr="00B027A8">
        <w:rPr>
          <w:rFonts w:ascii="Times New Roman" w:hAnsi="Times New Roman" w:cs="Times New Roman"/>
          <w:sz w:val="24"/>
          <w:szCs w:val="24"/>
        </w:rPr>
        <w:t>, установленном законодательством государства - члена таможенного союза, таможенным органом которого задержаны товары, с учетом особенностей, определенных настоящим Кодексом.</w:t>
      </w:r>
    </w:p>
    <w:p w:rsidR="00B027A8" w:rsidRPr="00B027A8" w:rsidRDefault="00B027A8" w:rsidP="00B027A8">
      <w:pPr>
        <w:pStyle w:val="ConsPlusNormal"/>
        <w:ind w:firstLine="540"/>
        <w:jc w:val="both"/>
        <w:rPr>
          <w:rFonts w:ascii="Times New Roman" w:hAnsi="Times New Roman" w:cs="Times New Roman"/>
          <w:sz w:val="24"/>
          <w:szCs w:val="24"/>
        </w:rPr>
      </w:pPr>
      <w:bookmarkStart w:id="111" w:name="Par1751"/>
      <w:bookmarkEnd w:id="111"/>
      <w:r w:rsidRPr="00B027A8">
        <w:rPr>
          <w:rFonts w:ascii="Times New Roman" w:hAnsi="Times New Roman" w:cs="Times New Roman"/>
          <w:sz w:val="24"/>
          <w:szCs w:val="24"/>
        </w:rPr>
        <w:t xml:space="preserve">3. Товары, расходы по хранению и реализации которых превышают их стоимость, а также в других случаях, предусмотренных </w:t>
      </w:r>
      <w:hyperlink r:id="rId351"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государства - члена таможенного союза, таможенным органом которого задержаны товары, подлежат уничтожению, если иное не установлено законодательством этого государства - члена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Уничтожение, а также возмещение расходов, связанных с хранением и транспортировкой таких товаров, осуществляются за счет декларанта или иного лица, а при отсутствии указанных лиц - за счет средств бюджета государства - члена таможенного союза, таможенным органом которого задержаны товары, если иное не предусмотрено в отношении отдельных категорий товаров.</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149. Распоряжение суммами, вырученными от реализации задержанных товаров, сроки хранения которых истекли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bookmarkStart w:id="112" w:name="Par1756"/>
      <w:bookmarkEnd w:id="112"/>
      <w:r w:rsidRPr="00B027A8">
        <w:rPr>
          <w:rFonts w:ascii="Times New Roman" w:hAnsi="Times New Roman" w:cs="Times New Roman"/>
          <w:sz w:val="24"/>
          <w:szCs w:val="24"/>
        </w:rPr>
        <w:t xml:space="preserve">1. Из сумм, полученных от реализации товаров, указанных в </w:t>
      </w:r>
      <w:hyperlink w:anchor="Par1749" w:history="1">
        <w:r w:rsidRPr="00B027A8">
          <w:rPr>
            <w:rFonts w:ascii="Times New Roman" w:hAnsi="Times New Roman" w:cs="Times New Roman"/>
            <w:sz w:val="24"/>
            <w:szCs w:val="24"/>
          </w:rPr>
          <w:t>пункте 1 статьи 148</w:t>
        </w:r>
      </w:hyperlink>
      <w:r w:rsidRPr="00B027A8">
        <w:rPr>
          <w:rFonts w:ascii="Times New Roman" w:hAnsi="Times New Roman" w:cs="Times New Roman"/>
          <w:sz w:val="24"/>
          <w:szCs w:val="24"/>
        </w:rPr>
        <w:t xml:space="preserve"> настоящего Кодекса, удерживаются в первую очередь суммы в размере таможенных пошлин, налогов, которые подлежали бы уплате при помещении задержанных товаров под таможенную процедуру выпуска для внутреннего потребления, исчисленным на день задержания этих товаров, во вторую очередь - расходы по транспортировке, хранению товаров и иные расходы, связанные с реализацией этих товаров.</w:t>
      </w:r>
    </w:p>
    <w:p w:rsidR="00B027A8" w:rsidRPr="00B027A8" w:rsidRDefault="00B027A8" w:rsidP="00B027A8">
      <w:pPr>
        <w:pStyle w:val="ConsPlusNormal"/>
        <w:ind w:firstLine="540"/>
        <w:jc w:val="both"/>
        <w:rPr>
          <w:rFonts w:ascii="Times New Roman" w:hAnsi="Times New Roman" w:cs="Times New Roman"/>
          <w:sz w:val="24"/>
          <w:szCs w:val="24"/>
        </w:rPr>
      </w:pPr>
      <w:bookmarkStart w:id="113" w:name="Par1757"/>
      <w:bookmarkEnd w:id="113"/>
      <w:r w:rsidRPr="00B027A8">
        <w:rPr>
          <w:rFonts w:ascii="Times New Roman" w:hAnsi="Times New Roman" w:cs="Times New Roman"/>
          <w:sz w:val="24"/>
          <w:szCs w:val="24"/>
        </w:rPr>
        <w:t xml:space="preserve">2. Суммы, полученные от реализации товаров, исчисленные с учетом удержаний, предусмотренных </w:t>
      </w:r>
      <w:hyperlink w:anchor="Par1756" w:history="1">
        <w:r w:rsidRPr="00B027A8">
          <w:rPr>
            <w:rFonts w:ascii="Times New Roman" w:hAnsi="Times New Roman" w:cs="Times New Roman"/>
            <w:sz w:val="24"/>
            <w:szCs w:val="24"/>
          </w:rPr>
          <w:t>пунктом 1</w:t>
        </w:r>
      </w:hyperlink>
      <w:r w:rsidRPr="00B027A8">
        <w:rPr>
          <w:rFonts w:ascii="Times New Roman" w:hAnsi="Times New Roman" w:cs="Times New Roman"/>
          <w:sz w:val="24"/>
          <w:szCs w:val="24"/>
        </w:rPr>
        <w:t xml:space="preserve"> настоящей статьи, возвращаются декларантам, а если декларирование товаров не производилось - собственникам товаров, при наличии сведений о них у таможенного органа и при условии, что эти лица обратятся в таможенные органы в течение 3 (трех) месяцев со дня, следующего за днем поступления денежных средств от их реализации, в </w:t>
      </w:r>
      <w:hyperlink r:id="rId352" w:history="1">
        <w:r w:rsidRPr="00B027A8">
          <w:rPr>
            <w:rFonts w:ascii="Times New Roman" w:hAnsi="Times New Roman" w:cs="Times New Roman"/>
            <w:sz w:val="24"/>
            <w:szCs w:val="24"/>
          </w:rPr>
          <w:t>порядке</w:t>
        </w:r>
      </w:hyperlink>
      <w:r w:rsidRPr="00B027A8">
        <w:rPr>
          <w:rFonts w:ascii="Times New Roman" w:hAnsi="Times New Roman" w:cs="Times New Roman"/>
          <w:sz w:val="24"/>
          <w:szCs w:val="24"/>
        </w:rPr>
        <w:t>, установленном законодательством государства - члена таможенного союза, таможенным органом которого задержаны товары.</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Таможенные органы уведомляют лиц, указанных в </w:t>
      </w:r>
      <w:hyperlink w:anchor="Par1757" w:history="1">
        <w:r w:rsidRPr="00B027A8">
          <w:rPr>
            <w:rFonts w:ascii="Times New Roman" w:hAnsi="Times New Roman" w:cs="Times New Roman"/>
            <w:sz w:val="24"/>
            <w:szCs w:val="24"/>
          </w:rPr>
          <w:t>части первой</w:t>
        </w:r>
      </w:hyperlink>
      <w:r w:rsidRPr="00B027A8">
        <w:rPr>
          <w:rFonts w:ascii="Times New Roman" w:hAnsi="Times New Roman" w:cs="Times New Roman"/>
          <w:sz w:val="24"/>
          <w:szCs w:val="24"/>
        </w:rPr>
        <w:t xml:space="preserve"> настоящего пункта, о наличии подлежащих возврату сумм, полученных от реализации товаров.</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Title"/>
        <w:jc w:val="center"/>
        <w:outlineLvl w:val="0"/>
        <w:rPr>
          <w:rFonts w:ascii="Times New Roman" w:hAnsi="Times New Roman" w:cs="Times New Roman"/>
          <w:sz w:val="24"/>
          <w:szCs w:val="24"/>
        </w:rPr>
      </w:pPr>
      <w:r w:rsidRPr="00B027A8">
        <w:rPr>
          <w:rFonts w:ascii="Times New Roman" w:hAnsi="Times New Roman" w:cs="Times New Roman"/>
          <w:sz w:val="24"/>
          <w:szCs w:val="24"/>
        </w:rPr>
        <w:t>II. СПЕЦИАЛЬНАЯ ЧАСТЬ</w:t>
      </w:r>
    </w:p>
    <w:p w:rsidR="00B027A8" w:rsidRPr="00B027A8" w:rsidRDefault="00B027A8" w:rsidP="00B027A8">
      <w:pPr>
        <w:pStyle w:val="ConsPlusTitle"/>
        <w:jc w:val="center"/>
        <w:rPr>
          <w:rFonts w:ascii="Times New Roman" w:hAnsi="Times New Roman" w:cs="Times New Roman"/>
          <w:sz w:val="24"/>
          <w:szCs w:val="24"/>
        </w:rPr>
      </w:pPr>
    </w:p>
    <w:p w:rsidR="00B027A8" w:rsidRPr="00B027A8" w:rsidRDefault="00B027A8" w:rsidP="00B027A8">
      <w:pPr>
        <w:pStyle w:val="ConsPlusTitle"/>
        <w:jc w:val="center"/>
        <w:outlineLvl w:val="1"/>
        <w:rPr>
          <w:rFonts w:ascii="Times New Roman" w:hAnsi="Times New Roman" w:cs="Times New Roman"/>
          <w:sz w:val="24"/>
          <w:szCs w:val="24"/>
        </w:rPr>
      </w:pPr>
      <w:r w:rsidRPr="00B027A8">
        <w:rPr>
          <w:rFonts w:ascii="Times New Roman" w:hAnsi="Times New Roman" w:cs="Times New Roman"/>
          <w:sz w:val="24"/>
          <w:szCs w:val="24"/>
        </w:rPr>
        <w:t>РАЗДЕЛ 4. ТАМОЖЕННЫЕ ОПЕРАЦИИ, ПРЕДШЕСТВУЮЩИЕ ПОДАЧЕ</w:t>
      </w:r>
    </w:p>
    <w:p w:rsidR="00B027A8" w:rsidRPr="00B027A8" w:rsidRDefault="00B027A8" w:rsidP="00B027A8">
      <w:pPr>
        <w:pStyle w:val="ConsPlusTitle"/>
        <w:jc w:val="center"/>
        <w:rPr>
          <w:rFonts w:ascii="Times New Roman" w:hAnsi="Times New Roman" w:cs="Times New Roman"/>
          <w:sz w:val="24"/>
          <w:szCs w:val="24"/>
        </w:rPr>
      </w:pPr>
      <w:r w:rsidRPr="00B027A8">
        <w:rPr>
          <w:rFonts w:ascii="Times New Roman" w:hAnsi="Times New Roman" w:cs="Times New Roman"/>
          <w:sz w:val="24"/>
          <w:szCs w:val="24"/>
        </w:rPr>
        <w:t>ТАМОЖЕННОЙ ДЕКЛАРАЦИИ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jc w:val="center"/>
        <w:outlineLvl w:val="2"/>
        <w:rPr>
          <w:rFonts w:ascii="Times New Roman" w:hAnsi="Times New Roman" w:cs="Times New Roman"/>
          <w:sz w:val="24"/>
          <w:szCs w:val="24"/>
        </w:rPr>
      </w:pPr>
      <w:r w:rsidRPr="00B027A8">
        <w:rPr>
          <w:rFonts w:ascii="Times New Roman" w:hAnsi="Times New Roman" w:cs="Times New Roman"/>
          <w:sz w:val="24"/>
          <w:szCs w:val="24"/>
        </w:rPr>
        <w:t>ГЛАВА 22. ОСНОВНЫЕ ПОЛОЖЕНИЯ О ПЕРЕМЕЩЕНИИ ТОВАРОВ</w:t>
      </w:r>
    </w:p>
    <w:p w:rsidR="00B027A8" w:rsidRPr="00B027A8" w:rsidRDefault="00B027A8" w:rsidP="00B027A8">
      <w:pPr>
        <w:pStyle w:val="ConsPlusNormal"/>
        <w:jc w:val="center"/>
        <w:rPr>
          <w:rFonts w:ascii="Times New Roman" w:hAnsi="Times New Roman" w:cs="Times New Roman"/>
          <w:sz w:val="24"/>
          <w:szCs w:val="24"/>
        </w:rPr>
      </w:pPr>
      <w:r w:rsidRPr="00B027A8">
        <w:rPr>
          <w:rFonts w:ascii="Times New Roman" w:hAnsi="Times New Roman" w:cs="Times New Roman"/>
          <w:sz w:val="24"/>
          <w:szCs w:val="24"/>
        </w:rPr>
        <w:t>ЧЕРЕЗ ТАМОЖЕННУЮ ГРАНИЦУ</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150. Перемещение товаров через таможенную границу</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Все лица на равных основаниях имеют право на перемещение товаров через таможенную границу с соблюдением положений, установленных таможенным законодательством таможенного союза и законодательством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Товары перемещаются через таможенную границу в порядке, установленном таможенным законодательством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Для отдельных категорий товаров, в том числе припасов, товаров для личного пользования, транспортных средств международной перевозки, настоящим Кодексом и (или) международными договорами государств - членов таможенного союза могут быть установлены </w:t>
      </w:r>
      <w:hyperlink r:id="rId353" w:history="1">
        <w:r w:rsidRPr="00B027A8">
          <w:rPr>
            <w:rFonts w:ascii="Times New Roman" w:hAnsi="Times New Roman" w:cs="Times New Roman"/>
            <w:sz w:val="24"/>
            <w:szCs w:val="24"/>
          </w:rPr>
          <w:t>особенности</w:t>
        </w:r>
      </w:hyperlink>
      <w:r w:rsidRPr="00B027A8">
        <w:rPr>
          <w:rFonts w:ascii="Times New Roman" w:hAnsi="Times New Roman" w:cs="Times New Roman"/>
          <w:sz w:val="24"/>
          <w:szCs w:val="24"/>
        </w:rPr>
        <w:t xml:space="preserve"> их перемещения через таможенную границу.</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3. Товары, перемещаемые через таможенную границу, подлежат таможенному контролю в порядке, установленном таможенным законодательством таможенного союза и </w:t>
      </w:r>
      <w:hyperlink r:id="rId354"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При проведении таможенного контроля таможенные органы и их должностные лица не вправе устанавливать требования и ограничения, не предусмотренные таможенным законодательством таможенного союза и </w:t>
      </w:r>
      <w:hyperlink r:id="rId355"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При ввозе на таможенную территорию таможенного союза и вывозе с этой территории товаров, необходимых для ликвидации последствий стихийных бедствий, чрезвычайных ситуаций природного и техногенного характера, продукции военного назначения, необходимой для выполнения акций по поддержанию мира либо проведению учений, а также товаров, подвергающихся быстрой порче, живых животных, радиоактивных материалов, взрывчатых веществ, международных почтовых отправлений, экспресс-грузов, гуманитарной и технической помощи, сообщений и материалов для средств массовой информации и других подобных товаров таможенные операции, предшествующие подаче таможенной декларации, совершаются в первоочередном порядке.</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151. Места перемещения товаров через таможенную границу</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Местами перемещения товаров через таможенную границу являются пункты пропуска через государственные (таможенные) границы государств - членов таможенного союза либо иные места, определенные законодательством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bookmarkStart w:id="114" w:name="Par1781"/>
      <w:bookmarkEnd w:id="114"/>
      <w:r w:rsidRPr="00B027A8">
        <w:rPr>
          <w:rFonts w:ascii="Times New Roman" w:hAnsi="Times New Roman" w:cs="Times New Roman"/>
          <w:sz w:val="24"/>
          <w:szCs w:val="24"/>
        </w:rPr>
        <w:t>Статья 152. Соблюдение запретов и ограничений при перемещении товаров через таможенную границу</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bookmarkStart w:id="115" w:name="Par1783"/>
      <w:bookmarkEnd w:id="115"/>
      <w:r w:rsidRPr="00B027A8">
        <w:rPr>
          <w:rFonts w:ascii="Times New Roman" w:hAnsi="Times New Roman" w:cs="Times New Roman"/>
          <w:sz w:val="24"/>
          <w:szCs w:val="24"/>
        </w:rPr>
        <w:t>1. Перемещение товаров через таможенную границу осуществляется с соблюдением запретов и ограничений, если иное не установлено настоящим Кодексом, международными договорами государств - членов таможенного союза, решениями Комиссии таможенного союза и нормативными правовыми актами государств - членов таможенного союза, изданными в соответствии с международными договорами государств - членов таможенного союза, которыми установлены такие запреты и ограничения.</w:t>
      </w:r>
    </w:p>
    <w:p w:rsidR="00B027A8" w:rsidRPr="00B027A8" w:rsidRDefault="00B027A8" w:rsidP="00B027A8">
      <w:pPr>
        <w:pStyle w:val="ConsPlusNormal"/>
        <w:ind w:firstLine="540"/>
        <w:jc w:val="both"/>
        <w:rPr>
          <w:rFonts w:ascii="Times New Roman" w:hAnsi="Times New Roman" w:cs="Times New Roman"/>
          <w:sz w:val="24"/>
          <w:szCs w:val="24"/>
        </w:rPr>
      </w:pPr>
      <w:bookmarkStart w:id="116" w:name="Par1784"/>
      <w:bookmarkEnd w:id="116"/>
      <w:r w:rsidRPr="00B027A8">
        <w:rPr>
          <w:rFonts w:ascii="Times New Roman" w:hAnsi="Times New Roman" w:cs="Times New Roman"/>
          <w:sz w:val="24"/>
          <w:szCs w:val="24"/>
        </w:rPr>
        <w:t xml:space="preserve">2. Товары, запрещенные к ввозу на таможенную территорию таможенного союза, прибывшие на таможенную территорию таможенного союза, подлежат немедленному вывозу с таможенной территории таможенного союза, если иное не предусмотрено </w:t>
      </w:r>
      <w:hyperlink w:anchor="Par1735"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и (или) международными договорами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Принятие мер по вывозу указанных товаров возлагается на перевозчика либо на их собственника, если иное не установлено законодательством и (или) международными договорами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bookmarkStart w:id="117" w:name="Par1786"/>
      <w:bookmarkEnd w:id="117"/>
      <w:r w:rsidRPr="00B027A8">
        <w:rPr>
          <w:rFonts w:ascii="Times New Roman" w:hAnsi="Times New Roman" w:cs="Times New Roman"/>
          <w:sz w:val="24"/>
          <w:szCs w:val="24"/>
        </w:rPr>
        <w:t>3. Товары, запрещенные к вывозу с таможенной территории таможенного союза, не подлежат фактическому вывозу с таможенной территории таможенного союза, если иное не предусмотрено международными договорами государств - членов таможенного союза.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356"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bookmarkStart w:id="118" w:name="Par1788"/>
      <w:bookmarkEnd w:id="118"/>
      <w:r w:rsidRPr="00B027A8">
        <w:rPr>
          <w:rFonts w:ascii="Times New Roman" w:hAnsi="Times New Roman" w:cs="Times New Roman"/>
          <w:sz w:val="24"/>
          <w:szCs w:val="24"/>
        </w:rPr>
        <w:t xml:space="preserve">4. Если при ввозе на таможенную территорию таможенного союза или вывозе с такой территории товаров, ограниченных к ввозу или вывозу, не представлены документы, подтверждающие соблюдение ограничений, применяются положения </w:t>
      </w:r>
      <w:hyperlink w:anchor="Par1784" w:history="1">
        <w:r w:rsidRPr="00B027A8">
          <w:rPr>
            <w:rFonts w:ascii="Times New Roman" w:hAnsi="Times New Roman" w:cs="Times New Roman"/>
            <w:sz w:val="24"/>
            <w:szCs w:val="24"/>
          </w:rPr>
          <w:t>пунктов 2</w:t>
        </w:r>
      </w:hyperlink>
      <w:r w:rsidRPr="00B027A8">
        <w:rPr>
          <w:rFonts w:ascii="Times New Roman" w:hAnsi="Times New Roman" w:cs="Times New Roman"/>
          <w:sz w:val="24"/>
          <w:szCs w:val="24"/>
        </w:rPr>
        <w:t xml:space="preserve"> и </w:t>
      </w:r>
      <w:hyperlink w:anchor="Par1786" w:history="1">
        <w:r w:rsidRPr="00B027A8">
          <w:rPr>
            <w:rFonts w:ascii="Times New Roman" w:hAnsi="Times New Roman" w:cs="Times New Roman"/>
            <w:sz w:val="24"/>
            <w:szCs w:val="24"/>
          </w:rPr>
          <w:t>3</w:t>
        </w:r>
      </w:hyperlink>
      <w:r w:rsidRPr="00B027A8">
        <w:rPr>
          <w:rFonts w:ascii="Times New Roman" w:hAnsi="Times New Roman" w:cs="Times New Roman"/>
          <w:sz w:val="24"/>
          <w:szCs w:val="24"/>
        </w:rPr>
        <w:t xml:space="preserve"> настоящей статьи.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5. В случае невозможности вывоза товаров, указанных в </w:t>
      </w:r>
      <w:hyperlink w:anchor="Par1784" w:history="1">
        <w:r w:rsidRPr="00B027A8">
          <w:rPr>
            <w:rFonts w:ascii="Times New Roman" w:hAnsi="Times New Roman" w:cs="Times New Roman"/>
            <w:sz w:val="24"/>
            <w:szCs w:val="24"/>
          </w:rPr>
          <w:t>пунктах 2</w:t>
        </w:r>
      </w:hyperlink>
      <w:r w:rsidRPr="00B027A8">
        <w:rPr>
          <w:rFonts w:ascii="Times New Roman" w:hAnsi="Times New Roman" w:cs="Times New Roman"/>
          <w:sz w:val="24"/>
          <w:szCs w:val="24"/>
        </w:rPr>
        <w:t xml:space="preserve"> и </w:t>
      </w:r>
      <w:hyperlink w:anchor="Par1788" w:history="1">
        <w:r w:rsidRPr="00B027A8">
          <w:rPr>
            <w:rFonts w:ascii="Times New Roman" w:hAnsi="Times New Roman" w:cs="Times New Roman"/>
            <w:sz w:val="24"/>
            <w:szCs w:val="24"/>
          </w:rPr>
          <w:t>4</w:t>
        </w:r>
      </w:hyperlink>
      <w:r w:rsidRPr="00B027A8">
        <w:rPr>
          <w:rFonts w:ascii="Times New Roman" w:hAnsi="Times New Roman" w:cs="Times New Roman"/>
          <w:sz w:val="24"/>
          <w:szCs w:val="24"/>
        </w:rPr>
        <w:t xml:space="preserve"> настоящей статьи, или неосуществления их немедленного вывоза эти товары подлежат задержанию в соответствии с </w:t>
      </w:r>
      <w:hyperlink w:anchor="Par1720" w:history="1">
        <w:r w:rsidRPr="00B027A8">
          <w:rPr>
            <w:rFonts w:ascii="Times New Roman" w:hAnsi="Times New Roman" w:cs="Times New Roman"/>
            <w:sz w:val="24"/>
            <w:szCs w:val="24"/>
          </w:rPr>
          <w:t>главой 21</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357"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lastRenderedPageBreak/>
        <w:t>Статья 153. Пользование и (или) распоряжение товарами, перемещаемыми через таможенную границу</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Пользование и (или) распоряжение товарами, перемещаемыми через таможенную границу, до их выпуска таможенным органом осуществляется в порядке и на условиях, которые установлены таможенным законодательством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Пользование и (или) распоряжение товарами после их выпуска таможенным органом осуществляется в соответствии с условиями заявленной таможенной процедуры или в соответствии с условиями, установленными для отдельных категорий товаров, не подлежащих в соответствии с настоящим Кодексом помещению под таможенные процедуры.</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358"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154. Товары, пришедшие в негодность, испорченные или поврежденные</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Товары, ввезенные на таможенную территорию таможенного союза, пришедшие в негодность, испорченные или поврежденные вследствие аварии или действия непреодолимой силы до совершения таможенных операций, связанных с их помещением под таможенную процедуру, в том числе в период их временного хранения, а также при перевозке товаров в соответствии с таможенной процедурой таможенного транзита, в дальнейшем при совершении в отношении них таможенных операций рассматриваются также, как если бы они были ввезены на таможенную территорию таможенного союза в негодном, испорченном или поврежденном состоянии.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bookmarkStart w:id="119" w:name="Par1802"/>
      <w:bookmarkEnd w:id="119"/>
      <w:r w:rsidRPr="00B027A8">
        <w:rPr>
          <w:rFonts w:ascii="Times New Roman" w:hAnsi="Times New Roman" w:cs="Times New Roman"/>
          <w:sz w:val="24"/>
          <w:szCs w:val="24"/>
        </w:rPr>
        <w:t>Статья 155. Взятие проб и образцов товаров заинтересованными лицами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Заинтересованные лица и контролирующие государственные органы, с разрешения таможенного органа вправе отбирать пробы и образцы товаров в случаях, установленных настоящим Кодексом и (или) законодательством государств - членов таможенного союза.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359"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Разрешение на взятие проб и образцов товаров выдается таможенным органом, если такое взятие:</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не затрудняет проведение таможенного контроля;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не изменяет характеристик товаров;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не влечет за собой уклонение от уплаты таможенных пошлин, налогов или несоблюдение запретов и ограничений.</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Отдельная таможенная декларация на пробы и образцы товаров не подается при условии, что они будут указаны в декларации на товары.</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jc w:val="center"/>
        <w:outlineLvl w:val="2"/>
        <w:rPr>
          <w:rFonts w:ascii="Times New Roman" w:hAnsi="Times New Roman" w:cs="Times New Roman"/>
          <w:sz w:val="24"/>
          <w:szCs w:val="24"/>
        </w:rPr>
      </w:pPr>
      <w:bookmarkStart w:id="120" w:name="Par1812"/>
      <w:bookmarkEnd w:id="120"/>
      <w:r w:rsidRPr="00B027A8">
        <w:rPr>
          <w:rFonts w:ascii="Times New Roman" w:hAnsi="Times New Roman" w:cs="Times New Roman"/>
          <w:sz w:val="24"/>
          <w:szCs w:val="24"/>
        </w:rPr>
        <w:t>ГЛАВА 23. ПРИБЫТИЕ ТОВАРОВ НА ТАМОЖЕННУЮ ТЕРРИТОРИЮ</w:t>
      </w:r>
    </w:p>
    <w:p w:rsidR="00B027A8" w:rsidRPr="00B027A8" w:rsidRDefault="00B027A8" w:rsidP="00B027A8">
      <w:pPr>
        <w:pStyle w:val="ConsPlusNormal"/>
        <w:jc w:val="center"/>
        <w:rPr>
          <w:rFonts w:ascii="Times New Roman" w:hAnsi="Times New Roman" w:cs="Times New Roman"/>
          <w:sz w:val="24"/>
          <w:szCs w:val="24"/>
        </w:rPr>
      </w:pPr>
      <w:r w:rsidRPr="00B027A8">
        <w:rPr>
          <w:rFonts w:ascii="Times New Roman" w:hAnsi="Times New Roman" w:cs="Times New Roman"/>
          <w:sz w:val="24"/>
          <w:szCs w:val="24"/>
        </w:rPr>
        <w:t>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156. Место и время прибытия товаров на таможенную территорию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bookmarkStart w:id="121" w:name="Par1817"/>
      <w:bookmarkEnd w:id="121"/>
      <w:r w:rsidRPr="00B027A8">
        <w:rPr>
          <w:rFonts w:ascii="Times New Roman" w:hAnsi="Times New Roman" w:cs="Times New Roman"/>
          <w:sz w:val="24"/>
          <w:szCs w:val="24"/>
        </w:rPr>
        <w:t>1. Прибытие товаров на таможенную территорию таможенного союза осуществляется в местах перемещения товаров через таможенную границу (далее - места прибытия) и во время работы таможенных органов в этих местах.</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Отдельные категории товаров могут прибывать на таможенную территорию таможенного союза только в местах прибытия, определенных законодательством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Товары могут прибывать на таможенную территорию таможенного союза в иных местах, не являющихся местами прибытия, в случаях и порядке, которые определены законодательством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Перечень мест прибытия направляется таможенными органами в Комиссию таможенного союза для опубликования, в том числе с использованием информационных технологий.</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2. После пересечения таможенной границы ввезенные товары должны быть доставлены перевозчиком в места прибытия или иные места, указанные в </w:t>
      </w:r>
      <w:hyperlink w:anchor="Par1817" w:history="1">
        <w:r w:rsidRPr="00B027A8">
          <w:rPr>
            <w:rFonts w:ascii="Times New Roman" w:hAnsi="Times New Roman" w:cs="Times New Roman"/>
            <w:sz w:val="24"/>
            <w:szCs w:val="24"/>
          </w:rPr>
          <w:t>пункте 1</w:t>
        </w:r>
      </w:hyperlink>
      <w:r w:rsidRPr="00B027A8">
        <w:rPr>
          <w:rFonts w:ascii="Times New Roman" w:hAnsi="Times New Roman" w:cs="Times New Roman"/>
          <w:sz w:val="24"/>
          <w:szCs w:val="24"/>
        </w:rPr>
        <w:t xml:space="preserve"> настоящей статьи, и предъявлены таможенному органу. При этом не допускаются изменение состояния товаров или нарушение их упаковки, а также изменение, удаление, уничтожение или повреждение наложенных пломб, печатей и иных средств идентификации.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Таможенные органы обязаны представлять информацию о местах прибытия, об установленных ограничениях и о времени работы таможенных органов, в том числе с использованием информационных технологий.</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lastRenderedPageBreak/>
        <w:t>4. Положения настоящей главы не распространяются на товары, перевозимые водными и воздушными судами, пересекающими таможенную территорию таможенного союза без остановки в порту или аэропорту, которые расположены на таможенной территории таможенного союза, а также на товары, перемещаемые трубопроводным транспортом и по линиям электропередачи.</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360"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157. Меры, принимаемые при аварии, действии непреодолимой силы или иных обстоятельствах</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Если после пересечения таможенной границы доставка товаров в место прибытия прерывается, а также если водное или воздушное судно делает вынужденную остановку или посадку на таможенной территории таможенного союза вследствие аварии, действия непреодолимой силы либо иных обстоятельств, препятствующих доставке товаров, осуществлению остановки или посадки в установленных местах, перевозчик обязан принять все меры для обеспечения сохранности товаров, незамедлительно сообщить в ближайший таможенный орган об этих обстоятельствах и о месте нахождения товаров, а также перевезти товары или обеспечить их перевозку (если их транспортное средство международной перевозки повреждено) в ближайший таможенный орган либо иное место, указанное таможенным органом.</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361"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Расходы, возникшие у перевозчика в связи с соблюдением требований настоящей статьи, таможенными органами не возмещаются.</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158. Уведомление о прибытии товаров на таможенную территорию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1. Перевозчик обязан уведомить таможенный орган о прибытии на таможенную территорию таможенного союза путем представления документов и сведений, предусмотренных </w:t>
      </w:r>
      <w:hyperlink w:anchor="Par1841" w:history="1">
        <w:r w:rsidRPr="00B027A8">
          <w:rPr>
            <w:rFonts w:ascii="Times New Roman" w:hAnsi="Times New Roman" w:cs="Times New Roman"/>
            <w:sz w:val="24"/>
            <w:szCs w:val="24"/>
          </w:rPr>
          <w:t>статьей 159</w:t>
        </w:r>
      </w:hyperlink>
      <w:r w:rsidRPr="00B027A8">
        <w:rPr>
          <w:rFonts w:ascii="Times New Roman" w:hAnsi="Times New Roman" w:cs="Times New Roman"/>
          <w:sz w:val="24"/>
          <w:szCs w:val="24"/>
        </w:rPr>
        <w:t xml:space="preserve"> настоящего Кодекса, в зависимости от вида транспорта, на котором осуществляется перевозка товаров.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От имени перевозчика документы могут быть представлены таможенным представителем либо иными лицами, действующими по поручению перевозчика, если это допускается в соответствии с </w:t>
      </w:r>
      <w:hyperlink r:id="rId362"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2. Перевозчик, таможенный представитель либо иное заинтересованное лицо вправе представить таможенному органу предварительную информацию о товарах до их фактического прибытия на таможенную территорию таможенного союза. В случаях, предусмотренных законодательством и (или) </w:t>
      </w:r>
      <w:hyperlink r:id="rId363" w:history="1">
        <w:r w:rsidRPr="00B027A8">
          <w:rPr>
            <w:rFonts w:ascii="Times New Roman" w:hAnsi="Times New Roman" w:cs="Times New Roman"/>
            <w:sz w:val="24"/>
            <w:szCs w:val="24"/>
          </w:rPr>
          <w:t>международными договорами</w:t>
        </w:r>
      </w:hyperlink>
      <w:r w:rsidRPr="00B027A8">
        <w:rPr>
          <w:rFonts w:ascii="Times New Roman" w:hAnsi="Times New Roman" w:cs="Times New Roman"/>
          <w:sz w:val="24"/>
          <w:szCs w:val="24"/>
        </w:rPr>
        <w:t xml:space="preserve"> государств - членов таможенного союза, перевозчик обязан представить предварительную информацию о товарах.</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(п. 2 в ред. </w:t>
      </w:r>
      <w:hyperlink r:id="rId364"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Перевозчик вправе представить документы в виде электронных документов.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При представлении документов, составленных на языке, не являющемся государственным языком государства - члена таможенного союза, на территорию которого прибыли товары, перевод сведений, содержащихся в таких документах, обеспечивается перевозчиком или иным заинтересованным лицом.</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bookmarkStart w:id="122" w:name="Par1841"/>
      <w:bookmarkEnd w:id="122"/>
      <w:r w:rsidRPr="00B027A8">
        <w:rPr>
          <w:rFonts w:ascii="Times New Roman" w:hAnsi="Times New Roman" w:cs="Times New Roman"/>
          <w:sz w:val="24"/>
          <w:szCs w:val="24"/>
        </w:rPr>
        <w:t>Статья 159. Документы и сведения, представляемые таможенному органу в зависимости от вида транспорта, на котором осуществляется перевозка товаров</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При прибытии товаров на таможенную территорию таможенного союза перевозчик представляет следующие документы и сведения: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при международной перевозке автомобильным транспортом:</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документы:</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документы на транспортное средство международной перевозки;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транспортные (перевозочные) документы;</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документ, сопровождающий международные почтовые отправления при их перевозке, определенный актами Всемирного почтового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имеющиеся у перевозчика коммерческие документы на перевозимые товары;</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сведения: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о государственной регистрации транспортного средства международной перевозки;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наименование и адрес перевозчика товаров;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наименование страны отправления и страны назначения товаров;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наименование и адрес отправителя и получателя товаров;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о продавце и получателе товаров в соответствии с имеющимися у перевозчика коммерческими документами;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lastRenderedPageBreak/>
        <w:t>о количестве грузовых мест, об их маркировке и о видах упаковок товаров;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наименование, а также коды товаров в соответствии с Гармонизированной </w:t>
      </w:r>
      <w:hyperlink r:id="rId365" w:history="1">
        <w:r w:rsidRPr="00B027A8">
          <w:rPr>
            <w:rFonts w:ascii="Times New Roman" w:hAnsi="Times New Roman" w:cs="Times New Roman"/>
            <w:sz w:val="24"/>
            <w:szCs w:val="24"/>
          </w:rPr>
          <w:t>системой</w:t>
        </w:r>
      </w:hyperlink>
      <w:r w:rsidRPr="00B027A8">
        <w:rPr>
          <w:rFonts w:ascii="Times New Roman" w:hAnsi="Times New Roman" w:cs="Times New Roman"/>
          <w:sz w:val="24"/>
          <w:szCs w:val="24"/>
        </w:rPr>
        <w:t xml:space="preserve"> описания и кодирования товаров или Товарной </w:t>
      </w:r>
      <w:hyperlink r:id="rId366" w:history="1">
        <w:r w:rsidRPr="00B027A8">
          <w:rPr>
            <w:rFonts w:ascii="Times New Roman" w:hAnsi="Times New Roman" w:cs="Times New Roman"/>
            <w:sz w:val="24"/>
            <w:szCs w:val="24"/>
          </w:rPr>
          <w:t>номенклатурой</w:t>
        </w:r>
      </w:hyperlink>
      <w:r w:rsidRPr="00B027A8">
        <w:rPr>
          <w:rFonts w:ascii="Times New Roman" w:hAnsi="Times New Roman" w:cs="Times New Roman"/>
          <w:sz w:val="24"/>
          <w:szCs w:val="24"/>
        </w:rPr>
        <w:t xml:space="preserve"> внешнеэкономической деятельности на уровне не менее чем первых четырех знаков;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вес брутто товаров (в килограммах) либо объем товаров (в кубических метрах), за исключением крупногабаритных грузов;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о наличии товаров, ввоз которых на таможенную территорию таможенного союза запрещен или ограничен;</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о месте и дате составления международной товаротранспортной накладной;</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при международной перевозке водными судами: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документы:</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общую декларацию;</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декларацию о грузе;</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декларацию о судовых припасах;</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декларацию о личных вещах экипажа судна;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судовую роль;</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список пассажиров;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документ, сопровождающий международные почтовые отправления при их перевозке, определенный актами Всемирного почтового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транспортные (перевозочные) документы;</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имеющиеся у перевозчика коммерческие документы на перевозимые товары;</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сведения: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о регистрации судна и его национальной принадлежности;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наименование и описание судна;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фамилия капитана;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фамилия и адрес судового агента;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о количестве пассажиров на судне, их фамилии, имена, гражданство (подданство), даты и места рождения, порт посадки и высадки;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о количестве и составе членов экипажа;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наименование порта отправления и порта захода судна;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наименование, общее количество и описание товаров;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о количестве грузовых мест, об их маркировке и о видах упаковок товаров;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наименование порта погрузки и порта выгрузки товаров;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номера коносаментов или иных документов, подтверждающих наличие и содержание договора морской (речной) перевозки, на товары, подлежащие выгрузке в этом порту;</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наименование портов выгрузки остающихся на борту товаров;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наименование первоначальных портов отправления товаров;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наименование судовых припасов, имеющихся на судне, и указание их количества;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описание размещения товаров на судне;</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о наличии (об отсутствии) на борту судна международных почтовых отправлений;</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о наличии (об отсутствии) на борту судна товаров, ввоз которых на таможенную территорию таможенного союза запрещен или ограничен, лекарственные средства, в составе которых содержатся наркотические, сильнодействующие средства, психотропные и ядовитые вещества;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367"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о наличии (об отсутствии) на борту судна опасных товаров, включая оружие, боеприпасы;</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при международной перевозке воздушным транспортом:</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документы:</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стандартный документ перевозчика, предусмотренный международными договорами в области гражданской авиации (генеральная декларация);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документ, содержащий сведения о перевозимых на борту воздушного судна товарах (грузовая ведомость);</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документ, содержащий сведения о бортовых припасах;</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транспортные (перевозочные) документы;</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имеющиеся у перевозчика коммерческие документы на перевозимые товары;</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документ, содержащий сведения о перевозимых на борту пассажирах и их багаже (пассажирская ведомость);</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документ, сопровождающий международные почтовые отправления при их перевозке, определенный актами Всемирного почтового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сведения: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указание знаков национальной принадлежности и регистрационных знаков судна;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номер рейса, указание маршрута полета, пункта вылета, пункта прибытия судна;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наименование эксплуатанта судна;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о количестве членов экипажа;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lastRenderedPageBreak/>
        <w:t>о количестве пассажиров на судне, их фамилии и инициалы, наименование пунктов посадки и высадки;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наименование товаров;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номер грузовой накладной, количество мест по каждой грузовой накладной;</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наименование пункта погрузки и пункта выгрузки товаров;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о количестве бортовых припасов, погружаемых на судно или выгружаемых с него;</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о наличии (об отсутствии) на борту судна международных почтовых отправлений;</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о наличии (об отсутствии) на борту судна товаров, ввоз которых на таможенную территорию таможенного союза запрещен или ограничен, лекарственные средства, в составе которых содержатся наркотические, сильнодействующие средства, психотропные и ядовитые вещества, оружие, боеприпасы;</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368"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при международной перевозке железнодорожным транспортом:</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документы:</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транспортные (перевозочные) документы;</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передаточная ведомость на железнодорожный подвижной состав;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документ, содержащий сведения о припасах;</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документ, сопровождающий международные почтовые отправления при их перевозке, определенный актами Всемирного почтового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имеющиеся у перевозчика коммерческие документы на перевозимые товары;</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сведения: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наименование и адрес отправителя товаров;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наименование и адрес получателя товаров;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наименование станции отправления и станции назначения товаров;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о количестве грузовых мест, об их маркировке и о видах упаковок товаров;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наименование, а также коды товаров в соответствии с Гармонизированной </w:t>
      </w:r>
      <w:hyperlink r:id="rId369" w:history="1">
        <w:r w:rsidRPr="00B027A8">
          <w:rPr>
            <w:rFonts w:ascii="Times New Roman" w:hAnsi="Times New Roman" w:cs="Times New Roman"/>
            <w:sz w:val="24"/>
            <w:szCs w:val="24"/>
          </w:rPr>
          <w:t>системой</w:t>
        </w:r>
      </w:hyperlink>
      <w:r w:rsidRPr="00B027A8">
        <w:rPr>
          <w:rFonts w:ascii="Times New Roman" w:hAnsi="Times New Roman" w:cs="Times New Roman"/>
          <w:sz w:val="24"/>
          <w:szCs w:val="24"/>
        </w:rPr>
        <w:t xml:space="preserve"> описания и кодирования товаров или Товарной </w:t>
      </w:r>
      <w:hyperlink r:id="rId370" w:history="1">
        <w:r w:rsidRPr="00B027A8">
          <w:rPr>
            <w:rFonts w:ascii="Times New Roman" w:hAnsi="Times New Roman" w:cs="Times New Roman"/>
            <w:sz w:val="24"/>
            <w:szCs w:val="24"/>
          </w:rPr>
          <w:t>номенклатурой</w:t>
        </w:r>
      </w:hyperlink>
      <w:r w:rsidRPr="00B027A8">
        <w:rPr>
          <w:rFonts w:ascii="Times New Roman" w:hAnsi="Times New Roman" w:cs="Times New Roman"/>
          <w:sz w:val="24"/>
          <w:szCs w:val="24"/>
        </w:rPr>
        <w:t xml:space="preserve"> внешнеэкономической деятельности не менее чем на уровне первых четырех знаков;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вес брутто товаров (в килограммах);</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идентификационные номера контейнеров.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2. Независимо от вида транспорта, на котором осуществляется перевозка, при уведомлении таможенного органа о прибытии товаров на таможенную территорию таможенного союза представляются документы, подтверждающие соблюдение запретов и ограничений, за исключением мер нетарифного регулирования, в соответствии с </w:t>
      </w:r>
      <w:hyperlink w:anchor="Par1783" w:history="1">
        <w:r w:rsidRPr="00B027A8">
          <w:rPr>
            <w:rFonts w:ascii="Times New Roman" w:hAnsi="Times New Roman" w:cs="Times New Roman"/>
            <w:sz w:val="24"/>
            <w:szCs w:val="24"/>
          </w:rPr>
          <w:t>пунктом 1 статьи 152</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160. Таможенные операции, совершаемые в местах прибытия</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В местах прибытия может осуществляться разгрузка и перегрузка (перевалка) товаров, а также замена транспортного средства, доставившего товар на таможенную территорию таможенного союза, на другое транспортное средство.</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Разгрузка и перегрузка (перевалка) товаров, замена транспортного средства, доставившего товар на таможенную территорию таможенного союза, на другое транспортное средство осуществляются во время работы таможенного органа и в местах, специально предназначенных для этих целей, с разрешения таможенного органа, выдаваемого по запросу заинтересованного лица.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В местах прибытия допускается совершение таможенных операций, связанных с временным хранением товаров, их таможенным декларированием и выпуском в соответствии с заявленной таможенной процедурой.</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Перевозчик или иное заинтересованное лицо обязаны совершить таможенные операции, связанные с помещением товаров на временное хранение или их таможенным декларированием в соответствии с таможенной процедурой, в течение 3 (трех) часов после предъявления товаров таможенному органу в месте прибытия, если иной срок не установлен таможенным законодательством таможенного союза или законодательством государств - членов таможенного союза в отношении товаров, перевозимых железнодорожным или водным транспортом.</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5. Доставка товаров из места прибытия в определенное таможенным органом место, если такие товары в месте прибытия не помещены под иную таможенную процедуру или в отношении них не совершены иные таможенные операции, предусмотренные таможенным законодательством таможенного союза, осуществляется в соответствии с таможенной процедурой таможенного транзита.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bookmarkStart w:id="123" w:name="Par1939"/>
      <w:bookmarkEnd w:id="123"/>
      <w:r w:rsidRPr="00B027A8">
        <w:rPr>
          <w:rFonts w:ascii="Times New Roman" w:hAnsi="Times New Roman" w:cs="Times New Roman"/>
          <w:sz w:val="24"/>
          <w:szCs w:val="24"/>
        </w:rPr>
        <w:t>Статья 161. Возникновение и прекращение обязанности по уплате ввозных таможенных пошлин, налогов и срок их уплаты при прибытии товаров на таможенную территорию</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При прибытии товаров на таможенную территорию таможенного союза обязанность по уплате ввозных таможенных пошлин, налогов возникает у перевозчика в момент пересечения товарами таможенной границы.</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Обязанность по уплате ввозных таможенных пошлин, налогов при прибытии товаров на таможенную территорию таможенного союза прекращается у перевозчика: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при доставке товаров в место прибытия и размещении на временное хранение или помещении под таможенную процедуру в месте прибытия, а также при убытии товаров с таможенной территории таможенного союза, если эти товары после прибытия на таможенную территорию таможенного союза не покидали места перемещения товаров через таможенную границу;</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2) в случаях, установленных </w:t>
      </w:r>
      <w:hyperlink w:anchor="Par865" w:history="1">
        <w:r w:rsidRPr="00B027A8">
          <w:rPr>
            <w:rFonts w:ascii="Times New Roman" w:hAnsi="Times New Roman" w:cs="Times New Roman"/>
            <w:sz w:val="24"/>
            <w:szCs w:val="24"/>
          </w:rPr>
          <w:t>пунктом 2 статьи 80</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При прибытии товаров на таможенную территорию таможенного союза сроком уплаты ввозных таможенных пошлин, налогов считается: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при недоставке товаров в место прибытия - день пересечения товарами таможенной границы, а если этот день не установлен, - день выявления факта недоставки товаров в место прибытия;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при утрате товаров в месте прибытия, за исключением уничтожения (безвозвратной утраты) вследствие аварии или действия непреодолимой силы либо в результате естественной убыли при нормальных условиях перевозки (транспортировки) и хранения, - день пересечения товарами таможенной границы, а если этот день не установлен, - день выявления факта утраты товаров;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при вывозе товаров из места прибытия на остальную часть таможенной территории таможенного союза без размещения на временное хранение или помещения их под таможенную процедуру в месте прибытия - день пересечения товарами таможенной границы, а если этот день не установлен, - день выявления факта такого вывоза.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Ввозные таможенные пошлины, налоги подлежат уплате в размерах, соответствующих суммам ввозных таможенных пошлин, налогов, которые подлежали бы уплате при помещении товаров под таможенную процедуру выпуска для внутреннего потребления, исчисленным исходя из ставок таможенных пошлин, налогов, таможенной стоимости, их физической характеристики в натуральном выражении (количество, масса, объем или иная характеристика) и курса валют, устанавливаемого в соответствии с законодательством государства - члена таможенного союза, в которое подлежат уплате таможенные пошлины, налоги, и действующих на день пересечения товарами таможенной границы, а если этот день не установлен, - на день выявления факта недоставки товаров в место прибытия, утраты их в месте прибытия, либо вывоза из места прибытия на таможенную территорию таможенного союза без размещения на временное хранение или помещения их под таможенную процедуру в месте прибытия.</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jc w:val="center"/>
        <w:outlineLvl w:val="2"/>
        <w:rPr>
          <w:rFonts w:ascii="Times New Roman" w:hAnsi="Times New Roman" w:cs="Times New Roman"/>
          <w:sz w:val="24"/>
          <w:szCs w:val="24"/>
        </w:rPr>
      </w:pPr>
      <w:bookmarkStart w:id="124" w:name="Par1951"/>
      <w:bookmarkEnd w:id="124"/>
      <w:r w:rsidRPr="00B027A8">
        <w:rPr>
          <w:rFonts w:ascii="Times New Roman" w:hAnsi="Times New Roman" w:cs="Times New Roman"/>
          <w:sz w:val="24"/>
          <w:szCs w:val="24"/>
        </w:rPr>
        <w:t>ГЛАВА 24. УБЫТИЕ ТОВАРОВ С ТАМОЖЕННОЙ ТЕРРИТОРИИ</w:t>
      </w:r>
    </w:p>
    <w:p w:rsidR="00B027A8" w:rsidRPr="00B027A8" w:rsidRDefault="00B027A8" w:rsidP="00B027A8">
      <w:pPr>
        <w:pStyle w:val="ConsPlusNormal"/>
        <w:jc w:val="center"/>
        <w:rPr>
          <w:rFonts w:ascii="Times New Roman" w:hAnsi="Times New Roman" w:cs="Times New Roman"/>
          <w:sz w:val="24"/>
          <w:szCs w:val="24"/>
        </w:rPr>
      </w:pPr>
      <w:r w:rsidRPr="00B027A8">
        <w:rPr>
          <w:rFonts w:ascii="Times New Roman" w:hAnsi="Times New Roman" w:cs="Times New Roman"/>
          <w:sz w:val="24"/>
          <w:szCs w:val="24"/>
        </w:rPr>
        <w:t>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162. Место и время убытия товаров с таможенной территории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Убытие товаров с таможенной территории таможенного союза осуществляется в местах перемещения товаров через таможенную границу (далее - места убытия) и во время работы таможенных органов в этих местах.</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Отдельные категории товаров могут убывать с таможенной территории таможенного союза только в местах убытия, определенных законодательством государств - членов таможенного союза.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371"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Товары могут убывать с таможенной территории таможенного союза в иных местах, не являющихся местами убытия, в случаях и порядке, которые определены законодательством государств - членов таможенного союза.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372"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Перечень мест убытия направляется таможенными органами в Комиссию таможенного союза для опубликования, в том числе с использованием информационных технологий.</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Таможенные органы обязаны представлять информацию о местах убытия, об установленных ограничениях и о времени работы таможенных органов, в том числе с использованием информационных технологий.</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Положения настоящей главы не распространяются на товары, перевозимые водными или воздушными судами, пересекающими таможенную территорию таможенного союза без остановки в порту или аэропорту, которые расположены на таможенной территории таможенного союза, а также на товары, перемещаемые трубопроводным транспортом и по линиям электропередачи.</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lastRenderedPageBreak/>
        <w:t xml:space="preserve">(в ред. </w:t>
      </w:r>
      <w:hyperlink r:id="rId373"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163. Таможенные операции, совершаемые в местах убытия</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1. Для убытия товаров с таможенной территории таможенного союза перевозчик обязан представить таможенному органу таможенную декларацию либо иной документ, допускающий их вывоз с таможенной территории таможенного союза, а также документы и сведения, предусмотренные </w:t>
      </w:r>
      <w:hyperlink w:anchor="Par1841" w:history="1">
        <w:r w:rsidRPr="00B027A8">
          <w:rPr>
            <w:rFonts w:ascii="Times New Roman" w:hAnsi="Times New Roman" w:cs="Times New Roman"/>
            <w:sz w:val="24"/>
            <w:szCs w:val="24"/>
          </w:rPr>
          <w:t>статьей 159</w:t>
        </w:r>
      </w:hyperlink>
      <w:r w:rsidRPr="00B027A8">
        <w:rPr>
          <w:rFonts w:ascii="Times New Roman" w:hAnsi="Times New Roman" w:cs="Times New Roman"/>
          <w:sz w:val="24"/>
          <w:szCs w:val="24"/>
        </w:rPr>
        <w:t xml:space="preserve"> настоящего Кодекса, в зависимости от вида транспорта, на котором осуществляется перевозка товаров, если иное не установлено настоящим Кодексом.</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Независимо от вида транспорта, на котором осуществляется перевозка, для убытия товаров с таможенной территории таможенного союза таможенному органу представляются документы, подтверждающие соблюдение запретов и ограничений, в соответствии с </w:t>
      </w:r>
      <w:hyperlink w:anchor="Par1783" w:history="1">
        <w:r w:rsidRPr="00B027A8">
          <w:rPr>
            <w:rFonts w:ascii="Times New Roman" w:hAnsi="Times New Roman" w:cs="Times New Roman"/>
            <w:sz w:val="24"/>
            <w:szCs w:val="24"/>
          </w:rPr>
          <w:t>пунктом 1 статьи 152</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Таможенная декларация либо иной документ, допускающий вывоз товаров с таможенной территории таможенного союза, не представляется для убытия товаров с таможенной территории таможенного союза, если эти товары после прибытия на таможенную территорию таможенного союза не покидали места перемещения товаров через таможенную границу.</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Перевозчик вправе представить документы в виде электронных документов.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От имени перевозчика документы могут быть представлены таможенным представителем либо иными лицами, действующими по поручению перевозчика, если это допускается в соответствии с законодательством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Убытие товаров с таможенной территории таможенного союза допускается с разрешения таможенного органа.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374"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Разрешение таможенного органа на убытие товаров с таможенной территории таможенного союза оформляется путем проставления на таможенной декларации либо ином документе, допускающем их вывоз с таможенной территории таможенного союза, и транспортных (перевозочных) документах соответствующих отметок таможенного органа.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164. Требования к товарам при их убытии с таможенной территории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bookmarkStart w:id="125" w:name="Par1979"/>
      <w:bookmarkEnd w:id="125"/>
      <w:r w:rsidRPr="00B027A8">
        <w:rPr>
          <w:rFonts w:ascii="Times New Roman" w:hAnsi="Times New Roman" w:cs="Times New Roman"/>
          <w:sz w:val="24"/>
          <w:szCs w:val="24"/>
        </w:rPr>
        <w:t xml:space="preserve">1. Товары должны быть фактически вывезены с таможенной территории таможенного союза в том же количестве и состоянии, в котором они находились в момент их помещения под определенную таможенную процедуру либо в момент прибытия на таможенную территорию таможенного союза, если эти товары не покидали места перемещения товаров через таможенную границу, за исключением случаев, установленных </w:t>
      </w:r>
      <w:hyperlink w:anchor="Par1980" w:history="1">
        <w:r w:rsidRPr="00B027A8">
          <w:rPr>
            <w:rFonts w:ascii="Times New Roman" w:hAnsi="Times New Roman" w:cs="Times New Roman"/>
            <w:sz w:val="24"/>
            <w:szCs w:val="24"/>
          </w:rPr>
          <w:t>частью второй</w:t>
        </w:r>
      </w:hyperlink>
      <w:r w:rsidRPr="00B027A8">
        <w:rPr>
          <w:rFonts w:ascii="Times New Roman" w:hAnsi="Times New Roman" w:cs="Times New Roman"/>
          <w:sz w:val="24"/>
          <w:szCs w:val="24"/>
        </w:rPr>
        <w:t xml:space="preserve"> настоящего пункта.</w:t>
      </w:r>
    </w:p>
    <w:p w:rsidR="00B027A8" w:rsidRPr="00B027A8" w:rsidRDefault="00B027A8" w:rsidP="00B027A8">
      <w:pPr>
        <w:pStyle w:val="ConsPlusNormal"/>
        <w:ind w:firstLine="540"/>
        <w:jc w:val="both"/>
        <w:rPr>
          <w:rFonts w:ascii="Times New Roman" w:hAnsi="Times New Roman" w:cs="Times New Roman"/>
          <w:sz w:val="24"/>
          <w:szCs w:val="24"/>
        </w:rPr>
      </w:pPr>
      <w:bookmarkStart w:id="126" w:name="Par1980"/>
      <w:bookmarkEnd w:id="126"/>
      <w:r w:rsidRPr="00B027A8">
        <w:rPr>
          <w:rFonts w:ascii="Times New Roman" w:hAnsi="Times New Roman" w:cs="Times New Roman"/>
          <w:sz w:val="24"/>
          <w:szCs w:val="24"/>
        </w:rPr>
        <w:t xml:space="preserve">Допускаются изменения количества и (или) состояния товаров, указанных в </w:t>
      </w:r>
      <w:hyperlink w:anchor="Par1979" w:history="1">
        <w:r w:rsidRPr="00B027A8">
          <w:rPr>
            <w:rFonts w:ascii="Times New Roman" w:hAnsi="Times New Roman" w:cs="Times New Roman"/>
            <w:sz w:val="24"/>
            <w:szCs w:val="24"/>
          </w:rPr>
          <w:t>части первой</w:t>
        </w:r>
      </w:hyperlink>
      <w:r w:rsidRPr="00B027A8">
        <w:rPr>
          <w:rFonts w:ascii="Times New Roman" w:hAnsi="Times New Roman" w:cs="Times New Roman"/>
          <w:sz w:val="24"/>
          <w:szCs w:val="24"/>
        </w:rPr>
        <w:t xml:space="preserve"> настоящего пункта, вследствие естественного износа или убыли либо вследствие изменения естественных свойств товаров при нормальных условиях перевозки, транспортировки и хранения, а также изменения количества товаров вследствие наличия несливаемых остатков в транспортном средстве.</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(п. 1 в ред. </w:t>
      </w:r>
      <w:hyperlink r:id="rId375"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Лица не несут ответственность за несоблюдение положений настоящей статьи в случае, если утрата либо изменение состояния товаров произошли вследствие аварии либо действия непреодолимой силы, а в случаях, предусмотренных техническими регламентами и стандартами, действующими в государствах - членах таможенного союза, - при изменении сведений о количестве товаров из-за погрешности методов измерения.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Товары таможенного союза могут быть вывезены с таможенной территории таможенного союза в меньшем количестве, чем количество, заявленное при их помещении под определенную таможенную процедуру, вне зависимости от причин, по которым произошло уменьшение количества товаров.</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165. Меры, принимаемые при аварии, действии непреодолимой силы или иных обстоятельствах</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Если доставка товаров из места убытия до места фактического пересечения таможенной границы прерывается вследствие аварии, действия непреодолимой силы либо иных обстоятельств, препятствующих такой доставке товаров, перевозчик обязан принять все меры для обеспечения сохранности товаров, незамедлительно сообщить в ближайший таможенный орган об этих обстоятельствах и о месте нахождения товаров, а также перевезти товары или обеспечить их перевозку (если их транспортное средство международной перевозки повреждено) в ближайший таможенный орган либо иное место, указанное таможенным органом.</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lastRenderedPageBreak/>
        <w:t>2. Расходы, возникшие у перевозчиков или иных лиц в связи с соблюдением требований настоящей статьи, таможенными органами не возмещаются.</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bookmarkStart w:id="127" w:name="Par1990"/>
      <w:bookmarkEnd w:id="127"/>
      <w:r w:rsidRPr="00B027A8">
        <w:rPr>
          <w:rFonts w:ascii="Times New Roman" w:hAnsi="Times New Roman" w:cs="Times New Roman"/>
          <w:sz w:val="24"/>
          <w:szCs w:val="24"/>
        </w:rPr>
        <w:t>Статья 166. Возникновение и прекращение обязанности по уплате ввозных таможенных пошлин, налогов и срок их уплаты при убытии иностранных товаров с таможенной территории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При убытии иностранных товаров с таможенной территории таможенного союза обязанность по уплате ввозных таможенных пошлин, налогов возникает у перевозчика с момента выдачи таможенным органом разрешения на убытие товаров с таможенной территории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Обязанность по уплате ввозных таможенных пошлин, налогов при убытии иностранных товаров с таможенной территории таможенного союза прекращается у перевозчика: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при фактическом пересечении товарами таможенной границы;</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2) в случаях, установленных </w:t>
      </w:r>
      <w:hyperlink w:anchor="Par865" w:history="1">
        <w:r w:rsidRPr="00B027A8">
          <w:rPr>
            <w:rFonts w:ascii="Times New Roman" w:hAnsi="Times New Roman" w:cs="Times New Roman"/>
            <w:sz w:val="24"/>
            <w:szCs w:val="24"/>
          </w:rPr>
          <w:t>пунктом 2 статьи 80</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При убытии иностранных товаров с таможенной территории таможенного союза сроком уплаты ввозных таможенных пошлин, налогов, если до фактического пересечения таможенной границы товары были утрачены, за исключением уничтожения (безвозвратной утраты) вследствие аварии или действия непреодолимой силы либо в результате естественной убыли при нормальных условиях перевозки (транспортировки) и хранения, считается день утраты товаров, а если этот день не установлен, - день выдачи таможенным органом разрешения на убытие товаров с таможенной территории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Ввозные таможенные пошлины, налоги подлежат уплате в размерах, соответствующих суммам ввозных таможенных пошлин, налогов, которые подлежали бы уплате при помещении товаров под таможенную процедуру выпуска для внутреннего потребления, исчисленным исходя из ставок таможенных пошлин, налогов таможенной стоимости, их физической характеристики в натуральном выражении (количество, масса, объем или иная характеристика) и курса валют, устанавливаемого в соответствии с законодательством государства - члена таможенного союза, в которое подлежат уплате таможенные пошлины, налоги, и действующих на день утраты товаров, а если этот день не установлен, - на день выдачи таможенным органом разрешения на убытие товаров с таможенной территории.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jc w:val="center"/>
        <w:outlineLvl w:val="2"/>
        <w:rPr>
          <w:rFonts w:ascii="Times New Roman" w:hAnsi="Times New Roman" w:cs="Times New Roman"/>
          <w:sz w:val="24"/>
          <w:szCs w:val="24"/>
        </w:rPr>
      </w:pPr>
      <w:bookmarkStart w:id="128" w:name="Par1999"/>
      <w:bookmarkEnd w:id="128"/>
      <w:r w:rsidRPr="00B027A8">
        <w:rPr>
          <w:rFonts w:ascii="Times New Roman" w:hAnsi="Times New Roman" w:cs="Times New Roman"/>
          <w:sz w:val="24"/>
          <w:szCs w:val="24"/>
        </w:rPr>
        <w:t>ГЛАВА 25. ВРЕМЕННОЕ ХРАНЕНИЕ ТОВАРОВ</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167. Общие положения о временном хранении товаров</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Временное хранение товаров - хранение иностранных товаров под таможенным контролем в местах временного хранения до их выпуска таможенным органом в соответствии с заявленной таможенной процедурой либо до совершения иных действий, предусмотренных таможенным законодательством таможенного союза, без уплаты таможенных пошлин, налогов.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Временное хранение товаров не применяется в отношении товаров, перемещаемых трубопроводным транспортом и по линиям электропередачи, а также в иных случаях, предусмотренных таможенным законодательством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Лица, обладающие полномочиями в отношении товаров, или их представители не вправе пользоваться товарами, находящимися на временном хранении, в том числе вывозить с территории места временного хранения до их выпуска в соответствии с заявленной таможенной процедурой либо совершения иных действий, предусмотренных настоящим Кодексом.</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bookmarkStart w:id="129" w:name="Par2007"/>
      <w:bookmarkEnd w:id="129"/>
      <w:r w:rsidRPr="00B027A8">
        <w:rPr>
          <w:rFonts w:ascii="Times New Roman" w:hAnsi="Times New Roman" w:cs="Times New Roman"/>
          <w:sz w:val="24"/>
          <w:szCs w:val="24"/>
        </w:rPr>
        <w:t>Статья 168. Места временного хранения товаров</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1. Местами временного хранения товаров являются склады временного хранения и иные места в соответствии с </w:t>
      </w:r>
      <w:hyperlink r:id="rId376"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 (далее - места временного хранения).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Места временного хранения должны отвечать требованиям по их расположению, обустройству и оборудованию, установленным </w:t>
      </w:r>
      <w:hyperlink r:id="rId377"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Места временного хранения являются зоной таможенного контроля.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Товары, которые могут причинить вред другим товарам или требуют особых условий хранения, должны храниться в местах временного хранения, специально приспособленных для хранения таких товаров.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4. Размещение товаров в местах временного хранения подтверждается в </w:t>
      </w:r>
      <w:hyperlink r:id="rId378" w:history="1">
        <w:r w:rsidRPr="00B027A8">
          <w:rPr>
            <w:rFonts w:ascii="Times New Roman" w:hAnsi="Times New Roman" w:cs="Times New Roman"/>
            <w:sz w:val="24"/>
            <w:szCs w:val="24"/>
          </w:rPr>
          <w:t>порядке</w:t>
        </w:r>
      </w:hyperlink>
      <w:r w:rsidRPr="00B027A8">
        <w:rPr>
          <w:rFonts w:ascii="Times New Roman" w:hAnsi="Times New Roman" w:cs="Times New Roman"/>
          <w:sz w:val="24"/>
          <w:szCs w:val="24"/>
        </w:rPr>
        <w:t>, определяемом законодательством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lastRenderedPageBreak/>
        <w:t>Статья 169. Таможенные операции, связанные с помещением товаров на временное хранение</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bookmarkStart w:id="130" w:name="Par2017"/>
      <w:bookmarkEnd w:id="130"/>
      <w:r w:rsidRPr="00B027A8">
        <w:rPr>
          <w:rFonts w:ascii="Times New Roman" w:hAnsi="Times New Roman" w:cs="Times New Roman"/>
          <w:sz w:val="24"/>
          <w:szCs w:val="24"/>
        </w:rPr>
        <w:t>1. Для помещения товаров на временное хранение перевозчик, иные лица, обладающие полномочиями в отношении товаров, или их представители представляют в таможенный орган транспортные (перевозочные), коммерческие и (или) таможенные документы, содержащие сведения о товарах, отправителе (получателе) товаров, стране их отправления (назначения).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Такие документы могут быть представлены в таможенный орган в виде электронных документов.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2. Таможенный орган регистрирует документы, представленные для помещения товаров на временное хранение, в срок не более 1 (одного) часа после подачи таких документов таможенному органу и выдает лицу, указанному в </w:t>
      </w:r>
      <w:hyperlink w:anchor="Par2017" w:history="1">
        <w:r w:rsidRPr="00B027A8">
          <w:rPr>
            <w:rFonts w:ascii="Times New Roman" w:hAnsi="Times New Roman" w:cs="Times New Roman"/>
            <w:sz w:val="24"/>
            <w:szCs w:val="24"/>
          </w:rPr>
          <w:t>пункте 1</w:t>
        </w:r>
      </w:hyperlink>
      <w:r w:rsidRPr="00B027A8">
        <w:rPr>
          <w:rFonts w:ascii="Times New Roman" w:hAnsi="Times New Roman" w:cs="Times New Roman"/>
          <w:sz w:val="24"/>
          <w:szCs w:val="24"/>
        </w:rPr>
        <w:t xml:space="preserve"> настоящей статьи, подтверждение о регистрации документов.</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379"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Со дня регистрации таможенным органом документов, представленных для помещения товаров на временное хранение, товары считаются находящимися на временном хранении.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bookmarkStart w:id="131" w:name="Par2023"/>
      <w:bookmarkEnd w:id="131"/>
      <w:r w:rsidRPr="00B027A8">
        <w:rPr>
          <w:rFonts w:ascii="Times New Roman" w:hAnsi="Times New Roman" w:cs="Times New Roman"/>
          <w:sz w:val="24"/>
          <w:szCs w:val="24"/>
        </w:rPr>
        <w:t>Статья 170. Срок временного хранения товаров</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bookmarkStart w:id="132" w:name="Par2025"/>
      <w:bookmarkEnd w:id="132"/>
      <w:r w:rsidRPr="00B027A8">
        <w:rPr>
          <w:rFonts w:ascii="Times New Roman" w:hAnsi="Times New Roman" w:cs="Times New Roman"/>
          <w:sz w:val="24"/>
          <w:szCs w:val="24"/>
        </w:rPr>
        <w:t>1. Срок временного хранения товаров составляет два месяца.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По письменному обращению лица, обладающего полномочиями в отношении товаров, или его представителя таможенный орган продлевает указанный срок.</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Предельный срок временного хранения товаров не может превышать 4 (четыре) месяца, а в отношении международных почтовых отправлений, хранящихся в местах (учреждениях) международного почтового обмена, а также не полученного или не востребованного пассажиром багажа, перемещаемого воздушным транспортом, - 6 (шесть) месяцев.</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380"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Для отдельных категорий товаров решением Комиссии таможенного союза может быть установлен срок временного хранения менее срока, установленного </w:t>
      </w:r>
      <w:hyperlink w:anchor="Par2025" w:history="1">
        <w:r w:rsidRPr="00B027A8">
          <w:rPr>
            <w:rFonts w:ascii="Times New Roman" w:hAnsi="Times New Roman" w:cs="Times New Roman"/>
            <w:sz w:val="24"/>
            <w:szCs w:val="24"/>
          </w:rPr>
          <w:t>пунктом 1</w:t>
        </w:r>
      </w:hyperlink>
      <w:r w:rsidRPr="00B027A8">
        <w:rPr>
          <w:rFonts w:ascii="Times New Roman" w:hAnsi="Times New Roman" w:cs="Times New Roman"/>
          <w:sz w:val="24"/>
          <w:szCs w:val="24"/>
        </w:rPr>
        <w:t xml:space="preserve"> настоящей статьи.</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(часть третья введена </w:t>
      </w:r>
      <w:hyperlink r:id="rId381" w:history="1">
        <w:r w:rsidRPr="00B027A8">
          <w:rPr>
            <w:rFonts w:ascii="Times New Roman" w:hAnsi="Times New Roman" w:cs="Times New Roman"/>
            <w:sz w:val="24"/>
            <w:szCs w:val="24"/>
          </w:rPr>
          <w:t>Протоколом</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Срок временного хранения товаров исчисляется со дня, следующего за днем регистрации таможенным органом документов, представленных для помещения товаров на временное хранение.</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4. По истечении срока временного хранения товаров товары, не помещенные под таможенную процедуру, задерживаются таможенными органами в соответствии с </w:t>
      </w:r>
      <w:hyperlink w:anchor="Par1720" w:history="1">
        <w:r w:rsidRPr="00B027A8">
          <w:rPr>
            <w:rFonts w:ascii="Times New Roman" w:hAnsi="Times New Roman" w:cs="Times New Roman"/>
            <w:sz w:val="24"/>
            <w:szCs w:val="24"/>
          </w:rPr>
          <w:t>главой 21</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171. Операции с товарами, находящимися на временном хранении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bookmarkStart w:id="133" w:name="Par2036"/>
      <w:bookmarkEnd w:id="133"/>
      <w:r w:rsidRPr="00B027A8">
        <w:rPr>
          <w:rFonts w:ascii="Times New Roman" w:hAnsi="Times New Roman" w:cs="Times New Roman"/>
          <w:sz w:val="24"/>
          <w:szCs w:val="24"/>
        </w:rPr>
        <w:t>1. Лица, обладающие полномочиями в отношении товаров, или их представители вправе совершать с товарами, находящимися на временном хранении, обычные операции, необходимые для обеспечения их сохранности в неизменном состоянии, в том числе осматривать и измерять товары, перемещать их в пределах места временного хранения.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2. Операции, не указанные в </w:t>
      </w:r>
      <w:hyperlink w:anchor="Par2036" w:history="1">
        <w:r w:rsidRPr="00B027A8">
          <w:rPr>
            <w:rFonts w:ascii="Times New Roman" w:hAnsi="Times New Roman" w:cs="Times New Roman"/>
            <w:sz w:val="24"/>
            <w:szCs w:val="24"/>
          </w:rPr>
          <w:t>пункте 1</w:t>
        </w:r>
      </w:hyperlink>
      <w:r w:rsidRPr="00B027A8">
        <w:rPr>
          <w:rFonts w:ascii="Times New Roman" w:hAnsi="Times New Roman" w:cs="Times New Roman"/>
          <w:sz w:val="24"/>
          <w:szCs w:val="24"/>
        </w:rPr>
        <w:t xml:space="preserve"> настоящей статьи, в том числе взятие проб и образцов товаров, исправление поврежденной упаковки, а также операции, необходимые для подготовки товаров к последующей транспортировке, могут совершаться с разрешения таможенного органа.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Таможенный орган отказывает в выдаче разрешения на проведение таких операций, если их осуществление повлечет за собой утрату товаров или изменение их состояния.</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bookmarkStart w:id="134" w:name="Par2040"/>
      <w:bookmarkEnd w:id="134"/>
      <w:r w:rsidRPr="00B027A8">
        <w:rPr>
          <w:rFonts w:ascii="Times New Roman" w:hAnsi="Times New Roman" w:cs="Times New Roman"/>
          <w:sz w:val="24"/>
          <w:szCs w:val="24"/>
        </w:rPr>
        <w:t>Статья 172. Возникновение и прекращение обязанности по уплате ввозных таможенных пошлин, налогов и срок их уплаты при временном хранении товаров</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Обязанность по уплате ввозных таможенных пошлин, налогов в отношении иностранных товаров, помещаемых на временное хранение товаров, возникает:</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у перевозчика или иного лица, обладающего полномочиями в отношении товаров на момент регистрации документов, представленных для помещения товаров на временное хранение, - с момента регистрации таможенным органом этих документов, представленных для помещения товаров на временное хранение;</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у владельца склада временного хранения - с момента размещения товаров на складе временного хранения;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у лица, осуществляющего временное хранение товаров в местах, не являющихся складами временного хранения, - с момента регистрации таможенным органом документов, представленных для помещения товаров на временное хранение.</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lastRenderedPageBreak/>
        <w:t>2. Обязанность по уплате ввозных таможенных пошлин, налогов в отношении иностранных товаров, помещаемых (помещенных) на временное хранение, прекращается:</w:t>
      </w:r>
    </w:p>
    <w:p w:rsidR="00B027A8" w:rsidRPr="00B027A8" w:rsidRDefault="00B027A8" w:rsidP="00B027A8">
      <w:pPr>
        <w:pStyle w:val="ConsPlusNormal"/>
        <w:ind w:firstLine="540"/>
        <w:jc w:val="both"/>
        <w:rPr>
          <w:rFonts w:ascii="Times New Roman" w:hAnsi="Times New Roman" w:cs="Times New Roman"/>
          <w:sz w:val="24"/>
          <w:szCs w:val="24"/>
        </w:rPr>
      </w:pPr>
      <w:bookmarkStart w:id="135" w:name="Par2047"/>
      <w:bookmarkEnd w:id="135"/>
      <w:r w:rsidRPr="00B027A8">
        <w:rPr>
          <w:rFonts w:ascii="Times New Roman" w:hAnsi="Times New Roman" w:cs="Times New Roman"/>
          <w:sz w:val="24"/>
          <w:szCs w:val="24"/>
        </w:rPr>
        <w:t>1) у перевозчика или иного лица, обладающего полномочиями в отношении товаров на момент регистрации документов, представленных для помещения товаров на временное хранение, - при размещении товаров на складе временного хранения либо принятии их иным лицом на временное хранение в месте, не являющемся складом временного хранения;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у владельца склада временного хранения - при выдаче товаров со склада временного хранения в связи с помещением их под таможенную процедуру;</w:t>
      </w:r>
    </w:p>
    <w:p w:rsidR="00B027A8" w:rsidRPr="00B027A8" w:rsidRDefault="00B027A8" w:rsidP="00B027A8">
      <w:pPr>
        <w:pStyle w:val="ConsPlusNormal"/>
        <w:ind w:firstLine="540"/>
        <w:jc w:val="both"/>
        <w:rPr>
          <w:rFonts w:ascii="Times New Roman" w:hAnsi="Times New Roman" w:cs="Times New Roman"/>
          <w:sz w:val="24"/>
          <w:szCs w:val="24"/>
        </w:rPr>
      </w:pPr>
      <w:bookmarkStart w:id="136" w:name="Par2049"/>
      <w:bookmarkEnd w:id="136"/>
      <w:r w:rsidRPr="00B027A8">
        <w:rPr>
          <w:rFonts w:ascii="Times New Roman" w:hAnsi="Times New Roman" w:cs="Times New Roman"/>
          <w:sz w:val="24"/>
          <w:szCs w:val="24"/>
        </w:rPr>
        <w:t>3) у лица, осуществляющего временное хранение товаров в месте, не являющемся складом временного хранения, - при помещении товаров под таможенную процедуру;</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4) у лиц, указанных в </w:t>
      </w:r>
      <w:hyperlink w:anchor="Par2047" w:history="1">
        <w:r w:rsidRPr="00B027A8">
          <w:rPr>
            <w:rFonts w:ascii="Times New Roman" w:hAnsi="Times New Roman" w:cs="Times New Roman"/>
            <w:sz w:val="24"/>
            <w:szCs w:val="24"/>
          </w:rPr>
          <w:t>подпунктах 1)</w:t>
        </w:r>
      </w:hyperlink>
      <w:r w:rsidRPr="00B027A8">
        <w:rPr>
          <w:rFonts w:ascii="Times New Roman" w:hAnsi="Times New Roman" w:cs="Times New Roman"/>
          <w:sz w:val="24"/>
          <w:szCs w:val="24"/>
        </w:rPr>
        <w:t xml:space="preserve"> - </w:t>
      </w:r>
      <w:hyperlink w:anchor="Par2049" w:history="1">
        <w:r w:rsidRPr="00B027A8">
          <w:rPr>
            <w:rFonts w:ascii="Times New Roman" w:hAnsi="Times New Roman" w:cs="Times New Roman"/>
            <w:sz w:val="24"/>
            <w:szCs w:val="24"/>
          </w:rPr>
          <w:t>3)</w:t>
        </w:r>
      </w:hyperlink>
      <w:r w:rsidRPr="00B027A8">
        <w:rPr>
          <w:rFonts w:ascii="Times New Roman" w:hAnsi="Times New Roman" w:cs="Times New Roman"/>
          <w:sz w:val="24"/>
          <w:szCs w:val="24"/>
        </w:rPr>
        <w:t xml:space="preserve"> настоящего пункта, - когда товары задерживаются в соответствии с </w:t>
      </w:r>
      <w:hyperlink w:anchor="Par1720" w:history="1">
        <w:r w:rsidRPr="00B027A8">
          <w:rPr>
            <w:rFonts w:ascii="Times New Roman" w:hAnsi="Times New Roman" w:cs="Times New Roman"/>
            <w:sz w:val="24"/>
            <w:szCs w:val="24"/>
          </w:rPr>
          <w:t>главой 21</w:t>
        </w:r>
      </w:hyperlink>
      <w:r w:rsidRPr="00B027A8">
        <w:rPr>
          <w:rFonts w:ascii="Times New Roman" w:hAnsi="Times New Roman" w:cs="Times New Roman"/>
          <w:sz w:val="24"/>
          <w:szCs w:val="24"/>
        </w:rPr>
        <w:t xml:space="preserve"> настоящего Кодекса, а также в случаях, установленных </w:t>
      </w:r>
      <w:hyperlink w:anchor="Par865" w:history="1">
        <w:r w:rsidRPr="00B027A8">
          <w:rPr>
            <w:rFonts w:ascii="Times New Roman" w:hAnsi="Times New Roman" w:cs="Times New Roman"/>
            <w:sz w:val="24"/>
            <w:szCs w:val="24"/>
          </w:rPr>
          <w:t>пунктом 2 статьи 80</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bookmarkStart w:id="137" w:name="Par2051"/>
      <w:bookmarkEnd w:id="137"/>
      <w:r w:rsidRPr="00B027A8">
        <w:rPr>
          <w:rFonts w:ascii="Times New Roman" w:hAnsi="Times New Roman" w:cs="Times New Roman"/>
          <w:sz w:val="24"/>
          <w:szCs w:val="24"/>
        </w:rPr>
        <w:t>3. При временном хранении товаров сроком уплаты ввозных таможенных пошлин, налогов считается: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у перевозчика или иного лица, обладающего полномочиями в отношении товаров на момент регистрации документов, представленных для помещения товаров на временное хранение:</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в случае утраты товаров, помещенных на временное хранение, до размещения их на складе временного хранения или принятия их иным лицом на временное хранение в месте, не являющемся складом временного хранения, за исключением уничтожения (безвозвратной утраты) вследствие аварии или действия непреодолимой силы либо в результате естественной убыли при нормальных условиях перевозки (транспортировки) и хранения, - день такой утраты, а если этот день не установлен - день регистрации таможенным органом документов, представленных для помещения товаров на временное хранение;</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в случае передачи товаров, помещенных на временное хранение, получателю или иному лицу без разрешения таможенного органа до размещения их на складе временного хранения либо принятия их иным лицом на временное хранение в месте, не являющемся складом временного хранения, - день такой передачи, а если этот день не установлен - день регистрации таможенным органом документов, представленных для помещения товаров на временное хранение;</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у лица, осуществляющего временное хранение товаров в месте, не являющемся складом временного хранения: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в случае утраты товаров, помещенных на временное хранение, до размещения их в месте, не являющемся складом временного хранения, за исключением уничтожения (безвозвратной утраты) вследствие аварии или действия непреодолимой силы либо в результате естественной убыли при нормальных условиях перевозки (транспортировки) и хранения, - день такой утраты, а если этот день не установлен - день регистрации таможенным органом документов, представленных для помещения товаров на временное хранение;</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в случае передачи товаров, помещенных на временное хранение, получателю или иному лицу без разрешения таможенного органа до размещения их в месте, не являющемся складом временного хранения, - день такой передачи, а если этот день не установлен - день регистрации таможенным органом документов, представленных для помещения товаров на временное хранение;</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у владельца склада временного хранения либо лица, осуществляющего временное хранение товаров в месте, не являющемся складом временного хранения: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в случае утраты товаров, хранящихся на складе временного хранения или в месте, не являющемся складом временного хранения, за исключением уничтожения (безвозвратной утраты) вследствие аварии или действия непреодолимой силы либо в результате естественной убыли при нормальных условиях перевозки (транспортировки) и хранения, - день такой утраты, а если этот день не установлен - день размещения товаров на складе временного хранения либо в месте, не являющемся складом временного хранения;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в случае передачи товаров, хранящихся на складе временного хранения или в месте, не являющемся складом временного хранения, получателю или иному лицу без разрешения таможенного органа - день такой передачи, а если этот день не установлен - день размещения товаров на складе временного хранения либо в месте, не являющемся складом временного хранения;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в случае использования товаров, хранящихся на складе получателя товаров, не в целях временного хранения товаров - день такого использования, а если этот день не установлен - день регистрации таможенным органом документов, представленных для помещения товаров на временное хранение.</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4. Ввозные таможенные пошлины, налоги, в случаях, установленных </w:t>
      </w:r>
      <w:hyperlink w:anchor="Par2051" w:history="1">
        <w:r w:rsidRPr="00B027A8">
          <w:rPr>
            <w:rFonts w:ascii="Times New Roman" w:hAnsi="Times New Roman" w:cs="Times New Roman"/>
            <w:sz w:val="24"/>
            <w:szCs w:val="24"/>
          </w:rPr>
          <w:t>пунктом 3</w:t>
        </w:r>
      </w:hyperlink>
      <w:r w:rsidRPr="00B027A8">
        <w:rPr>
          <w:rFonts w:ascii="Times New Roman" w:hAnsi="Times New Roman" w:cs="Times New Roman"/>
          <w:sz w:val="24"/>
          <w:szCs w:val="24"/>
        </w:rPr>
        <w:t xml:space="preserve"> настоящей статьи, подлежат уплате в размерах, соответствующих суммам ввозных таможенных пошлин, налогов, которые подлежали бы уплате при помещении товаров под таможенную процедуру </w:t>
      </w:r>
      <w:r w:rsidRPr="00B027A8">
        <w:rPr>
          <w:rFonts w:ascii="Times New Roman" w:hAnsi="Times New Roman" w:cs="Times New Roman"/>
          <w:sz w:val="24"/>
          <w:szCs w:val="24"/>
        </w:rPr>
        <w:lastRenderedPageBreak/>
        <w:t xml:space="preserve">выпуска для внутреннего потребления, без учета тарифных преференций и льгот по уплате таможенных пошлин, налогов, исчисленным исходя из ставок таможенных пошлин, налогов, таможенной стоимости, их физической характеристики в натуральном выражении (количество, масса, объем или иная характеристика) и курса валют, устанавливаемого в соответствии с законодательством государства - члена таможенного союза, в которое подлежат уплате таможенные пошлины, налоги, и действующих на день сроков уплаты ввозных таможенных пошлин, налогов, установленных </w:t>
      </w:r>
      <w:hyperlink w:anchor="Par2051" w:history="1">
        <w:r w:rsidRPr="00B027A8">
          <w:rPr>
            <w:rFonts w:ascii="Times New Roman" w:hAnsi="Times New Roman" w:cs="Times New Roman"/>
            <w:sz w:val="24"/>
            <w:szCs w:val="24"/>
          </w:rPr>
          <w:t>пунктом 3</w:t>
        </w:r>
      </w:hyperlink>
      <w:r w:rsidRPr="00B027A8">
        <w:rPr>
          <w:rFonts w:ascii="Times New Roman" w:hAnsi="Times New Roman" w:cs="Times New Roman"/>
          <w:sz w:val="24"/>
          <w:szCs w:val="24"/>
        </w:rPr>
        <w:t xml:space="preserve"> настоящей статьи, соответственно.</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Title"/>
        <w:jc w:val="center"/>
        <w:outlineLvl w:val="1"/>
        <w:rPr>
          <w:rFonts w:ascii="Times New Roman" w:hAnsi="Times New Roman" w:cs="Times New Roman"/>
          <w:sz w:val="24"/>
          <w:szCs w:val="24"/>
        </w:rPr>
      </w:pPr>
      <w:r w:rsidRPr="00B027A8">
        <w:rPr>
          <w:rFonts w:ascii="Times New Roman" w:hAnsi="Times New Roman" w:cs="Times New Roman"/>
          <w:sz w:val="24"/>
          <w:szCs w:val="24"/>
        </w:rPr>
        <w:t>РАЗДЕЛ 5. ТАМОЖЕННЫЕ ОПЕРАЦИИ, СВЯЗАННЫЕ С ПОМЕЩЕНИЕМ</w:t>
      </w:r>
    </w:p>
    <w:p w:rsidR="00B027A8" w:rsidRPr="00B027A8" w:rsidRDefault="00B027A8" w:rsidP="00B027A8">
      <w:pPr>
        <w:pStyle w:val="ConsPlusTitle"/>
        <w:jc w:val="center"/>
        <w:rPr>
          <w:rFonts w:ascii="Times New Roman" w:hAnsi="Times New Roman" w:cs="Times New Roman"/>
          <w:sz w:val="24"/>
          <w:szCs w:val="24"/>
        </w:rPr>
      </w:pPr>
      <w:r w:rsidRPr="00B027A8">
        <w:rPr>
          <w:rFonts w:ascii="Times New Roman" w:hAnsi="Times New Roman" w:cs="Times New Roman"/>
          <w:sz w:val="24"/>
          <w:szCs w:val="24"/>
        </w:rPr>
        <w:t>ТОВАРОВ ПОД ТАМОЖЕННУЮ ПРОЦЕДУРУ</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jc w:val="center"/>
        <w:outlineLvl w:val="2"/>
        <w:rPr>
          <w:rFonts w:ascii="Times New Roman" w:hAnsi="Times New Roman" w:cs="Times New Roman"/>
          <w:sz w:val="24"/>
          <w:szCs w:val="24"/>
        </w:rPr>
      </w:pPr>
      <w:r w:rsidRPr="00B027A8">
        <w:rPr>
          <w:rFonts w:ascii="Times New Roman" w:hAnsi="Times New Roman" w:cs="Times New Roman"/>
          <w:sz w:val="24"/>
          <w:szCs w:val="24"/>
        </w:rPr>
        <w:t>ГЛАВА 26. ОБЩИЕ ПОЛОЖЕНИЯ О ТАМОЖЕННЫХ ОПЕРАЦИЯХ, СВЯЗАННЫХ</w:t>
      </w:r>
    </w:p>
    <w:p w:rsidR="00B027A8" w:rsidRPr="00B027A8" w:rsidRDefault="00B027A8" w:rsidP="00B027A8">
      <w:pPr>
        <w:pStyle w:val="ConsPlusNormal"/>
        <w:jc w:val="center"/>
        <w:rPr>
          <w:rFonts w:ascii="Times New Roman" w:hAnsi="Times New Roman" w:cs="Times New Roman"/>
          <w:sz w:val="24"/>
          <w:szCs w:val="24"/>
        </w:rPr>
      </w:pPr>
      <w:r w:rsidRPr="00B027A8">
        <w:rPr>
          <w:rFonts w:ascii="Times New Roman" w:hAnsi="Times New Roman" w:cs="Times New Roman"/>
          <w:sz w:val="24"/>
          <w:szCs w:val="24"/>
        </w:rPr>
        <w:t>С ПОМЕЩЕНИЕМ ТОВАРОВ ПОД ТАМОЖЕННУЮ ПРОЦЕДУРУ</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173. Порядок совершения таможенных операций, связанных с помещением товаров под таможенную процедуру</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Таможенные операции, связанные с помещением товаров под таможенную процедуру, совершаются в порядке и на условиях, определенных таможенным законодательством таможенного союза, а в случаях, установленных настоящим Кодексом или иными международными договорами государств - членов таможенного союза, - законодательством государств - членов таможенного союза.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382"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2. </w:t>
      </w:r>
      <w:hyperlink r:id="rId383" w:history="1">
        <w:r w:rsidRPr="00B027A8">
          <w:rPr>
            <w:rFonts w:ascii="Times New Roman" w:hAnsi="Times New Roman" w:cs="Times New Roman"/>
            <w:sz w:val="24"/>
            <w:szCs w:val="24"/>
          </w:rPr>
          <w:t>Порядок</w:t>
        </w:r>
      </w:hyperlink>
      <w:r w:rsidRPr="00B027A8">
        <w:rPr>
          <w:rFonts w:ascii="Times New Roman" w:hAnsi="Times New Roman" w:cs="Times New Roman"/>
          <w:sz w:val="24"/>
          <w:szCs w:val="24"/>
        </w:rPr>
        <w:t xml:space="preserve"> и технология совершения таможенных операций, связанных с помещением товаров под таможенную процедуру, в зависимости от вида товаров, перемещаемых через таможенную границу, вида транспорта, используемого для такого перемещения (автомобильный, воздушный, железнодорожный, морской, речной и другие), а также категории лиц, перемещающих товары, устанавливаются таможенным законодательством таможенного союза и (или) законодательством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Порядок и технологии совершения таможенных операций, определяемые законодательством государств - членов таможенного союза, не должны приводить к освобождению полностью или частично от уплаты ввозных таможенных пошлин и применения мер нетарифного регулирования, антидемпинговых, компенсационных и специальных защитных мер.</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(п. 2 в ред. </w:t>
      </w:r>
      <w:hyperlink r:id="rId384"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От имени таможенных органов таможенные операции, связанные с помещением товаров под таможенную процедуру, совершаются должностными лицами таможенных органов, уполномоченных на совершение таких таможенных операций в соответствии со своими должностными (функциональными) обязанностями.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Требования таможенных органов при совершении таможенных операций, связанных с помещением товаров под таможенную процедуру, должны быть обоснованы и ограничены требованиями, необходимыми для обеспечения соблюдения таможенного законодательства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5. Таможенные операции, связанные с помещением товаров под таможенную процедуру, применяются одинаково независимо от страны происхождения, отправления и назначения товаров.</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174. Помещение товаров под таможенную процедуру</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Помещение товаров под таможенную процедуру начинается с момента подачи таможенному органу таможенной декларации и (или) документов, необходимых для помещения товаров под таможенную процедуру в случаях, предусмотренных настоящим Кодексом.</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Товары, подлежащие ветеринарному, фитосанитарному и другим видам государственного контроля, могут быть помещены под таможенную процедуру только после осуществления соответствующего контроля.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Помещение товаров под таможенную процедуру завершается выпуском товаров в соответствии с заявленной таможенной процедурой.</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175. Место и время совершения таможенных операций, связанных с помещением товаров под таможенную процедуру</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Таможенные операции, связанные с помещением товаров под таможенную процедуру, совершаются в местах нахождения таможенных органов и во время их работы.</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lastRenderedPageBreak/>
        <w:t>2. По мотивированному запросу декларанта либо таможенного представителя отдельные таможенные операции, связанные с помещением товаров под таможенную процедуру, могут совершаться вне места нахождения и вне времени работы таможенных органов.</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176. Документы и сведения, необходимые для помещения товаров под таможенную процедуру</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При помещении товаров под таможенную процедуру лица, определенные настоящим Кодексом, обязаны представлять таможенным органам документы и сведения, необходимые для выпуска товаров.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При совершении таможенных операций, связанных с помещением товаров под таможенную процедуру, таможенные органы вправе требовать представления только документов и сведений, которые необходимы для обеспечения соблюдения таможенного законодательства таможенного союза и представление которых предусмотрено таможенным законодательством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Перечень документов и сведений, необходимых для выпуска товаров, и сроки их представления устанавливаются настоящим Кодексом.</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Таможенные органы не вправе отказать в принятии документов из-за наличия опечаток, технических или грамматических ошибок, которые не изменяют содержащиеся в документах данные, влияющие на принятие таможенным органом решения о выпуске товаров.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Документы, необходимые для выпуска товаров, могут быть представлены в форме электронных документов в соответствии с настоящим Кодексом.</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5. </w:t>
      </w:r>
      <w:hyperlink r:id="rId385" w:history="1">
        <w:r w:rsidRPr="00B027A8">
          <w:rPr>
            <w:rFonts w:ascii="Times New Roman" w:hAnsi="Times New Roman" w:cs="Times New Roman"/>
            <w:sz w:val="24"/>
            <w:szCs w:val="24"/>
          </w:rPr>
          <w:t>Формы</w:t>
        </w:r>
      </w:hyperlink>
      <w:r w:rsidRPr="00B027A8">
        <w:rPr>
          <w:rFonts w:ascii="Times New Roman" w:hAnsi="Times New Roman" w:cs="Times New Roman"/>
          <w:sz w:val="24"/>
          <w:szCs w:val="24"/>
        </w:rPr>
        <w:t xml:space="preserve"> таможенных документов определяются решением Комиссии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Таможенные документы заполняются на русском языке, если иное не установлено в соответствии с настоящим Кодексом.</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6. В соответствии с международными договорами государств - членов таможенного союза и международными договорами государств - членов таможенного союза с иностранными государствами в целях упрощения и ускорения выпуска товаров могут применяться таможенные документы других государств, используемые для таможенных целей.</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177. Присутствие заинтересованных лиц или их представителей при совершении таможенных операций, связанных с помещением товаров под таможенную процедуру</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Заинтересованные лица или их представители вправе присутствовать при совершении таможенных операций, связанных с помещением товаров под таможенную процедуру.</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По требованию таможенного органа заинтересованные лица или их представители обязаны присутствовать при совершении таможенных операций, связанных с помещением товаров под таможенную процедуру, в целях оказания содействия таможенным органам в их совершении.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bookmarkStart w:id="138" w:name="Par2108"/>
      <w:bookmarkEnd w:id="138"/>
      <w:r w:rsidRPr="00B027A8">
        <w:rPr>
          <w:rFonts w:ascii="Times New Roman" w:hAnsi="Times New Roman" w:cs="Times New Roman"/>
          <w:sz w:val="24"/>
          <w:szCs w:val="24"/>
        </w:rPr>
        <w:t>Статья 178. Первоочередной порядок помещения отдельных категорий товаров под таможенную процедуру</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Товары, необходимые для ликвидации последствий стихийных бедствий, чрезвычайных ситуаций природного и техногенного характера, продукции военного назначения, необходимой для выполнения акций по поддержанию мира либо проведения учений, а также товары, подвергающиеся быстрой порче, живые животные, радиоактивные материалы, взрывчатые вещества, международные почтовые отправления, экспресс-грузы, гуманитарная и техническая помощь, сообщения и материалы для средств массовой информации, запасные части, двигатели, расходные материалы, оборудование и инструменты, необходимые для ремонта транспортных средств международной перевозки, и другие подобные товары помещаются под таможенную процедуру в первоочередном порядке.</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386"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jc w:val="center"/>
        <w:outlineLvl w:val="2"/>
        <w:rPr>
          <w:rFonts w:ascii="Times New Roman" w:hAnsi="Times New Roman" w:cs="Times New Roman"/>
          <w:sz w:val="24"/>
          <w:szCs w:val="24"/>
        </w:rPr>
      </w:pPr>
      <w:bookmarkStart w:id="139" w:name="Par2113"/>
      <w:bookmarkEnd w:id="139"/>
      <w:r w:rsidRPr="00B027A8">
        <w:rPr>
          <w:rFonts w:ascii="Times New Roman" w:hAnsi="Times New Roman" w:cs="Times New Roman"/>
          <w:sz w:val="24"/>
          <w:szCs w:val="24"/>
        </w:rPr>
        <w:t>ГЛАВА 27. ТАМОЖЕННОЕ ДЕКЛАРИРОВАНИЕ ТОВАРОВ</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179. Общие положения о таможенном декларировании товаров</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Товары подлежат таможенному декларированию при помещении под таможенную процедуру либо в иных случаях, установленных в соответствии с настоящим Кодексом.</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Таможенное декларирование товаров производится декларантом либо таможенным представителем, действующим от имени и по поручению декларанта.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lastRenderedPageBreak/>
        <w:t>3. Таможенное декларирование производится в письменной и (или) электронной формах с использованием таможенной декларации.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bookmarkStart w:id="140" w:name="Par2121"/>
      <w:bookmarkEnd w:id="140"/>
      <w:r w:rsidRPr="00B027A8">
        <w:rPr>
          <w:rFonts w:ascii="Times New Roman" w:hAnsi="Times New Roman" w:cs="Times New Roman"/>
          <w:sz w:val="24"/>
          <w:szCs w:val="24"/>
        </w:rPr>
        <w:t>Статья 180. Таможенная декларация</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При таможенном декларировании товаров в зависимости от заявляемых таможенных процедур и лиц, перемещающих товары, применяются следующие виды таможенной декларации: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декларация на товары;</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транзитная декларация;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пассажирская таможенная декларация;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декларация на транспортное средство.</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Формы и порядок заполнения таможенной декларации определяются решением Комиссии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Перечень сведений, подлежащих указанию в таможенной декларации, ограничивается только сведениями, которые необходимы для исчисления и взимания таможенных платежей, формирования таможенной статистики и применения таможенного законодательства таможенного союза и иного законодательства государств - членов таможенного союза.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387"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Сведения, подлежащие указанию в таможенной декларации на товары и транзитной декларации в зависимости от таможенной процедуры, категорий товаров, лиц, их перемещающих, вида транспорта, могут сокращаться решением Комиссии таможенного союза либо законодательством государств - членов таможенного союза, если это предусмотрено решением Комиссии таможенного союза.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388"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Сведения, подлежащие указанию в пассажирской таможенной декларации и в декларации на транспортное средство, устанавливаются решением Комиссии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bookmarkStart w:id="141" w:name="Par2134"/>
      <w:bookmarkEnd w:id="141"/>
      <w:r w:rsidRPr="00B027A8">
        <w:rPr>
          <w:rFonts w:ascii="Times New Roman" w:hAnsi="Times New Roman" w:cs="Times New Roman"/>
          <w:sz w:val="24"/>
          <w:szCs w:val="24"/>
        </w:rPr>
        <w:t>4. В качестве таможенной декларации могут использоваться транспортные (перевозочные), коммерческие и (или) иные документы, содержащие сведения, необходимые для выпуска товаров в соответствии с таможенной процедурой, в случаях и порядке, которые определяются настоящим Кодексом или решением Комиссии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5. Таможенная декларация может быть представлена в виде электронного документа в соответствии с настоящим Кодексом.</w:t>
      </w:r>
    </w:p>
    <w:p w:rsidR="00B027A8" w:rsidRPr="00B027A8" w:rsidRDefault="00B027A8" w:rsidP="00B027A8">
      <w:pPr>
        <w:pStyle w:val="ConsPlusNormal"/>
        <w:ind w:firstLine="540"/>
        <w:jc w:val="both"/>
        <w:rPr>
          <w:rFonts w:ascii="Times New Roman" w:hAnsi="Times New Roman" w:cs="Times New Roman"/>
          <w:sz w:val="24"/>
          <w:szCs w:val="24"/>
        </w:rPr>
      </w:pPr>
      <w:hyperlink r:id="rId389" w:history="1">
        <w:r w:rsidRPr="00B027A8">
          <w:rPr>
            <w:rFonts w:ascii="Times New Roman" w:hAnsi="Times New Roman" w:cs="Times New Roman"/>
            <w:sz w:val="24"/>
            <w:szCs w:val="24"/>
          </w:rPr>
          <w:t>Порядок</w:t>
        </w:r>
      </w:hyperlink>
      <w:r w:rsidRPr="00B027A8">
        <w:rPr>
          <w:rFonts w:ascii="Times New Roman" w:hAnsi="Times New Roman" w:cs="Times New Roman"/>
          <w:sz w:val="24"/>
          <w:szCs w:val="24"/>
        </w:rPr>
        <w:t xml:space="preserve"> представления и использования таможенной декларации в виде электронного документа определяется решением Комиссии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6. Подача таможенной декларации в письменной форме должна сопровождаться представлением таможенному органу ее электронной копии, если иное не установлено настоящим Кодексом, решением Комиссии таможенного союза либо </w:t>
      </w:r>
      <w:hyperlink r:id="rId390"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 в случаях, предусмотренных решением Комиссии таможенного союза.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391"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Структура и формат электронной копии таможенной декларации, а также порядок ее представления и использования определяются решением Комиссии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181. Декларация на товары</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При помещении под таможенные процедуры, за исключением таможенной процедуры таможенного транзита, таможенному органу представляется декларация на товары.</w:t>
      </w:r>
    </w:p>
    <w:p w:rsidR="00B027A8" w:rsidRPr="00B027A8" w:rsidRDefault="00B027A8" w:rsidP="00B027A8">
      <w:pPr>
        <w:pStyle w:val="ConsPlusNormal"/>
        <w:ind w:firstLine="540"/>
        <w:jc w:val="both"/>
        <w:rPr>
          <w:rFonts w:ascii="Times New Roman" w:hAnsi="Times New Roman" w:cs="Times New Roman"/>
          <w:sz w:val="24"/>
          <w:szCs w:val="24"/>
        </w:rPr>
      </w:pPr>
      <w:bookmarkStart w:id="142" w:name="Par2144"/>
      <w:bookmarkEnd w:id="142"/>
      <w:r w:rsidRPr="00B027A8">
        <w:rPr>
          <w:rFonts w:ascii="Times New Roman" w:hAnsi="Times New Roman" w:cs="Times New Roman"/>
          <w:sz w:val="24"/>
          <w:szCs w:val="24"/>
        </w:rPr>
        <w:t>2. В декларации на товары указываются следующие основные сведения, в том числе в кодированном виде:</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заявляемая таможенная процедура;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сведения о декларанте, таможенном представителе, об отправителе и о получателе товаров;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сведения о транспортных средствах, используемых для международной перевозки товаров и (или) их перевозки по таможенной территории таможенного союза под таможенным контролем;</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сведения о транспортных средствах международной перевозки и (или) транспортных средствах, на которых товары перевозились (будут перевозиться) по таможенной территории таможенного союза под таможенным контролем;</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5) сведения о товарах:</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наименование;</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описание;</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классификационный код товаров по </w:t>
      </w:r>
      <w:hyperlink r:id="rId392" w:history="1">
        <w:r w:rsidRPr="00B027A8">
          <w:rPr>
            <w:rFonts w:ascii="Times New Roman" w:hAnsi="Times New Roman" w:cs="Times New Roman"/>
            <w:sz w:val="24"/>
            <w:szCs w:val="24"/>
          </w:rPr>
          <w:t>Товарной номенклатуре</w:t>
        </w:r>
      </w:hyperlink>
      <w:r w:rsidRPr="00B027A8">
        <w:rPr>
          <w:rFonts w:ascii="Times New Roman" w:hAnsi="Times New Roman" w:cs="Times New Roman"/>
          <w:sz w:val="24"/>
          <w:szCs w:val="24"/>
        </w:rPr>
        <w:t xml:space="preserve"> внешнеэкономической деятельности;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наименование страны происхождения;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lastRenderedPageBreak/>
        <w:t>наименование страны отправления (назначения);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описание упаковок (количество, вид, маркировка и порядковые номера);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количество в килограммах (вес брутто и вес нетто) и в других единицах измерения;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таможенная стоимость;</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статистическая стоимость;</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6) сведения об исчислении таможенных платежей:</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ставки таможенных пошлин, налогов, таможенных сборов;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применение льгот по уплате таможенных платежей;</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суммы исчисленных таможенных пошлин, налогов, таможенных сборов;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курс валют, устанавливаемый в соответствии с законодательством государства - члена таможенного союза и применяемый для исчисления таможенных платежей в соответствии с настоящим Кодексом;</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7) сведения о внешнеэкономической сделке и ее основных условиях;</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8) сведения о соблюдении ограничений;</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9) сведения о производителе товаров;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10) сведения, подтверждающие соблюдение условий помещения товаров под таможенную процедуру;</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11) сведения о документах, представляемых в соответствии со </w:t>
      </w:r>
      <w:hyperlink w:anchor="Par2196" w:history="1">
        <w:r w:rsidRPr="00B027A8">
          <w:rPr>
            <w:rFonts w:ascii="Times New Roman" w:hAnsi="Times New Roman" w:cs="Times New Roman"/>
            <w:sz w:val="24"/>
            <w:szCs w:val="24"/>
          </w:rPr>
          <w:t>статьей 183</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12) сведения о лице, составившем декларацию на товары;</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13) место и дата составления декларации на товары.</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bookmarkStart w:id="143" w:name="Par2172"/>
      <w:bookmarkEnd w:id="143"/>
      <w:r w:rsidRPr="00B027A8">
        <w:rPr>
          <w:rFonts w:ascii="Times New Roman" w:hAnsi="Times New Roman" w:cs="Times New Roman"/>
          <w:sz w:val="24"/>
          <w:szCs w:val="24"/>
        </w:rPr>
        <w:t>Статья 182. Транзитная декларация</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При помещении товаров под таможенную процедуру таможенного транзита таможенному органу отправления представляется транзитная декларация.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2. В качестве транзитной декларации могут представляться транспортные (перевозочные), коммерческие и (или) иные документы, в том числе определенные международными договорами, содержащие сведения, указанные в </w:t>
      </w:r>
      <w:hyperlink w:anchor="Par2176" w:history="1">
        <w:r w:rsidRPr="00B027A8">
          <w:rPr>
            <w:rFonts w:ascii="Times New Roman" w:hAnsi="Times New Roman" w:cs="Times New Roman"/>
            <w:sz w:val="24"/>
            <w:szCs w:val="24"/>
          </w:rPr>
          <w:t>пункте 3</w:t>
        </w:r>
      </w:hyperlink>
      <w:r w:rsidRPr="00B027A8">
        <w:rPr>
          <w:rFonts w:ascii="Times New Roman" w:hAnsi="Times New Roman" w:cs="Times New Roman"/>
          <w:sz w:val="24"/>
          <w:szCs w:val="24"/>
        </w:rPr>
        <w:t xml:space="preserve"> настоящей статьи.</w:t>
      </w:r>
    </w:p>
    <w:p w:rsidR="00B027A8" w:rsidRPr="00B027A8" w:rsidRDefault="00B027A8" w:rsidP="00B027A8">
      <w:pPr>
        <w:pStyle w:val="ConsPlusNormal"/>
        <w:ind w:firstLine="540"/>
        <w:jc w:val="both"/>
        <w:rPr>
          <w:rFonts w:ascii="Times New Roman" w:hAnsi="Times New Roman" w:cs="Times New Roman"/>
          <w:sz w:val="24"/>
          <w:szCs w:val="24"/>
        </w:rPr>
      </w:pPr>
      <w:bookmarkStart w:id="144" w:name="Par2176"/>
      <w:bookmarkEnd w:id="144"/>
      <w:r w:rsidRPr="00B027A8">
        <w:rPr>
          <w:rFonts w:ascii="Times New Roman" w:hAnsi="Times New Roman" w:cs="Times New Roman"/>
          <w:sz w:val="24"/>
          <w:szCs w:val="24"/>
        </w:rPr>
        <w:t>3. Транзитная декларация должна содержать следующие сведения о (об):</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отправителе, получателе товаров в соответствии с транспортными (перевозочными) документами;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стране отправления, стране назначения товаров;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декларанте;</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перевозчике;</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5) транспортном средстве международной перевозки, на котором перевозятся товары;</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6) наименовании, количестве, стоимости товаров в соответствии с коммерческими, транспортными (перевозочными) документами;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7) коде товаров в соответствии с </w:t>
      </w:r>
      <w:hyperlink r:id="rId393" w:history="1">
        <w:r w:rsidRPr="00B027A8">
          <w:rPr>
            <w:rFonts w:ascii="Times New Roman" w:hAnsi="Times New Roman" w:cs="Times New Roman"/>
            <w:sz w:val="24"/>
            <w:szCs w:val="24"/>
          </w:rPr>
          <w:t>Гармонизированной системой</w:t>
        </w:r>
      </w:hyperlink>
      <w:r w:rsidRPr="00B027A8">
        <w:rPr>
          <w:rFonts w:ascii="Times New Roman" w:hAnsi="Times New Roman" w:cs="Times New Roman"/>
          <w:sz w:val="24"/>
          <w:szCs w:val="24"/>
        </w:rPr>
        <w:t xml:space="preserve"> описания и кодирования товаров или </w:t>
      </w:r>
      <w:hyperlink r:id="rId394" w:history="1">
        <w:r w:rsidRPr="00B027A8">
          <w:rPr>
            <w:rFonts w:ascii="Times New Roman" w:hAnsi="Times New Roman" w:cs="Times New Roman"/>
            <w:sz w:val="24"/>
            <w:szCs w:val="24"/>
          </w:rPr>
          <w:t>Товарной номенклатурой</w:t>
        </w:r>
      </w:hyperlink>
      <w:r w:rsidRPr="00B027A8">
        <w:rPr>
          <w:rFonts w:ascii="Times New Roman" w:hAnsi="Times New Roman" w:cs="Times New Roman"/>
          <w:sz w:val="24"/>
          <w:szCs w:val="24"/>
        </w:rPr>
        <w:t xml:space="preserve"> внешнеэкономической деятельности на уровне не менее первых шести знаков;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8) весе товаров брутто или объеме, а также количестве товаров в дополнительных единицах измерения (при наличии таких сведений) по каждому коду </w:t>
      </w:r>
      <w:hyperlink r:id="rId395" w:history="1">
        <w:r w:rsidRPr="00B027A8">
          <w:rPr>
            <w:rFonts w:ascii="Times New Roman" w:hAnsi="Times New Roman" w:cs="Times New Roman"/>
            <w:sz w:val="24"/>
            <w:szCs w:val="24"/>
          </w:rPr>
          <w:t>Товарной номенклатуры</w:t>
        </w:r>
      </w:hyperlink>
      <w:r w:rsidRPr="00B027A8">
        <w:rPr>
          <w:rFonts w:ascii="Times New Roman" w:hAnsi="Times New Roman" w:cs="Times New Roman"/>
          <w:sz w:val="24"/>
          <w:szCs w:val="24"/>
        </w:rPr>
        <w:t xml:space="preserve"> внешнеэкономической деятельности или </w:t>
      </w:r>
      <w:hyperlink r:id="rId396" w:history="1">
        <w:r w:rsidRPr="00B027A8">
          <w:rPr>
            <w:rFonts w:ascii="Times New Roman" w:hAnsi="Times New Roman" w:cs="Times New Roman"/>
            <w:sz w:val="24"/>
            <w:szCs w:val="24"/>
          </w:rPr>
          <w:t>Гармонизированной системы</w:t>
        </w:r>
      </w:hyperlink>
      <w:r w:rsidRPr="00B027A8">
        <w:rPr>
          <w:rFonts w:ascii="Times New Roman" w:hAnsi="Times New Roman" w:cs="Times New Roman"/>
          <w:sz w:val="24"/>
          <w:szCs w:val="24"/>
        </w:rPr>
        <w:t xml:space="preserve"> описания и кодирования товаров;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9) количестве грузовых мест;</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10) пункте назначения товаров в соответствии с транспортными (перевозочными) документами;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11) документах, подтверждающих соблюдение ограничений, связанных с перемещением товаров через таможенную границу, если такое перемещение допускается при наличии этих документов;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12) планируемой перегрузке товаров или грузовых операциях в пути.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Если принимаемые в качестве транзитной декларации документы, указанные в </w:t>
      </w:r>
      <w:hyperlink w:anchor="Par2144" w:history="1">
        <w:r w:rsidRPr="00B027A8">
          <w:rPr>
            <w:rFonts w:ascii="Times New Roman" w:hAnsi="Times New Roman" w:cs="Times New Roman"/>
            <w:sz w:val="24"/>
            <w:szCs w:val="24"/>
          </w:rPr>
          <w:t>пункте 2</w:t>
        </w:r>
      </w:hyperlink>
      <w:r w:rsidRPr="00B027A8">
        <w:rPr>
          <w:rFonts w:ascii="Times New Roman" w:hAnsi="Times New Roman" w:cs="Times New Roman"/>
          <w:sz w:val="24"/>
          <w:szCs w:val="24"/>
        </w:rPr>
        <w:t xml:space="preserve"> настоящей статьи, не содержат всех сведений, указанных в настоящем пункте, недостающие сведения должны содержаться в прилагаемых к такой транзитной декларации либо следующих вместе с ней документах, представляемых таможенному органу.</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(часть вторая введена </w:t>
      </w:r>
      <w:hyperlink r:id="rId397" w:history="1">
        <w:r w:rsidRPr="00B027A8">
          <w:rPr>
            <w:rFonts w:ascii="Times New Roman" w:hAnsi="Times New Roman" w:cs="Times New Roman"/>
            <w:sz w:val="24"/>
            <w:szCs w:val="24"/>
          </w:rPr>
          <w:t>Протоколом</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4. Таможенный орган не вправе требовать от декларанта представления других сведений, за исключением сведений, указанных в </w:t>
      </w:r>
      <w:hyperlink w:anchor="Par2176" w:history="1">
        <w:r w:rsidRPr="00B027A8">
          <w:rPr>
            <w:rFonts w:ascii="Times New Roman" w:hAnsi="Times New Roman" w:cs="Times New Roman"/>
            <w:sz w:val="24"/>
            <w:szCs w:val="24"/>
          </w:rPr>
          <w:t>пункте 3</w:t>
        </w:r>
      </w:hyperlink>
      <w:r w:rsidRPr="00B027A8">
        <w:rPr>
          <w:rFonts w:ascii="Times New Roman" w:hAnsi="Times New Roman" w:cs="Times New Roman"/>
          <w:sz w:val="24"/>
          <w:szCs w:val="24"/>
        </w:rPr>
        <w:t xml:space="preserve"> настоящей статьи.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5. Исключен. - </w:t>
      </w:r>
      <w:hyperlink r:id="rId398" w:history="1">
        <w:r w:rsidRPr="00B027A8">
          <w:rPr>
            <w:rFonts w:ascii="Times New Roman" w:hAnsi="Times New Roman" w:cs="Times New Roman"/>
            <w:sz w:val="24"/>
            <w:szCs w:val="24"/>
          </w:rPr>
          <w:t>Протокол</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6. Транзитная декларация регистрируется таможенным органом, в том числе с использованием информационных систем и информационных технологий, применяемых таможенными органами.</w:t>
      </w:r>
    </w:p>
    <w:p w:rsidR="00B027A8" w:rsidRPr="00B027A8" w:rsidRDefault="00B027A8" w:rsidP="00B027A8">
      <w:pPr>
        <w:pStyle w:val="ConsPlusNormal"/>
        <w:ind w:firstLine="540"/>
        <w:jc w:val="both"/>
        <w:rPr>
          <w:rFonts w:ascii="Times New Roman" w:hAnsi="Times New Roman" w:cs="Times New Roman"/>
          <w:sz w:val="24"/>
          <w:szCs w:val="24"/>
        </w:rPr>
      </w:pPr>
      <w:hyperlink r:id="rId399" w:history="1">
        <w:r w:rsidRPr="00B027A8">
          <w:rPr>
            <w:rFonts w:ascii="Times New Roman" w:hAnsi="Times New Roman" w:cs="Times New Roman"/>
            <w:sz w:val="24"/>
            <w:szCs w:val="24"/>
          </w:rPr>
          <w:t>Порядок</w:t>
        </w:r>
      </w:hyperlink>
      <w:r w:rsidRPr="00B027A8">
        <w:rPr>
          <w:rFonts w:ascii="Times New Roman" w:hAnsi="Times New Roman" w:cs="Times New Roman"/>
          <w:sz w:val="24"/>
          <w:szCs w:val="24"/>
        </w:rPr>
        <w:t xml:space="preserve"> подачи и регистрации транзитной декларации определяется решением Комиссии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bookmarkStart w:id="145" w:name="Par2196"/>
      <w:bookmarkEnd w:id="145"/>
      <w:r w:rsidRPr="00B027A8">
        <w:rPr>
          <w:rFonts w:ascii="Times New Roman" w:hAnsi="Times New Roman" w:cs="Times New Roman"/>
          <w:sz w:val="24"/>
          <w:szCs w:val="24"/>
        </w:rPr>
        <w:t>Статья 183. Представление документов при таможенном декларировании товаров</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Подача таможенной декларации должна сопровождаться представлением таможенному органу документов, на основании которых заполнена таможенная декларация, если иное не установлено настоящим Кодексом.</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К таким документам относятся:</w:t>
      </w:r>
    </w:p>
    <w:p w:rsidR="00B027A8" w:rsidRPr="00B027A8" w:rsidRDefault="00B027A8" w:rsidP="00B027A8">
      <w:pPr>
        <w:pStyle w:val="ConsPlusNormal"/>
        <w:ind w:firstLine="540"/>
        <w:jc w:val="both"/>
        <w:rPr>
          <w:rFonts w:ascii="Times New Roman" w:hAnsi="Times New Roman" w:cs="Times New Roman"/>
          <w:sz w:val="24"/>
          <w:szCs w:val="24"/>
        </w:rPr>
      </w:pPr>
      <w:bookmarkStart w:id="146" w:name="Par2200"/>
      <w:bookmarkEnd w:id="146"/>
      <w:r w:rsidRPr="00B027A8">
        <w:rPr>
          <w:rFonts w:ascii="Times New Roman" w:hAnsi="Times New Roman" w:cs="Times New Roman"/>
          <w:sz w:val="24"/>
          <w:szCs w:val="24"/>
        </w:rPr>
        <w:t>1) документы, подтверждающие полномочия лица, подающего таможенную декларацию;</w:t>
      </w:r>
    </w:p>
    <w:p w:rsidR="00B027A8" w:rsidRPr="00B027A8" w:rsidRDefault="00B027A8" w:rsidP="00B027A8">
      <w:pPr>
        <w:pStyle w:val="ConsPlusNormal"/>
        <w:ind w:firstLine="540"/>
        <w:jc w:val="both"/>
        <w:rPr>
          <w:rFonts w:ascii="Times New Roman" w:hAnsi="Times New Roman" w:cs="Times New Roman"/>
          <w:sz w:val="24"/>
          <w:szCs w:val="24"/>
        </w:rPr>
      </w:pPr>
      <w:bookmarkStart w:id="147" w:name="Par2201"/>
      <w:bookmarkEnd w:id="147"/>
      <w:r w:rsidRPr="00B027A8">
        <w:rPr>
          <w:rFonts w:ascii="Times New Roman" w:hAnsi="Times New Roman" w:cs="Times New Roman"/>
          <w:sz w:val="24"/>
          <w:szCs w:val="24"/>
        </w:rPr>
        <w:t>2) документы, подтверждающие совершение внешнеэкономической сделки, а в случае отсутствия внешнеэкономической сделки - иные документы, подтверждающие право владения, пользования и (или) распоряжения товарами, а также и иные коммерческие документы, имеющиеся в распоряжении декларанта;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(пп. 2 в ред. </w:t>
      </w:r>
      <w:hyperlink r:id="rId400"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bookmarkStart w:id="148" w:name="Par2203"/>
      <w:bookmarkEnd w:id="148"/>
      <w:r w:rsidRPr="00B027A8">
        <w:rPr>
          <w:rFonts w:ascii="Times New Roman" w:hAnsi="Times New Roman" w:cs="Times New Roman"/>
          <w:sz w:val="24"/>
          <w:szCs w:val="24"/>
        </w:rPr>
        <w:t>3) транспортные (перевозочные) документы;</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4) исключен. - </w:t>
      </w:r>
      <w:hyperlink r:id="rId401" w:history="1">
        <w:r w:rsidRPr="00B027A8">
          <w:rPr>
            <w:rFonts w:ascii="Times New Roman" w:hAnsi="Times New Roman" w:cs="Times New Roman"/>
            <w:sz w:val="24"/>
            <w:szCs w:val="24"/>
          </w:rPr>
          <w:t>Протокол</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bookmarkStart w:id="149" w:name="Par2205"/>
      <w:bookmarkEnd w:id="149"/>
      <w:r w:rsidRPr="00B027A8">
        <w:rPr>
          <w:rFonts w:ascii="Times New Roman" w:hAnsi="Times New Roman" w:cs="Times New Roman"/>
          <w:sz w:val="24"/>
          <w:szCs w:val="24"/>
        </w:rPr>
        <w:t>5) документы, подтверждающие соблюдение запретов и ограничений;</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6) документы, подтверждающие соблюдение ограничений в связи с применением специальных защитных, антидемпинговых и компенсационных мер;</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7) документы, подтверждающие страну происхождения товаров в случаях, предусмотренных настоящим Кодексом;</w:t>
      </w:r>
    </w:p>
    <w:p w:rsidR="00B027A8" w:rsidRPr="00B027A8" w:rsidRDefault="00B027A8" w:rsidP="00B027A8">
      <w:pPr>
        <w:pStyle w:val="ConsPlusNormal"/>
        <w:ind w:firstLine="540"/>
        <w:jc w:val="both"/>
        <w:rPr>
          <w:rFonts w:ascii="Times New Roman" w:hAnsi="Times New Roman" w:cs="Times New Roman"/>
          <w:sz w:val="24"/>
          <w:szCs w:val="24"/>
        </w:rPr>
      </w:pPr>
      <w:bookmarkStart w:id="150" w:name="Par2208"/>
      <w:bookmarkEnd w:id="150"/>
      <w:r w:rsidRPr="00B027A8">
        <w:rPr>
          <w:rFonts w:ascii="Times New Roman" w:hAnsi="Times New Roman" w:cs="Times New Roman"/>
          <w:sz w:val="24"/>
          <w:szCs w:val="24"/>
        </w:rPr>
        <w:t xml:space="preserve">8) документы, на основании которых был заявлен классификационный код товара по Товарной </w:t>
      </w:r>
      <w:hyperlink r:id="rId402" w:history="1">
        <w:r w:rsidRPr="00B027A8">
          <w:rPr>
            <w:rFonts w:ascii="Times New Roman" w:hAnsi="Times New Roman" w:cs="Times New Roman"/>
            <w:sz w:val="24"/>
            <w:szCs w:val="24"/>
          </w:rPr>
          <w:t>номенклатуре</w:t>
        </w:r>
      </w:hyperlink>
      <w:r w:rsidRPr="00B027A8">
        <w:rPr>
          <w:rFonts w:ascii="Times New Roman" w:hAnsi="Times New Roman" w:cs="Times New Roman"/>
          <w:sz w:val="24"/>
          <w:szCs w:val="24"/>
        </w:rPr>
        <w:t xml:space="preserve"> внешнеэкономической деятельности;</w:t>
      </w:r>
    </w:p>
    <w:p w:rsidR="00B027A8" w:rsidRPr="00B027A8" w:rsidRDefault="00B027A8" w:rsidP="00B027A8">
      <w:pPr>
        <w:pStyle w:val="ConsPlusNormal"/>
        <w:ind w:firstLine="540"/>
        <w:jc w:val="both"/>
        <w:rPr>
          <w:rFonts w:ascii="Times New Roman" w:hAnsi="Times New Roman" w:cs="Times New Roman"/>
          <w:sz w:val="24"/>
          <w:szCs w:val="24"/>
        </w:rPr>
      </w:pPr>
      <w:bookmarkStart w:id="151" w:name="Par2209"/>
      <w:bookmarkEnd w:id="151"/>
      <w:r w:rsidRPr="00B027A8">
        <w:rPr>
          <w:rFonts w:ascii="Times New Roman" w:hAnsi="Times New Roman" w:cs="Times New Roman"/>
          <w:sz w:val="24"/>
          <w:szCs w:val="24"/>
        </w:rPr>
        <w:t>9) документы, подтверждающие уплату и (или) обеспечение уплаты таможенных платежей;</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10) документы, подтверждающие право на льготы по уплате таможенных платежей, на применение полного или частичного освобождения от уплаты таможенных пошлин, налогов в соответствии с таможенными процедурами, установленными настоящим Кодексом, либо на уменьшение базы (налоговой базы) для исчисления таможенных пошлин, налогов;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11) документы, подтверждающие изменение срока уплаты таможенных пошлин, налогов;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12) документы, подтверждающие заявленную таможенную стоимость товаров и выбранный метод определения таможенной стоимости товаров;</w:t>
      </w:r>
    </w:p>
    <w:p w:rsidR="00B027A8" w:rsidRPr="00B027A8" w:rsidRDefault="00B027A8" w:rsidP="00B027A8">
      <w:pPr>
        <w:pStyle w:val="ConsPlusNormal"/>
        <w:ind w:firstLine="540"/>
        <w:jc w:val="both"/>
        <w:rPr>
          <w:rFonts w:ascii="Times New Roman" w:hAnsi="Times New Roman" w:cs="Times New Roman"/>
          <w:sz w:val="24"/>
          <w:szCs w:val="24"/>
        </w:rPr>
      </w:pPr>
      <w:bookmarkStart w:id="152" w:name="Par2213"/>
      <w:bookmarkEnd w:id="152"/>
      <w:r w:rsidRPr="00B027A8">
        <w:rPr>
          <w:rFonts w:ascii="Times New Roman" w:hAnsi="Times New Roman" w:cs="Times New Roman"/>
          <w:sz w:val="24"/>
          <w:szCs w:val="24"/>
        </w:rPr>
        <w:t xml:space="preserve">13) документ, подтверждающий соблюдение требований в области валютного контроля, в соответствии с валютным </w:t>
      </w:r>
      <w:hyperlink r:id="rId403"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14) документ о регистрации и национальной принадлежности транспортного средства международной перевозки - в случае перевозки товаров автомобильным транспортом при их помещении под таможенную процедуру таможенного транзита.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При подаче декларации на товары для помещения под таможенную процедуру экспорта товаров, к которым не применяются вывозные таможенные пошлины, не требуется представления таможенному органу документов иных, чем те, что указаны в </w:t>
      </w:r>
      <w:hyperlink w:anchor="Par2200" w:history="1">
        <w:r w:rsidRPr="00B027A8">
          <w:rPr>
            <w:rFonts w:ascii="Times New Roman" w:hAnsi="Times New Roman" w:cs="Times New Roman"/>
            <w:sz w:val="24"/>
            <w:szCs w:val="24"/>
          </w:rPr>
          <w:t>подпунктах 1)</w:t>
        </w:r>
      </w:hyperlink>
      <w:r w:rsidRPr="00B027A8">
        <w:rPr>
          <w:rFonts w:ascii="Times New Roman" w:hAnsi="Times New Roman" w:cs="Times New Roman"/>
          <w:sz w:val="24"/>
          <w:szCs w:val="24"/>
        </w:rPr>
        <w:t xml:space="preserve">, </w:t>
      </w:r>
      <w:hyperlink w:anchor="Par2201" w:history="1">
        <w:r w:rsidRPr="00B027A8">
          <w:rPr>
            <w:rFonts w:ascii="Times New Roman" w:hAnsi="Times New Roman" w:cs="Times New Roman"/>
            <w:sz w:val="24"/>
            <w:szCs w:val="24"/>
          </w:rPr>
          <w:t>2)</w:t>
        </w:r>
      </w:hyperlink>
      <w:r w:rsidRPr="00B027A8">
        <w:rPr>
          <w:rFonts w:ascii="Times New Roman" w:hAnsi="Times New Roman" w:cs="Times New Roman"/>
          <w:sz w:val="24"/>
          <w:szCs w:val="24"/>
        </w:rPr>
        <w:t xml:space="preserve">, </w:t>
      </w:r>
      <w:hyperlink w:anchor="Par2205" w:history="1">
        <w:r w:rsidRPr="00B027A8">
          <w:rPr>
            <w:rFonts w:ascii="Times New Roman" w:hAnsi="Times New Roman" w:cs="Times New Roman"/>
            <w:sz w:val="24"/>
            <w:szCs w:val="24"/>
          </w:rPr>
          <w:t>5)</w:t>
        </w:r>
      </w:hyperlink>
      <w:r w:rsidRPr="00B027A8">
        <w:rPr>
          <w:rFonts w:ascii="Times New Roman" w:hAnsi="Times New Roman" w:cs="Times New Roman"/>
          <w:sz w:val="24"/>
          <w:szCs w:val="24"/>
        </w:rPr>
        <w:t xml:space="preserve">, </w:t>
      </w:r>
      <w:hyperlink w:anchor="Par2208" w:history="1">
        <w:r w:rsidRPr="00B027A8">
          <w:rPr>
            <w:rFonts w:ascii="Times New Roman" w:hAnsi="Times New Roman" w:cs="Times New Roman"/>
            <w:sz w:val="24"/>
            <w:szCs w:val="24"/>
          </w:rPr>
          <w:t>8)</w:t>
        </w:r>
      </w:hyperlink>
      <w:r w:rsidRPr="00B027A8">
        <w:rPr>
          <w:rFonts w:ascii="Times New Roman" w:hAnsi="Times New Roman" w:cs="Times New Roman"/>
          <w:sz w:val="24"/>
          <w:szCs w:val="24"/>
        </w:rPr>
        <w:t xml:space="preserve">, </w:t>
      </w:r>
      <w:hyperlink w:anchor="Par2209" w:history="1">
        <w:r w:rsidRPr="00B027A8">
          <w:rPr>
            <w:rFonts w:ascii="Times New Roman" w:hAnsi="Times New Roman" w:cs="Times New Roman"/>
            <w:sz w:val="24"/>
            <w:szCs w:val="24"/>
          </w:rPr>
          <w:t>9)</w:t>
        </w:r>
      </w:hyperlink>
      <w:r w:rsidRPr="00B027A8">
        <w:rPr>
          <w:rFonts w:ascii="Times New Roman" w:hAnsi="Times New Roman" w:cs="Times New Roman"/>
          <w:sz w:val="24"/>
          <w:szCs w:val="24"/>
        </w:rPr>
        <w:t xml:space="preserve"> и </w:t>
      </w:r>
      <w:hyperlink w:anchor="Par2213" w:history="1">
        <w:r w:rsidRPr="00B027A8">
          <w:rPr>
            <w:rFonts w:ascii="Times New Roman" w:hAnsi="Times New Roman" w:cs="Times New Roman"/>
            <w:sz w:val="24"/>
            <w:szCs w:val="24"/>
          </w:rPr>
          <w:t>13)</w:t>
        </w:r>
      </w:hyperlink>
      <w:r w:rsidRPr="00B027A8">
        <w:rPr>
          <w:rFonts w:ascii="Times New Roman" w:hAnsi="Times New Roman" w:cs="Times New Roman"/>
          <w:sz w:val="24"/>
          <w:szCs w:val="24"/>
        </w:rPr>
        <w:t xml:space="preserve"> настоящего пункта, а также в </w:t>
      </w:r>
      <w:hyperlink w:anchor="Par2203" w:history="1">
        <w:r w:rsidRPr="00B027A8">
          <w:rPr>
            <w:rFonts w:ascii="Times New Roman" w:hAnsi="Times New Roman" w:cs="Times New Roman"/>
            <w:sz w:val="24"/>
            <w:szCs w:val="24"/>
          </w:rPr>
          <w:t>подпункте 3)</w:t>
        </w:r>
      </w:hyperlink>
      <w:r w:rsidRPr="00B027A8">
        <w:rPr>
          <w:rFonts w:ascii="Times New Roman" w:hAnsi="Times New Roman" w:cs="Times New Roman"/>
          <w:sz w:val="24"/>
          <w:szCs w:val="24"/>
        </w:rPr>
        <w:t xml:space="preserve"> настоящего пункта - при наличии таких документов.</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(часть третья введена </w:t>
      </w:r>
      <w:hyperlink r:id="rId404" w:history="1">
        <w:r w:rsidRPr="00B027A8">
          <w:rPr>
            <w:rFonts w:ascii="Times New Roman" w:hAnsi="Times New Roman" w:cs="Times New Roman"/>
            <w:sz w:val="24"/>
            <w:szCs w:val="24"/>
          </w:rPr>
          <w:t>Протоколом</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Если в документах, указанных в настоящем пункте, не содержатся сведения, заявленные в таможенной декларации, представляются иные документы, на основании которых заполнена таможенная декларация.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2. </w:t>
      </w:r>
      <w:hyperlink r:id="rId405" w:history="1">
        <w:r w:rsidRPr="00B027A8">
          <w:rPr>
            <w:rFonts w:ascii="Times New Roman" w:hAnsi="Times New Roman" w:cs="Times New Roman"/>
            <w:sz w:val="24"/>
            <w:szCs w:val="24"/>
          </w:rPr>
          <w:t>Перечень</w:t>
        </w:r>
      </w:hyperlink>
      <w:r w:rsidRPr="00B027A8">
        <w:rPr>
          <w:rFonts w:ascii="Times New Roman" w:hAnsi="Times New Roman" w:cs="Times New Roman"/>
          <w:sz w:val="24"/>
          <w:szCs w:val="24"/>
        </w:rPr>
        <w:t xml:space="preserve"> документов, представляемых при таможенном декларировании товаров, в зависимости от формы таможенного декларирования (письменная, электронная), видов таможенной декларации, таможенной процедуры, категорий товаров и лиц, может быть сокращен в соответствии с таможенным законодательством таможенного союза или </w:t>
      </w:r>
      <w:hyperlink r:id="rId406"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407"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Если отдельные документы, на основании которых заполнена таможенная декларация, не могут быть представлены при подаче таможенной декларации, по мотивированному обращению декларанта таможенный орган разрешает представление таких документов до выпуска товаров, а в случаях, предусмотренных законодательством государств - членов таможенного союза, - после выпуска товаров.</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408"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При таможенном декларировании товаров представляются оригиналы документов либо их копии. Таможенный орган вправе проверить соответствие копий представленных документов их оригиналам в случаях, установленных законодательством государств - членов таможенного союза.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409"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Если при таможенном декларировании товаров в таможенный орган ранее представлялись документы, которые используются при таможенном декларировании, достаточно представления </w:t>
      </w:r>
      <w:r w:rsidRPr="00B027A8">
        <w:rPr>
          <w:rFonts w:ascii="Times New Roman" w:hAnsi="Times New Roman" w:cs="Times New Roman"/>
          <w:sz w:val="24"/>
          <w:szCs w:val="24"/>
        </w:rPr>
        <w:lastRenderedPageBreak/>
        <w:t>копий таких документов либо указания сведений о представлении таможенному органу таких документов.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5. При таможенном декларировании товаров документы могут представляться в виде электронных документов в соответствии с настоящим Кодексом.</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Порядок представления и использования электронных документов определяется таможенным </w:t>
      </w:r>
      <w:hyperlink r:id="rId410"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6. Подача таможенной декларации в электронной форме может не сопровождаться представлением таможенному органу документов, на основании которых заполнена таможенная декларация, в том числе документов, установленных </w:t>
      </w:r>
      <w:hyperlink w:anchor="Par2803" w:history="1">
        <w:r w:rsidRPr="00B027A8">
          <w:rPr>
            <w:rFonts w:ascii="Times New Roman" w:hAnsi="Times New Roman" w:cs="Times New Roman"/>
            <w:sz w:val="24"/>
            <w:szCs w:val="24"/>
          </w:rPr>
          <w:t>статьями 240</w:t>
        </w:r>
      </w:hyperlink>
      <w:r w:rsidRPr="00B027A8">
        <w:rPr>
          <w:rFonts w:ascii="Times New Roman" w:hAnsi="Times New Roman" w:cs="Times New Roman"/>
          <w:sz w:val="24"/>
          <w:szCs w:val="24"/>
        </w:rPr>
        <w:t xml:space="preserve">, </w:t>
      </w:r>
      <w:hyperlink w:anchor="Par2933" w:history="1">
        <w:r w:rsidRPr="00B027A8">
          <w:rPr>
            <w:rFonts w:ascii="Times New Roman" w:hAnsi="Times New Roman" w:cs="Times New Roman"/>
            <w:sz w:val="24"/>
            <w:szCs w:val="24"/>
          </w:rPr>
          <w:t>253</w:t>
        </w:r>
      </w:hyperlink>
      <w:r w:rsidRPr="00B027A8">
        <w:rPr>
          <w:rFonts w:ascii="Times New Roman" w:hAnsi="Times New Roman" w:cs="Times New Roman"/>
          <w:sz w:val="24"/>
          <w:szCs w:val="24"/>
        </w:rPr>
        <w:t xml:space="preserve">, </w:t>
      </w:r>
      <w:hyperlink w:anchor="Par3038" w:history="1">
        <w:r w:rsidRPr="00B027A8">
          <w:rPr>
            <w:rFonts w:ascii="Times New Roman" w:hAnsi="Times New Roman" w:cs="Times New Roman"/>
            <w:sz w:val="24"/>
            <w:szCs w:val="24"/>
          </w:rPr>
          <w:t>265</w:t>
        </w:r>
      </w:hyperlink>
      <w:r w:rsidRPr="00B027A8">
        <w:rPr>
          <w:rFonts w:ascii="Times New Roman" w:hAnsi="Times New Roman" w:cs="Times New Roman"/>
          <w:sz w:val="24"/>
          <w:szCs w:val="24"/>
        </w:rPr>
        <w:t xml:space="preserve">, </w:t>
      </w:r>
      <w:hyperlink w:anchor="Par3312" w:history="1">
        <w:r w:rsidRPr="00B027A8">
          <w:rPr>
            <w:rFonts w:ascii="Times New Roman" w:hAnsi="Times New Roman" w:cs="Times New Roman"/>
            <w:sz w:val="24"/>
            <w:szCs w:val="24"/>
          </w:rPr>
          <w:t>294</w:t>
        </w:r>
      </w:hyperlink>
      <w:r w:rsidRPr="00B027A8">
        <w:rPr>
          <w:rFonts w:ascii="Times New Roman" w:hAnsi="Times New Roman" w:cs="Times New Roman"/>
          <w:sz w:val="24"/>
          <w:szCs w:val="24"/>
        </w:rPr>
        <w:t xml:space="preserve">, </w:t>
      </w:r>
      <w:hyperlink w:anchor="Par3341" w:history="1">
        <w:r w:rsidRPr="00B027A8">
          <w:rPr>
            <w:rFonts w:ascii="Times New Roman" w:hAnsi="Times New Roman" w:cs="Times New Roman"/>
            <w:sz w:val="24"/>
            <w:szCs w:val="24"/>
          </w:rPr>
          <w:t>299</w:t>
        </w:r>
      </w:hyperlink>
      <w:r w:rsidRPr="00B027A8">
        <w:rPr>
          <w:rFonts w:ascii="Times New Roman" w:hAnsi="Times New Roman" w:cs="Times New Roman"/>
          <w:sz w:val="24"/>
          <w:szCs w:val="24"/>
        </w:rPr>
        <w:t xml:space="preserve"> и </w:t>
      </w:r>
      <w:hyperlink w:anchor="Par3416" w:history="1">
        <w:r w:rsidRPr="00B027A8">
          <w:rPr>
            <w:rFonts w:ascii="Times New Roman" w:hAnsi="Times New Roman" w:cs="Times New Roman"/>
            <w:sz w:val="24"/>
            <w:szCs w:val="24"/>
          </w:rPr>
          <w:t>308</w:t>
        </w:r>
      </w:hyperlink>
      <w:r w:rsidRPr="00B027A8">
        <w:rPr>
          <w:rFonts w:ascii="Times New Roman" w:hAnsi="Times New Roman" w:cs="Times New Roman"/>
          <w:sz w:val="24"/>
          <w:szCs w:val="24"/>
        </w:rPr>
        <w:t xml:space="preserve"> настоящего Кодекса, если в таможенный орган ранее представлялись такие документы, либо они могут быть представлены впоследствии в соответствии с законодательством государства - члена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7. Таможенные органы могут принимать и использовать при таможенном декларировании документы и сведения, составленные на государственных языках государств - членов таможенного союза и на иностранных языках.</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Таможенный орган вправе потребовать перевод сведений, содержащихся в документах, составленных на языке, не являющемся государственным языком государства - члена таможенного союза, таможенному органу которого при таможенном декларировании представляются такие документы.</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184. Дополнительные документы, представляемые при таможенном декларировании в соответствии с условиями таможенных процедур</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411"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При таможенном декларировании товаров в соответствии с условиями заявленных таможенных процедур дополнительно к документам, указанным в </w:t>
      </w:r>
      <w:hyperlink w:anchor="Par2196" w:history="1">
        <w:r w:rsidRPr="00B027A8">
          <w:rPr>
            <w:rFonts w:ascii="Times New Roman" w:hAnsi="Times New Roman" w:cs="Times New Roman"/>
            <w:sz w:val="24"/>
            <w:szCs w:val="24"/>
          </w:rPr>
          <w:t>статье 183</w:t>
        </w:r>
      </w:hyperlink>
      <w:r w:rsidRPr="00B027A8">
        <w:rPr>
          <w:rFonts w:ascii="Times New Roman" w:hAnsi="Times New Roman" w:cs="Times New Roman"/>
          <w:sz w:val="24"/>
          <w:szCs w:val="24"/>
        </w:rPr>
        <w:t xml:space="preserve"> настоящего Кодекса, представляются документы, установленные </w:t>
      </w:r>
      <w:hyperlink w:anchor="Par2803" w:history="1">
        <w:r w:rsidRPr="00B027A8">
          <w:rPr>
            <w:rFonts w:ascii="Times New Roman" w:hAnsi="Times New Roman" w:cs="Times New Roman"/>
            <w:sz w:val="24"/>
            <w:szCs w:val="24"/>
          </w:rPr>
          <w:t>статьями 240</w:t>
        </w:r>
      </w:hyperlink>
      <w:r w:rsidRPr="00B027A8">
        <w:rPr>
          <w:rFonts w:ascii="Times New Roman" w:hAnsi="Times New Roman" w:cs="Times New Roman"/>
          <w:sz w:val="24"/>
          <w:szCs w:val="24"/>
        </w:rPr>
        <w:t xml:space="preserve">, </w:t>
      </w:r>
      <w:hyperlink w:anchor="Par2933" w:history="1">
        <w:r w:rsidRPr="00B027A8">
          <w:rPr>
            <w:rFonts w:ascii="Times New Roman" w:hAnsi="Times New Roman" w:cs="Times New Roman"/>
            <w:sz w:val="24"/>
            <w:szCs w:val="24"/>
          </w:rPr>
          <w:t>253</w:t>
        </w:r>
      </w:hyperlink>
      <w:r w:rsidRPr="00B027A8">
        <w:rPr>
          <w:rFonts w:ascii="Times New Roman" w:hAnsi="Times New Roman" w:cs="Times New Roman"/>
          <w:sz w:val="24"/>
          <w:szCs w:val="24"/>
        </w:rPr>
        <w:t xml:space="preserve">, </w:t>
      </w:r>
      <w:hyperlink w:anchor="Par3038" w:history="1">
        <w:r w:rsidRPr="00B027A8">
          <w:rPr>
            <w:rFonts w:ascii="Times New Roman" w:hAnsi="Times New Roman" w:cs="Times New Roman"/>
            <w:sz w:val="24"/>
            <w:szCs w:val="24"/>
          </w:rPr>
          <w:t>265</w:t>
        </w:r>
      </w:hyperlink>
      <w:r w:rsidRPr="00B027A8">
        <w:rPr>
          <w:rFonts w:ascii="Times New Roman" w:hAnsi="Times New Roman" w:cs="Times New Roman"/>
          <w:sz w:val="24"/>
          <w:szCs w:val="24"/>
        </w:rPr>
        <w:t xml:space="preserve">, </w:t>
      </w:r>
      <w:hyperlink w:anchor="Par3312" w:history="1">
        <w:r w:rsidRPr="00B027A8">
          <w:rPr>
            <w:rFonts w:ascii="Times New Roman" w:hAnsi="Times New Roman" w:cs="Times New Roman"/>
            <w:sz w:val="24"/>
            <w:szCs w:val="24"/>
          </w:rPr>
          <w:t>294</w:t>
        </w:r>
      </w:hyperlink>
      <w:r w:rsidRPr="00B027A8">
        <w:rPr>
          <w:rFonts w:ascii="Times New Roman" w:hAnsi="Times New Roman" w:cs="Times New Roman"/>
          <w:sz w:val="24"/>
          <w:szCs w:val="24"/>
        </w:rPr>
        <w:t xml:space="preserve">, </w:t>
      </w:r>
      <w:hyperlink w:anchor="Par3341" w:history="1">
        <w:r w:rsidRPr="00B027A8">
          <w:rPr>
            <w:rFonts w:ascii="Times New Roman" w:hAnsi="Times New Roman" w:cs="Times New Roman"/>
            <w:sz w:val="24"/>
            <w:szCs w:val="24"/>
          </w:rPr>
          <w:t>299</w:t>
        </w:r>
      </w:hyperlink>
      <w:r w:rsidRPr="00B027A8">
        <w:rPr>
          <w:rFonts w:ascii="Times New Roman" w:hAnsi="Times New Roman" w:cs="Times New Roman"/>
          <w:sz w:val="24"/>
          <w:szCs w:val="24"/>
        </w:rPr>
        <w:t xml:space="preserve"> и </w:t>
      </w:r>
      <w:hyperlink w:anchor="Par3416" w:history="1">
        <w:r w:rsidRPr="00B027A8">
          <w:rPr>
            <w:rFonts w:ascii="Times New Roman" w:hAnsi="Times New Roman" w:cs="Times New Roman"/>
            <w:sz w:val="24"/>
            <w:szCs w:val="24"/>
          </w:rPr>
          <w:t>308</w:t>
        </w:r>
      </w:hyperlink>
      <w:r w:rsidRPr="00B027A8">
        <w:rPr>
          <w:rFonts w:ascii="Times New Roman" w:hAnsi="Times New Roman" w:cs="Times New Roman"/>
          <w:sz w:val="24"/>
          <w:szCs w:val="24"/>
        </w:rPr>
        <w:t xml:space="preserve"> настоящего Кодекса, а в случае установления таможенных процедур в соответствии с:</w:t>
      </w:r>
    </w:p>
    <w:p w:rsidR="00B027A8" w:rsidRPr="00B027A8" w:rsidRDefault="00B027A8" w:rsidP="00B027A8">
      <w:pPr>
        <w:pStyle w:val="ConsPlusNormal"/>
        <w:ind w:firstLine="540"/>
        <w:jc w:val="both"/>
        <w:rPr>
          <w:rFonts w:ascii="Times New Roman" w:hAnsi="Times New Roman" w:cs="Times New Roman"/>
          <w:sz w:val="24"/>
          <w:szCs w:val="24"/>
        </w:rPr>
      </w:pPr>
      <w:hyperlink w:anchor="Par2462" w:history="1">
        <w:r w:rsidRPr="00B027A8">
          <w:rPr>
            <w:rFonts w:ascii="Times New Roman" w:hAnsi="Times New Roman" w:cs="Times New Roman"/>
            <w:sz w:val="24"/>
            <w:szCs w:val="24"/>
          </w:rPr>
          <w:t>пунктом 2 статьи 202</w:t>
        </w:r>
      </w:hyperlink>
      <w:r w:rsidRPr="00B027A8">
        <w:rPr>
          <w:rFonts w:ascii="Times New Roman" w:hAnsi="Times New Roman" w:cs="Times New Roman"/>
          <w:sz w:val="24"/>
          <w:szCs w:val="24"/>
        </w:rPr>
        <w:t xml:space="preserve"> настоящего Кодекса - международными договорами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hyperlink w:anchor="Par2463" w:history="1">
        <w:r w:rsidRPr="00B027A8">
          <w:rPr>
            <w:rFonts w:ascii="Times New Roman" w:hAnsi="Times New Roman" w:cs="Times New Roman"/>
            <w:sz w:val="24"/>
            <w:szCs w:val="24"/>
          </w:rPr>
          <w:t>пунктом 3 статьи 202</w:t>
        </w:r>
      </w:hyperlink>
      <w:r w:rsidRPr="00B027A8">
        <w:rPr>
          <w:rFonts w:ascii="Times New Roman" w:hAnsi="Times New Roman" w:cs="Times New Roman"/>
          <w:sz w:val="24"/>
          <w:szCs w:val="24"/>
        </w:rPr>
        <w:t xml:space="preserve"> настоящего Кодекса - </w:t>
      </w:r>
      <w:hyperlink r:id="rId412"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bookmarkStart w:id="153" w:name="Par2239"/>
      <w:bookmarkEnd w:id="153"/>
      <w:r w:rsidRPr="00B027A8">
        <w:rPr>
          <w:rFonts w:ascii="Times New Roman" w:hAnsi="Times New Roman" w:cs="Times New Roman"/>
          <w:sz w:val="24"/>
          <w:szCs w:val="24"/>
        </w:rPr>
        <w:t>Статья 185. Сроки подачи таможенной декларации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Таможенная декларация на товары, ввезенные на таможенную территорию таможенного союза, подается до истечения срока временного хранения товаров, если иное не установлено настоящим Кодексом.</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Таможенная декларация на товары, вывозимые с таможенной территории таможенного союза, подается до их убытия с таможенной территории таможенного союза, если иное не установлено настоящим Кодексом.</w:t>
      </w:r>
    </w:p>
    <w:p w:rsidR="00B027A8" w:rsidRPr="00B027A8" w:rsidRDefault="00B027A8" w:rsidP="00B027A8">
      <w:pPr>
        <w:pStyle w:val="ConsPlusNormal"/>
        <w:ind w:firstLine="540"/>
        <w:jc w:val="both"/>
        <w:rPr>
          <w:rFonts w:ascii="Times New Roman" w:hAnsi="Times New Roman" w:cs="Times New Roman"/>
          <w:sz w:val="24"/>
          <w:szCs w:val="24"/>
        </w:rPr>
      </w:pPr>
      <w:bookmarkStart w:id="154" w:name="Par2243"/>
      <w:bookmarkEnd w:id="154"/>
      <w:r w:rsidRPr="00B027A8">
        <w:rPr>
          <w:rFonts w:ascii="Times New Roman" w:hAnsi="Times New Roman" w:cs="Times New Roman"/>
          <w:sz w:val="24"/>
          <w:szCs w:val="24"/>
        </w:rPr>
        <w:t>3. Таможенная декларация в отношении товаров, являвшихся орудием, средством совершения или предметом административного правонарушения или преступления, в отношении которых было принято решение об их возврате и которые подлежат таможенному декларированию в соответствии с настоящим Кодексом, подается в течение 30 (тридцати) дней со дня вступления в законную силу:</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413"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решения суда об освобождении от уголовной (административной) ответственности;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решения таможенного органа (должностного лица) об освобождении от административной ответственности;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решения суда или таможенного органа (должностного лица) о прекращении производства по уголовному (административному) делу;</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решения суда или таможенного органа (должностного лица) о привлечении к административной или уголовной ответственности.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4. Товары, указанные в </w:t>
      </w:r>
      <w:hyperlink w:anchor="Par2243" w:history="1">
        <w:r w:rsidRPr="00B027A8">
          <w:rPr>
            <w:rFonts w:ascii="Times New Roman" w:hAnsi="Times New Roman" w:cs="Times New Roman"/>
            <w:sz w:val="24"/>
            <w:szCs w:val="24"/>
          </w:rPr>
          <w:t>пункте 3</w:t>
        </w:r>
      </w:hyperlink>
      <w:r w:rsidRPr="00B027A8">
        <w:rPr>
          <w:rFonts w:ascii="Times New Roman" w:hAnsi="Times New Roman" w:cs="Times New Roman"/>
          <w:sz w:val="24"/>
          <w:szCs w:val="24"/>
        </w:rPr>
        <w:t xml:space="preserve"> настоящей статьи, таможенная декларация в отношении которых не подана в установленный срок, задерживаются таможенными органами в соответствии с </w:t>
      </w:r>
      <w:hyperlink w:anchor="Par1720" w:history="1">
        <w:r w:rsidRPr="00B027A8">
          <w:rPr>
            <w:rFonts w:ascii="Times New Roman" w:hAnsi="Times New Roman" w:cs="Times New Roman"/>
            <w:sz w:val="24"/>
            <w:szCs w:val="24"/>
          </w:rPr>
          <w:t>главой 21</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186. Декларант</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Декларантами могут быть:</w:t>
      </w:r>
    </w:p>
    <w:p w:rsidR="00B027A8" w:rsidRPr="00B027A8" w:rsidRDefault="00B027A8" w:rsidP="00B027A8">
      <w:pPr>
        <w:pStyle w:val="ConsPlusNormal"/>
        <w:ind w:firstLine="540"/>
        <w:jc w:val="both"/>
        <w:rPr>
          <w:rFonts w:ascii="Times New Roman" w:hAnsi="Times New Roman" w:cs="Times New Roman"/>
          <w:sz w:val="24"/>
          <w:szCs w:val="24"/>
        </w:rPr>
      </w:pPr>
      <w:bookmarkStart w:id="155" w:name="Par2254"/>
      <w:bookmarkEnd w:id="155"/>
      <w:r w:rsidRPr="00B027A8">
        <w:rPr>
          <w:rFonts w:ascii="Times New Roman" w:hAnsi="Times New Roman" w:cs="Times New Roman"/>
          <w:sz w:val="24"/>
          <w:szCs w:val="24"/>
        </w:rPr>
        <w:t>1) лицо государства - члена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lastRenderedPageBreak/>
        <w:t>заключившее внешнеэкономическую сделку либо от имени (по поручению) которого эта сделка заключена;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имеющее право владения, пользования и (или) распоряжения товарами - при отсутствии внешнеэкономической сделки;</w:t>
      </w:r>
    </w:p>
    <w:p w:rsidR="00B027A8" w:rsidRPr="00B027A8" w:rsidRDefault="00B027A8" w:rsidP="00B027A8">
      <w:pPr>
        <w:pStyle w:val="ConsPlusNormal"/>
        <w:ind w:firstLine="540"/>
        <w:jc w:val="both"/>
        <w:rPr>
          <w:rFonts w:ascii="Times New Roman" w:hAnsi="Times New Roman" w:cs="Times New Roman"/>
          <w:sz w:val="24"/>
          <w:szCs w:val="24"/>
        </w:rPr>
      </w:pPr>
      <w:bookmarkStart w:id="156" w:name="Par2257"/>
      <w:bookmarkEnd w:id="156"/>
      <w:r w:rsidRPr="00B027A8">
        <w:rPr>
          <w:rFonts w:ascii="Times New Roman" w:hAnsi="Times New Roman" w:cs="Times New Roman"/>
          <w:sz w:val="24"/>
          <w:szCs w:val="24"/>
        </w:rPr>
        <w:t>2) иностранные лица: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физическое лицо, перемещающее товары для личного пользования;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лицо, пользующееся таможенными льготами в соответствии с </w:t>
      </w:r>
      <w:hyperlink w:anchor="Par3511" w:history="1">
        <w:r w:rsidRPr="00B027A8">
          <w:rPr>
            <w:rFonts w:ascii="Times New Roman" w:hAnsi="Times New Roman" w:cs="Times New Roman"/>
            <w:sz w:val="24"/>
            <w:szCs w:val="24"/>
          </w:rPr>
          <w:t>главой 45</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организация, имеющая представительство, созданное на территории государства - члена таможенного союза в установленном порядке, - при заявлении таможенных процедур временного ввоза, реэкспорта, а также таможенной процедуры выпуска для внутреннего потребления только в отношении товаров, ввозимых для собственных нужд таких представительств;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лицо, имеющее право распоряжаться товарами не в рамках сделки, одной из сторон которой выступает лицо государства - члена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bookmarkStart w:id="157" w:name="Par2262"/>
      <w:bookmarkEnd w:id="157"/>
      <w:r w:rsidRPr="00B027A8">
        <w:rPr>
          <w:rFonts w:ascii="Times New Roman" w:hAnsi="Times New Roman" w:cs="Times New Roman"/>
          <w:sz w:val="24"/>
          <w:szCs w:val="24"/>
        </w:rPr>
        <w:t xml:space="preserve">3) для заявления таможенной процедуры таможенного транзита - лица, указанные в </w:t>
      </w:r>
      <w:hyperlink w:anchor="Par2254" w:history="1">
        <w:r w:rsidRPr="00B027A8">
          <w:rPr>
            <w:rFonts w:ascii="Times New Roman" w:hAnsi="Times New Roman" w:cs="Times New Roman"/>
            <w:sz w:val="24"/>
            <w:szCs w:val="24"/>
          </w:rPr>
          <w:t>подпунктах 1)</w:t>
        </w:r>
      </w:hyperlink>
      <w:r w:rsidRPr="00B027A8">
        <w:rPr>
          <w:rFonts w:ascii="Times New Roman" w:hAnsi="Times New Roman" w:cs="Times New Roman"/>
          <w:sz w:val="24"/>
          <w:szCs w:val="24"/>
        </w:rPr>
        <w:t xml:space="preserve"> и </w:t>
      </w:r>
      <w:hyperlink w:anchor="Par2257" w:history="1">
        <w:r w:rsidRPr="00B027A8">
          <w:rPr>
            <w:rFonts w:ascii="Times New Roman" w:hAnsi="Times New Roman" w:cs="Times New Roman"/>
            <w:sz w:val="24"/>
            <w:szCs w:val="24"/>
          </w:rPr>
          <w:t>2)</w:t>
        </w:r>
      </w:hyperlink>
      <w:r w:rsidRPr="00B027A8">
        <w:rPr>
          <w:rFonts w:ascii="Times New Roman" w:hAnsi="Times New Roman" w:cs="Times New Roman"/>
          <w:sz w:val="24"/>
          <w:szCs w:val="24"/>
        </w:rPr>
        <w:t xml:space="preserve"> настоящей статьи, а также:</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перевозчик, в том числе таможенный перевозчик;</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экспедитор, если он является лицом государства - члена таможенного союза.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(пп. 3 в ред. </w:t>
      </w:r>
      <w:hyperlink r:id="rId414"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187. Права декларанта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При таможенном декларировании товаров и совершении иных таможенных операций, необходимых для помещения товаров под таможенную процедуру, декларант вправе:</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осматривать, измерять и выполнять грузовые операции с товарами, находящимися под таможенным контролем;</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2) брать пробы и образцы товаров, находящихся под таможенным контролем, с разрешения таможенного органа при соблюдении условий, предусмотренных </w:t>
      </w:r>
      <w:hyperlink w:anchor="Par1802" w:history="1">
        <w:r w:rsidRPr="00B027A8">
          <w:rPr>
            <w:rFonts w:ascii="Times New Roman" w:hAnsi="Times New Roman" w:cs="Times New Roman"/>
            <w:sz w:val="24"/>
            <w:szCs w:val="24"/>
          </w:rPr>
          <w:t>статьей 155</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присутствовать при проведении таможенного осмотра и таможенного досмотра товаров должностными лицами таможенных органов и при взятии этими лицами проб и образцов товаров;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знакомиться с имеющимися в таможенных органах результатами исследований проб и образцов декларируемых им товаров;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5) представлять в соответствии с настоящим Кодексом документы и сведения в виде электронных документов;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6) обжаловать решения таможенных органов, действия (бездействие) таможенных органов или их должностных лиц;</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7) привлекать экспертов для уточнения сведений о декларируемых им товарах;</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8) пользоваться иными полномочиями и правами, предусмотренными настоящим Кодексом.</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bookmarkStart w:id="158" w:name="Par2279"/>
      <w:bookmarkEnd w:id="158"/>
      <w:r w:rsidRPr="00B027A8">
        <w:rPr>
          <w:rFonts w:ascii="Times New Roman" w:hAnsi="Times New Roman" w:cs="Times New Roman"/>
          <w:sz w:val="24"/>
          <w:szCs w:val="24"/>
        </w:rPr>
        <w:t>Статья 188. Обязанности декларанта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При таможенном декларировании товаров и совершении иных таможенных операций, необходимых для помещения товаров под таможенную процедуру, декларант обязан:</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произвести таможенное декларирование товаров;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представить в таможенный орган документы, на основании которых заполнена таможенная декларация, если иное не установлено таможенным законодательством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предъявить декларируемые товары в случаях, установленных настоящим Кодексом, либо по требованию таможенного органа;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уплатить таможенные платежи и (или) обеспечить их уплату в соответствии с настоящим Кодексом;</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5) соблюдать требования и условия использования товаров в соответствующей таможенной процедуре;</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6) выполнять иные требования, предусмотренные настоящим Кодексом.</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189. Ответственность декларанта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415"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Декларант несет ответственность в соответствии с законодательством государств - членов таможенного союза за неисполнение обязанностей, предусмотренных </w:t>
      </w:r>
      <w:hyperlink w:anchor="Par2279" w:history="1">
        <w:r w:rsidRPr="00B027A8">
          <w:rPr>
            <w:rFonts w:ascii="Times New Roman" w:hAnsi="Times New Roman" w:cs="Times New Roman"/>
            <w:sz w:val="24"/>
            <w:szCs w:val="24"/>
          </w:rPr>
          <w:t>статьей 188</w:t>
        </w:r>
      </w:hyperlink>
      <w:r w:rsidRPr="00B027A8">
        <w:rPr>
          <w:rFonts w:ascii="Times New Roman" w:hAnsi="Times New Roman" w:cs="Times New Roman"/>
          <w:sz w:val="24"/>
          <w:szCs w:val="24"/>
        </w:rPr>
        <w:t xml:space="preserve"> настоящего Кодекса, а также за заявление недостоверных сведений, указанных в таможенной декларации, в </w:t>
      </w:r>
      <w:r w:rsidRPr="00B027A8">
        <w:rPr>
          <w:rFonts w:ascii="Times New Roman" w:hAnsi="Times New Roman" w:cs="Times New Roman"/>
          <w:sz w:val="24"/>
          <w:szCs w:val="24"/>
        </w:rPr>
        <w:lastRenderedPageBreak/>
        <w:t>том числе при принятии таможенными органами решения о выпуске товаров с использованием системы управления рисками.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190. Подача и регистрация таможенной декларации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1. Таможенная декларация подается декларантом или таможенным представителем таможенному органу, правомочному в соответствии с </w:t>
      </w:r>
      <w:hyperlink r:id="rId416"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 регистрировать таможенные декларации.</w:t>
      </w:r>
    </w:p>
    <w:p w:rsidR="00B027A8" w:rsidRPr="00B027A8" w:rsidRDefault="00B027A8" w:rsidP="00B027A8">
      <w:pPr>
        <w:pStyle w:val="ConsPlusNormal"/>
        <w:ind w:firstLine="540"/>
        <w:jc w:val="both"/>
        <w:rPr>
          <w:rFonts w:ascii="Times New Roman" w:hAnsi="Times New Roman" w:cs="Times New Roman"/>
          <w:sz w:val="24"/>
          <w:szCs w:val="24"/>
        </w:rPr>
      </w:pPr>
      <w:bookmarkStart w:id="159" w:name="Par2298"/>
      <w:bookmarkEnd w:id="159"/>
      <w:r w:rsidRPr="00B027A8">
        <w:rPr>
          <w:rFonts w:ascii="Times New Roman" w:hAnsi="Times New Roman" w:cs="Times New Roman"/>
          <w:sz w:val="24"/>
          <w:szCs w:val="24"/>
        </w:rPr>
        <w:t>2. Дата и время подачи таможенной декларации, ее электронной копии и необходимых документов фиксируется таможенным органом, в том числе с использованием информационных технологий.</w:t>
      </w:r>
    </w:p>
    <w:p w:rsidR="00B027A8" w:rsidRPr="00B027A8" w:rsidRDefault="00B027A8" w:rsidP="00B027A8">
      <w:pPr>
        <w:pStyle w:val="ConsPlusNormal"/>
        <w:ind w:firstLine="540"/>
        <w:jc w:val="both"/>
        <w:rPr>
          <w:rFonts w:ascii="Times New Roman" w:hAnsi="Times New Roman" w:cs="Times New Roman"/>
          <w:sz w:val="24"/>
          <w:szCs w:val="24"/>
        </w:rPr>
      </w:pPr>
      <w:bookmarkStart w:id="160" w:name="Par2299"/>
      <w:bookmarkEnd w:id="160"/>
      <w:r w:rsidRPr="00B027A8">
        <w:rPr>
          <w:rFonts w:ascii="Times New Roman" w:hAnsi="Times New Roman" w:cs="Times New Roman"/>
          <w:sz w:val="24"/>
          <w:szCs w:val="24"/>
        </w:rPr>
        <w:t xml:space="preserve">3. Таможенный орган регистрирует или отказывает в регистрации таможенной декларации в срок не более 2 (двух) часов с момента подачи таможенной декларации в </w:t>
      </w:r>
      <w:hyperlink r:id="rId417" w:history="1">
        <w:r w:rsidRPr="00B027A8">
          <w:rPr>
            <w:rFonts w:ascii="Times New Roman" w:hAnsi="Times New Roman" w:cs="Times New Roman"/>
            <w:sz w:val="24"/>
            <w:szCs w:val="24"/>
          </w:rPr>
          <w:t>порядке</w:t>
        </w:r>
      </w:hyperlink>
      <w:r w:rsidRPr="00B027A8">
        <w:rPr>
          <w:rFonts w:ascii="Times New Roman" w:hAnsi="Times New Roman" w:cs="Times New Roman"/>
          <w:sz w:val="24"/>
          <w:szCs w:val="24"/>
        </w:rPr>
        <w:t>, определяемом решением Комиссии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Таможенный орган отказывает в регистрации таможенной декларации, если: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таможенная декларация подана таможенному органу, не правомочному регистрировать таможенные декларации;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таможенная декларация подана не уполномоченным лицом;</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3) в таможенной декларации не указаны необходимые сведения, предусмотренные </w:t>
      </w:r>
      <w:hyperlink w:anchor="Par2121" w:history="1">
        <w:r w:rsidRPr="00B027A8">
          <w:rPr>
            <w:rFonts w:ascii="Times New Roman" w:hAnsi="Times New Roman" w:cs="Times New Roman"/>
            <w:sz w:val="24"/>
            <w:szCs w:val="24"/>
          </w:rPr>
          <w:t>статьями 180</w:t>
        </w:r>
      </w:hyperlink>
      <w:r w:rsidRPr="00B027A8">
        <w:rPr>
          <w:rFonts w:ascii="Times New Roman" w:hAnsi="Times New Roman" w:cs="Times New Roman"/>
          <w:sz w:val="24"/>
          <w:szCs w:val="24"/>
        </w:rPr>
        <w:t xml:space="preserve"> - </w:t>
      </w:r>
      <w:hyperlink w:anchor="Par2172" w:history="1">
        <w:r w:rsidRPr="00B027A8">
          <w:rPr>
            <w:rFonts w:ascii="Times New Roman" w:hAnsi="Times New Roman" w:cs="Times New Roman"/>
            <w:sz w:val="24"/>
            <w:szCs w:val="24"/>
          </w:rPr>
          <w:t>182</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таможенная декларация не подписана либо не удостоверена надлежащим образом или составлена не по установленной форме;</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5) в отношении декларируемых товаров не совершены действия, которые в соответствии с настоящим Кодексом должны совершаться до подачи или одновременно с подачей таможенной декларации.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5. Отказ в регистрации таможенной декларации оформляется должностным лицом таможенного органа в письменной форме с указанием причин отказа.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В случае отказа в регистрации таможенной декларации таможенная декларация и представленные документы возвращаются декларанту или таможенному представителю.</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6. Если таможенная декларация не зарегистрирована таможенным органом, такая декларация считается для таможенных целей неподанной.</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7. С момента регистрации таможенная декларация становится документом, свидетельствующим о фактах, имеющих юридическое значение.</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8. Положения </w:t>
      </w:r>
      <w:hyperlink w:anchor="Par2298" w:history="1">
        <w:r w:rsidRPr="00B027A8">
          <w:rPr>
            <w:rFonts w:ascii="Times New Roman" w:hAnsi="Times New Roman" w:cs="Times New Roman"/>
            <w:sz w:val="24"/>
            <w:szCs w:val="24"/>
          </w:rPr>
          <w:t>пунктов 2</w:t>
        </w:r>
      </w:hyperlink>
      <w:r w:rsidRPr="00B027A8">
        <w:rPr>
          <w:rFonts w:ascii="Times New Roman" w:hAnsi="Times New Roman" w:cs="Times New Roman"/>
          <w:sz w:val="24"/>
          <w:szCs w:val="24"/>
        </w:rPr>
        <w:t xml:space="preserve"> и </w:t>
      </w:r>
      <w:hyperlink w:anchor="Par2299" w:history="1">
        <w:r w:rsidRPr="00B027A8">
          <w:rPr>
            <w:rFonts w:ascii="Times New Roman" w:hAnsi="Times New Roman" w:cs="Times New Roman"/>
            <w:sz w:val="24"/>
            <w:szCs w:val="24"/>
          </w:rPr>
          <w:t>3</w:t>
        </w:r>
      </w:hyperlink>
      <w:r w:rsidRPr="00B027A8">
        <w:rPr>
          <w:rFonts w:ascii="Times New Roman" w:hAnsi="Times New Roman" w:cs="Times New Roman"/>
          <w:sz w:val="24"/>
          <w:szCs w:val="24"/>
        </w:rPr>
        <w:t xml:space="preserve"> настоящей статьи не применяются при таможенном декларировании товаров, помещаемых под таможенную процедуру таможенного транзита.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191. Изменение и дополнение сведений, заявленных в таможенной декларации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Сведения, заявленные в таможенной декларации, могут быть изменены или дополнены до выпуска товаров с разрешения таможенного органа по мотивированному письменному обращению декларанта при одновременном соблюдении следующих условий:</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если вносимые изменения и дополнения не влияют на принятие решения о выпуске товаров и не влекут необходимости изменять сведения, влияющие на определение размера сумм таможенных платежей, за исключением случаев корректировки таможенной стоимости товаров, и соблюдение запретов и ограничений;</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если к моменту получения обращения декларанта таможенный орган не уведомил его о месте и времени проведения таможенного досмотра и (или) не принял решения о проведении иных форм таможенного контроля в отношении товаров.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Изменение и дополнение сведений, заявленных в зарегистрированной таможенной декларации, не может повлечь за собой заявление сведений о товарах иных, чем те, которые были указаны в зарегистрированной таможенной декларации.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2. Внесение изменений и дополнений в таможенную декларацию после выпуска товаров допускается в случаях и </w:t>
      </w:r>
      <w:hyperlink r:id="rId418" w:history="1">
        <w:r w:rsidRPr="00B027A8">
          <w:rPr>
            <w:rFonts w:ascii="Times New Roman" w:hAnsi="Times New Roman" w:cs="Times New Roman"/>
            <w:sz w:val="24"/>
            <w:szCs w:val="24"/>
          </w:rPr>
          <w:t>порядке</w:t>
        </w:r>
      </w:hyperlink>
      <w:r w:rsidRPr="00B027A8">
        <w:rPr>
          <w:rFonts w:ascii="Times New Roman" w:hAnsi="Times New Roman" w:cs="Times New Roman"/>
          <w:sz w:val="24"/>
          <w:szCs w:val="24"/>
        </w:rPr>
        <w:t>, которые определяются решением Комиссии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Таможенные органы не вправе по собственной инициативе, поручению или просьбе лица заполнять таможенную декларацию, изменять или дополнять сведения, указанные в таможенной декларации, за исключением тех сведений, внесение которых отнесено к компетенции таможенных органов, корректировки таможенной стоимости товаров и (или) изменения после выпуска товаров иных сведений, влияющих на определение размера сумм таможенных платежей и соблюдение запретов и ограничений, производимых в соответствии с положениями таможенного законодательства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bookmarkStart w:id="161" w:name="Par2321"/>
      <w:bookmarkEnd w:id="161"/>
      <w:r w:rsidRPr="00B027A8">
        <w:rPr>
          <w:rFonts w:ascii="Times New Roman" w:hAnsi="Times New Roman" w:cs="Times New Roman"/>
          <w:sz w:val="24"/>
          <w:szCs w:val="24"/>
        </w:rPr>
        <w:t>Статья 192. Отзыв таможенной декларации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lastRenderedPageBreak/>
        <w:t>1. По письменному обращению декларанта зарегистрированная таможенная декларация на иностранные товары может быть отозвана им до принятия таможенным органом решения о выпуске товаров.</w:t>
      </w:r>
    </w:p>
    <w:p w:rsidR="00B027A8" w:rsidRPr="00B027A8" w:rsidRDefault="00B027A8" w:rsidP="00B027A8">
      <w:pPr>
        <w:pStyle w:val="ConsPlusNormal"/>
        <w:ind w:firstLine="540"/>
        <w:jc w:val="both"/>
        <w:rPr>
          <w:rFonts w:ascii="Times New Roman" w:hAnsi="Times New Roman" w:cs="Times New Roman"/>
          <w:sz w:val="24"/>
          <w:szCs w:val="24"/>
        </w:rPr>
      </w:pPr>
      <w:bookmarkStart w:id="162" w:name="Par2324"/>
      <w:bookmarkEnd w:id="162"/>
      <w:r w:rsidRPr="00B027A8">
        <w:rPr>
          <w:rFonts w:ascii="Times New Roman" w:hAnsi="Times New Roman" w:cs="Times New Roman"/>
          <w:sz w:val="24"/>
          <w:szCs w:val="24"/>
        </w:rPr>
        <w:t>При отзыве таможенной декларации новая таможенная декларация должна быть подана в пределах срока временного хранения товаров.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При неподаче таможенной декларации в срок, указанный в </w:t>
      </w:r>
      <w:hyperlink w:anchor="Par2324" w:history="1">
        <w:r w:rsidRPr="00B027A8">
          <w:rPr>
            <w:rFonts w:ascii="Times New Roman" w:hAnsi="Times New Roman" w:cs="Times New Roman"/>
            <w:sz w:val="24"/>
            <w:szCs w:val="24"/>
          </w:rPr>
          <w:t>части второй</w:t>
        </w:r>
      </w:hyperlink>
      <w:r w:rsidRPr="00B027A8">
        <w:rPr>
          <w:rFonts w:ascii="Times New Roman" w:hAnsi="Times New Roman" w:cs="Times New Roman"/>
          <w:sz w:val="24"/>
          <w:szCs w:val="24"/>
        </w:rPr>
        <w:t xml:space="preserve"> настоящего пункта, товары задерживаются таможенными органами в соответствии с </w:t>
      </w:r>
      <w:hyperlink w:anchor="Par1720" w:history="1">
        <w:r w:rsidRPr="00B027A8">
          <w:rPr>
            <w:rFonts w:ascii="Times New Roman" w:hAnsi="Times New Roman" w:cs="Times New Roman"/>
            <w:sz w:val="24"/>
            <w:szCs w:val="24"/>
          </w:rPr>
          <w:t>главой 21</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По письменному обращению декларанта таможенная декларация на товары таможенного союза может быть отозвана до фактического убытия товаров с таможенной территории таможенного союза, в том числе после принятия решения о выпуске товаров.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Для отзыва таможенной декларации на товары таможенного союза в обращении об отзыве должно быть указано место нахождения товаров.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Отзыв таможенной декларации допускается с письменного разрешения таможенного органа, если до получения обращения декларанта таможенный орган не уведомил декларанта о месте и времени проведения таможенного досмотра товаров, заявленных в таможенной декларации, и (или) не установил нарушений таможенного законодательства таможенного союза, влекущих административную или уголовную ответственность.</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Таможенная декларация может быть отозвана после проведения таможенного досмотра товара, если в ходе такого досмотра не было установлено нарушений таможенного законодательства таможенного союза, влекущих административную или уголовную ответственность.</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bookmarkStart w:id="163" w:name="Par2331"/>
      <w:bookmarkEnd w:id="163"/>
      <w:r w:rsidRPr="00B027A8">
        <w:rPr>
          <w:rFonts w:ascii="Times New Roman" w:hAnsi="Times New Roman" w:cs="Times New Roman"/>
          <w:sz w:val="24"/>
          <w:szCs w:val="24"/>
        </w:rPr>
        <w:t>Статья 193. Предварительное таможенное декларирование товаров</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Таможенная декларация может быть подана в отношении иностранных товаров до их ввоза на таможенную территорию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Если для таможенных целей должны использоваться транспортные (перевозочные) или коммерческие документы, сопровождающие товары, при предварительном таможенном декларировании товаров таможенный орган принимает заверенные декларантом копии этих документов или сведения из этих документов в электронном виде и после предъявления товаров таможенному органу сопоставляет сведения, содержащиеся в копиях указанных документов, с теми сведениями, которые содержатся в оригиналах документов, в том числе в электронных документах.</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При предварительном таможенном декларировании в таможенной декларации могут отсутствовать сведения, которые по своему характеру не могут быть известны декларанту до ввоза товаров на таможенную территорию таможенного союза и (или) их предъявления таможенному органу.</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Такие сведения должны быть внесены в таможенную декларацию до принятия решения о выпуске товаров в </w:t>
      </w:r>
      <w:hyperlink r:id="rId419" w:history="1">
        <w:r w:rsidRPr="00B027A8">
          <w:rPr>
            <w:rFonts w:ascii="Times New Roman" w:hAnsi="Times New Roman" w:cs="Times New Roman"/>
            <w:sz w:val="24"/>
            <w:szCs w:val="24"/>
          </w:rPr>
          <w:t>порядке</w:t>
        </w:r>
      </w:hyperlink>
      <w:r w:rsidRPr="00B027A8">
        <w:rPr>
          <w:rFonts w:ascii="Times New Roman" w:hAnsi="Times New Roman" w:cs="Times New Roman"/>
          <w:sz w:val="24"/>
          <w:szCs w:val="24"/>
        </w:rPr>
        <w:t>, определенном решением Комиссии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В случае изменения стоимостных, количественных или весовых показателей, отличных от ранее заявленных на основании копий транспортных (перевозочных) или коммерческих документов, обязательно представляются документы, подтверждающие изменение стоимости, количества или веса.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5. Если после ввоза товаров на таможенную территорию таможенного союза декларантом обнаруживается несоответствие стоимостных, количественных или весовых показателей, отличных от ранее заявленных, декларант вправе отозвать таможенную декларацию в порядке, предусмотренном </w:t>
      </w:r>
      <w:hyperlink w:anchor="Par2321" w:history="1">
        <w:r w:rsidRPr="00B027A8">
          <w:rPr>
            <w:rFonts w:ascii="Times New Roman" w:hAnsi="Times New Roman" w:cs="Times New Roman"/>
            <w:sz w:val="24"/>
            <w:szCs w:val="24"/>
          </w:rPr>
          <w:t>статьей 192</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bookmarkStart w:id="164" w:name="Par2339"/>
      <w:bookmarkEnd w:id="164"/>
      <w:r w:rsidRPr="00B027A8">
        <w:rPr>
          <w:rFonts w:ascii="Times New Roman" w:hAnsi="Times New Roman" w:cs="Times New Roman"/>
          <w:sz w:val="24"/>
          <w:szCs w:val="24"/>
        </w:rPr>
        <w:t>6. Если товары не предъявлены таможенному органу, зарегистрировавшему таможенную декларацию, либо иному таможенному органу, определенному в соответствии с законодательством государства - члена таможенного союза, в течение 30 (тридцати) календарных дней со дня, следующего за днем ее регистрации, либо в течение этого срока введены запреты и ограничения, таможенный орган отказывает в выпуске таких товаров.</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420"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bookmarkStart w:id="165" w:name="Par2342"/>
      <w:bookmarkEnd w:id="165"/>
      <w:r w:rsidRPr="00B027A8">
        <w:rPr>
          <w:rFonts w:ascii="Times New Roman" w:hAnsi="Times New Roman" w:cs="Times New Roman"/>
          <w:sz w:val="24"/>
          <w:szCs w:val="24"/>
        </w:rPr>
        <w:t>Статья 194. Особенности таможенного декларирования товаров</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В зависимости от категорий товаров и лиц, их перемещающих, в соответствии с таможенным законодательством таможенного союза и (или) законодательством государств - членов таможенного союза могут быть установлены особенности таможенного декларирования товаров, в том числе в следующих случаях:</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если декларант не располагает точными сведениями, необходимыми для таможенного декларирования;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lastRenderedPageBreak/>
        <w:t>2) при регулярном перемещении через таможенную границу товаров одним и тем же лицом в течение определенного периода времени;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при перемещении товаров трубопроводным транспортом и по линиям электропередачи;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при перемещении товаров в несобранном или разобранном виде, в том числе некомплектном или незавершенном виде, в течение установленного периода времени.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jc w:val="center"/>
        <w:outlineLvl w:val="2"/>
        <w:rPr>
          <w:rFonts w:ascii="Times New Roman" w:hAnsi="Times New Roman" w:cs="Times New Roman"/>
          <w:sz w:val="24"/>
          <w:szCs w:val="24"/>
        </w:rPr>
      </w:pPr>
      <w:r w:rsidRPr="00B027A8">
        <w:rPr>
          <w:rFonts w:ascii="Times New Roman" w:hAnsi="Times New Roman" w:cs="Times New Roman"/>
          <w:sz w:val="24"/>
          <w:szCs w:val="24"/>
        </w:rPr>
        <w:t>ГЛАВА 28. ВЫПУСК ТОВАРОВ</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195. Основания для выпуска товаров и порядок выпуска товаров</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bookmarkStart w:id="166" w:name="Par2354"/>
      <w:bookmarkEnd w:id="166"/>
      <w:r w:rsidRPr="00B027A8">
        <w:rPr>
          <w:rFonts w:ascii="Times New Roman" w:hAnsi="Times New Roman" w:cs="Times New Roman"/>
          <w:sz w:val="24"/>
          <w:szCs w:val="24"/>
        </w:rPr>
        <w:t>1. Выпуск товаров осуществляется таможенными органами при соблюдении следующих условий:</w:t>
      </w:r>
    </w:p>
    <w:p w:rsidR="00B027A8" w:rsidRPr="00B027A8" w:rsidRDefault="00B027A8" w:rsidP="00B027A8">
      <w:pPr>
        <w:pStyle w:val="ConsPlusNormal"/>
        <w:ind w:firstLine="540"/>
        <w:jc w:val="both"/>
        <w:rPr>
          <w:rFonts w:ascii="Times New Roman" w:hAnsi="Times New Roman" w:cs="Times New Roman"/>
          <w:sz w:val="24"/>
          <w:szCs w:val="24"/>
        </w:rPr>
      </w:pPr>
      <w:bookmarkStart w:id="167" w:name="Par2355"/>
      <w:bookmarkEnd w:id="167"/>
      <w:r w:rsidRPr="00B027A8">
        <w:rPr>
          <w:rFonts w:ascii="Times New Roman" w:hAnsi="Times New Roman" w:cs="Times New Roman"/>
          <w:sz w:val="24"/>
          <w:szCs w:val="24"/>
        </w:rPr>
        <w:t xml:space="preserve">1) таможенному органу представлены лицензии, сертификаты, разрешения и (или) иные документы, необходимые для выпуска товаров в соответствии с настоящим Кодексом и (или) иными международными договорами государств - членов таможенного союза, за исключением случаев, когда в соответствии с </w:t>
      </w:r>
      <w:hyperlink r:id="rId421"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 указанные документы могут быть представлены после выпуска товаров;</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422"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лицами соблюдены необходимые требования и условия для помещения товаров под избранную таможенную процедуру в соответствии с настоящим Кодексом, а при установлении таможенных процедур в соответствии с:</w:t>
      </w:r>
    </w:p>
    <w:p w:rsidR="00B027A8" w:rsidRPr="00B027A8" w:rsidRDefault="00B027A8" w:rsidP="00B027A8">
      <w:pPr>
        <w:pStyle w:val="ConsPlusNormal"/>
        <w:ind w:firstLine="540"/>
        <w:jc w:val="both"/>
        <w:rPr>
          <w:rFonts w:ascii="Times New Roman" w:hAnsi="Times New Roman" w:cs="Times New Roman"/>
          <w:sz w:val="24"/>
          <w:szCs w:val="24"/>
        </w:rPr>
      </w:pPr>
      <w:hyperlink w:anchor="Par2462" w:history="1">
        <w:r w:rsidRPr="00B027A8">
          <w:rPr>
            <w:rFonts w:ascii="Times New Roman" w:hAnsi="Times New Roman" w:cs="Times New Roman"/>
            <w:sz w:val="24"/>
            <w:szCs w:val="24"/>
          </w:rPr>
          <w:t>пунктом 2 статьи 202</w:t>
        </w:r>
      </w:hyperlink>
      <w:r w:rsidRPr="00B027A8">
        <w:rPr>
          <w:rFonts w:ascii="Times New Roman" w:hAnsi="Times New Roman" w:cs="Times New Roman"/>
          <w:sz w:val="24"/>
          <w:szCs w:val="24"/>
        </w:rPr>
        <w:t xml:space="preserve"> настоящего Кодекса - международными договорами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hyperlink w:anchor="Par2463" w:history="1">
        <w:r w:rsidRPr="00B027A8">
          <w:rPr>
            <w:rFonts w:ascii="Times New Roman" w:hAnsi="Times New Roman" w:cs="Times New Roman"/>
            <w:sz w:val="24"/>
            <w:szCs w:val="24"/>
          </w:rPr>
          <w:t>пунктом 3 статьи 202</w:t>
        </w:r>
      </w:hyperlink>
      <w:r w:rsidRPr="00B027A8">
        <w:rPr>
          <w:rFonts w:ascii="Times New Roman" w:hAnsi="Times New Roman" w:cs="Times New Roman"/>
          <w:sz w:val="24"/>
          <w:szCs w:val="24"/>
        </w:rPr>
        <w:t xml:space="preserve"> настоящего Кодекса - </w:t>
      </w:r>
      <w:hyperlink r:id="rId423"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(пп. 2 в ред. </w:t>
      </w:r>
      <w:hyperlink r:id="rId424"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в отношении товаров уплачены таможенные пошлины, налоги либо предоставлено обеспечение их уплаты в соответствии с настоящим Кодексом.</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2. Исключен. - </w:t>
      </w:r>
      <w:hyperlink r:id="rId425" w:history="1">
        <w:r w:rsidRPr="00B027A8">
          <w:rPr>
            <w:rFonts w:ascii="Times New Roman" w:hAnsi="Times New Roman" w:cs="Times New Roman"/>
            <w:sz w:val="24"/>
            <w:szCs w:val="24"/>
          </w:rPr>
          <w:t>Протокол</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3. Выпуск товаров осуществляется таможенными органами в срок, не превышающий сроки, указанные в </w:t>
      </w:r>
      <w:hyperlink w:anchor="Par2367" w:history="1">
        <w:r w:rsidRPr="00B027A8">
          <w:rPr>
            <w:rFonts w:ascii="Times New Roman" w:hAnsi="Times New Roman" w:cs="Times New Roman"/>
            <w:sz w:val="24"/>
            <w:szCs w:val="24"/>
          </w:rPr>
          <w:t>статье 196</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4. Выпуск товаров производится должностным лицом таможенного органа в порядке, установленном </w:t>
      </w:r>
      <w:hyperlink r:id="rId426"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 если иной порядок не установлен решением Комиссии таможенного союза, путем внесения (проставления) соответствующих отметок в (на) таможенную декларацию и (или) коммерческие, транспортные (перевозочные) документы, а также соответствующих сведений - в информационные системы таможенного органа.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(п. 4 в ред. </w:t>
      </w:r>
      <w:hyperlink r:id="rId427"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bookmarkStart w:id="168" w:name="Par2367"/>
      <w:bookmarkEnd w:id="168"/>
      <w:r w:rsidRPr="00B027A8">
        <w:rPr>
          <w:rFonts w:ascii="Times New Roman" w:hAnsi="Times New Roman" w:cs="Times New Roman"/>
          <w:sz w:val="24"/>
          <w:szCs w:val="24"/>
        </w:rPr>
        <w:t>Статья 196. Сроки выпуска товаров</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428"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bookmarkStart w:id="169" w:name="Par2371"/>
      <w:bookmarkEnd w:id="169"/>
      <w:r w:rsidRPr="00B027A8">
        <w:rPr>
          <w:rFonts w:ascii="Times New Roman" w:hAnsi="Times New Roman" w:cs="Times New Roman"/>
          <w:sz w:val="24"/>
          <w:szCs w:val="24"/>
        </w:rPr>
        <w:t>1. Выпуск товаров должен быть завершен таможенным органом не позднее 1 (одного) рабочего дня, следующего за днем регистрации таможенной декларации, если иное не установлено настоящим Кодексом.</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Выпуск товаров, к которым не применяются вывозные таможенные пошлины, помещаемых под таможенную процедуру экспорта, и товаров, помещаемых под таможенную процедуру временного вывоза, </w:t>
      </w:r>
      <w:hyperlink r:id="rId429" w:history="1">
        <w:r w:rsidRPr="00B027A8">
          <w:rPr>
            <w:rFonts w:ascii="Times New Roman" w:hAnsi="Times New Roman" w:cs="Times New Roman"/>
            <w:sz w:val="24"/>
            <w:szCs w:val="24"/>
          </w:rPr>
          <w:t>перечень</w:t>
        </w:r>
      </w:hyperlink>
      <w:r w:rsidRPr="00B027A8">
        <w:rPr>
          <w:rFonts w:ascii="Times New Roman" w:hAnsi="Times New Roman" w:cs="Times New Roman"/>
          <w:sz w:val="24"/>
          <w:szCs w:val="24"/>
        </w:rPr>
        <w:t xml:space="preserve"> которых определяется Комиссией таможенного союза, должен быть завершен таможенным органом не позднее 4 (четырех) часов с момента регистрации декларации на товары, а в случае, когда декларация на товары зарегистрирована менее чем за 4 (четыре) часа до окончания времени работы таможенного органа - не позднее 4 (четырех) часов с момента начала времени работы этого таможенного органа.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Указанные сроки включают время проведения таможенного контроля.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2. При применении предварительного таможенного декларирования товаров в соответствии со </w:t>
      </w:r>
      <w:hyperlink w:anchor="Par2331" w:history="1">
        <w:r w:rsidRPr="00B027A8">
          <w:rPr>
            <w:rFonts w:ascii="Times New Roman" w:hAnsi="Times New Roman" w:cs="Times New Roman"/>
            <w:sz w:val="24"/>
            <w:szCs w:val="24"/>
          </w:rPr>
          <w:t>статьей 193</w:t>
        </w:r>
      </w:hyperlink>
      <w:r w:rsidRPr="00B027A8">
        <w:rPr>
          <w:rFonts w:ascii="Times New Roman" w:hAnsi="Times New Roman" w:cs="Times New Roman"/>
          <w:sz w:val="24"/>
          <w:szCs w:val="24"/>
        </w:rPr>
        <w:t xml:space="preserve"> настоящего Кодекса выпуск товаров должен быть завершен таможенным органом в срок не позднее 1 (одного) рабочего дня, следующего за днем предъявления товаров таможенному органу, зарегистрировавшему таможенную декларацию.</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3. Выпуск товаров может быть приостановлен в соответствии со </w:t>
      </w:r>
      <w:hyperlink w:anchor="Par3592" w:history="1">
        <w:r w:rsidRPr="00B027A8">
          <w:rPr>
            <w:rFonts w:ascii="Times New Roman" w:hAnsi="Times New Roman" w:cs="Times New Roman"/>
            <w:sz w:val="24"/>
            <w:szCs w:val="24"/>
          </w:rPr>
          <w:t>статьей 331</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4. Сроки выпуска товаров могут быть продлены на время, необходимое для проведения или завершения форм таможенного контроля, с письменного разрешения руководителя (начальника) таможенного органа, уполномоченного им заместителя руководителя (начальника) таможенного </w:t>
      </w:r>
      <w:r w:rsidRPr="00B027A8">
        <w:rPr>
          <w:rFonts w:ascii="Times New Roman" w:hAnsi="Times New Roman" w:cs="Times New Roman"/>
          <w:sz w:val="24"/>
          <w:szCs w:val="24"/>
        </w:rPr>
        <w:lastRenderedPageBreak/>
        <w:t>органа либо лиц, их замещающих, и не может превышать 10 (десяти) рабочих дней со дня, следующего за днем регистрации таможенной декларации, если иное не установлено настоящим Кодексом.</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5. Решением Комиссии таможенного союза и (или) законодательством государств - членов таможенного союза могут быть установлены менее продолжительные сроки выпуска товаров, чем установленные в </w:t>
      </w:r>
      <w:hyperlink w:anchor="Par2371" w:history="1">
        <w:r w:rsidRPr="00B027A8">
          <w:rPr>
            <w:rFonts w:ascii="Times New Roman" w:hAnsi="Times New Roman" w:cs="Times New Roman"/>
            <w:sz w:val="24"/>
            <w:szCs w:val="24"/>
          </w:rPr>
          <w:t>пункте 1</w:t>
        </w:r>
      </w:hyperlink>
      <w:r w:rsidRPr="00B027A8">
        <w:rPr>
          <w:rFonts w:ascii="Times New Roman" w:hAnsi="Times New Roman" w:cs="Times New Roman"/>
          <w:sz w:val="24"/>
          <w:szCs w:val="24"/>
        </w:rPr>
        <w:t xml:space="preserve"> настоящей статьи.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bookmarkStart w:id="170" w:name="Par2379"/>
      <w:bookmarkEnd w:id="170"/>
      <w:r w:rsidRPr="00B027A8">
        <w:rPr>
          <w:rFonts w:ascii="Times New Roman" w:hAnsi="Times New Roman" w:cs="Times New Roman"/>
          <w:sz w:val="24"/>
          <w:szCs w:val="24"/>
        </w:rPr>
        <w:t>Статья 197. Выпуск товаров до подачи таможенной декларации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1. При помещении под таможенные процедуры, за исключением таможенной процедуры таможенного транзита, ввозимых (ввезенных) на таможенную территорию таможенного союза отдельных категорий товаров, указанных в </w:t>
      </w:r>
      <w:hyperlink w:anchor="Par2108" w:history="1">
        <w:r w:rsidRPr="00B027A8">
          <w:rPr>
            <w:rFonts w:ascii="Times New Roman" w:hAnsi="Times New Roman" w:cs="Times New Roman"/>
            <w:sz w:val="24"/>
            <w:szCs w:val="24"/>
          </w:rPr>
          <w:t>статье 178</w:t>
        </w:r>
      </w:hyperlink>
      <w:r w:rsidRPr="00B027A8">
        <w:rPr>
          <w:rFonts w:ascii="Times New Roman" w:hAnsi="Times New Roman" w:cs="Times New Roman"/>
          <w:sz w:val="24"/>
          <w:szCs w:val="24"/>
        </w:rPr>
        <w:t xml:space="preserve"> настоящего Кодекса, а также при применении специальных упрощений в отношении уполномоченных экономических операторов в соответствии с </w:t>
      </w:r>
      <w:hyperlink w:anchor="Par488" w:history="1">
        <w:r w:rsidRPr="00B027A8">
          <w:rPr>
            <w:rFonts w:ascii="Times New Roman" w:hAnsi="Times New Roman" w:cs="Times New Roman"/>
            <w:sz w:val="24"/>
            <w:szCs w:val="24"/>
          </w:rPr>
          <w:t>пунктом 2 статьи 41</w:t>
        </w:r>
      </w:hyperlink>
      <w:r w:rsidRPr="00B027A8">
        <w:rPr>
          <w:rFonts w:ascii="Times New Roman" w:hAnsi="Times New Roman" w:cs="Times New Roman"/>
          <w:sz w:val="24"/>
          <w:szCs w:val="24"/>
        </w:rPr>
        <w:t xml:space="preserve"> настоящего Кодекса, выпуск товаров может быть осуществлен до подачи таможенной декларации при условии, что декларантом представлены:</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коммерческие или иные документы, содержащие сведения об отправителе и получателе товаров, стране отправления и назначения товаров, наименование, описание, классификационный код товара по Товарной номенклатуре внешнеэкономической деятельности на уровне не менее первых четырех знаков, количество, вес брутто и стоимость товаров;</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430"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bookmarkStart w:id="171" w:name="Par2384"/>
      <w:bookmarkEnd w:id="171"/>
      <w:r w:rsidRPr="00B027A8">
        <w:rPr>
          <w:rFonts w:ascii="Times New Roman" w:hAnsi="Times New Roman" w:cs="Times New Roman"/>
          <w:sz w:val="24"/>
          <w:szCs w:val="24"/>
        </w:rPr>
        <w:t xml:space="preserve">2) обязательство в письменной </w:t>
      </w:r>
      <w:hyperlink r:id="rId431" w:history="1">
        <w:r w:rsidRPr="00B027A8">
          <w:rPr>
            <w:rFonts w:ascii="Times New Roman" w:hAnsi="Times New Roman" w:cs="Times New Roman"/>
            <w:sz w:val="24"/>
            <w:szCs w:val="24"/>
          </w:rPr>
          <w:t>форме</w:t>
        </w:r>
      </w:hyperlink>
      <w:r w:rsidRPr="00B027A8">
        <w:rPr>
          <w:rFonts w:ascii="Times New Roman" w:hAnsi="Times New Roman" w:cs="Times New Roman"/>
          <w:sz w:val="24"/>
          <w:szCs w:val="24"/>
        </w:rPr>
        <w:t xml:space="preserve"> о подаче им таможенной декларации и представлении необходимых документов и сведений не позднее десятого числа месяца, следующего за месяцем выпуска товаров, содержащее сведения о целях использования товаров и таможенной процедуре, под которую помещаются товары;</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документы и сведения, подтверждающие соблюдение запретов и ограничений, за исключением случаев, когда такие документы и сведения могут быть представлены на дату подачи таможенной декларации.</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432"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При выпуске товаров до подачи таможенной декларации обязанность по уплате ввозных таможенных пошлин, налогов в отношении этих товаров: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возникает у декларанта с даты такого выпуска;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433"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2) прекращается в случаях, установленных </w:t>
      </w:r>
      <w:hyperlink w:anchor="Par866" w:history="1">
        <w:r w:rsidRPr="00B027A8">
          <w:rPr>
            <w:rFonts w:ascii="Times New Roman" w:hAnsi="Times New Roman" w:cs="Times New Roman"/>
            <w:sz w:val="24"/>
            <w:szCs w:val="24"/>
          </w:rPr>
          <w:t>подпунктами 1)</w:t>
        </w:r>
      </w:hyperlink>
      <w:r w:rsidRPr="00B027A8">
        <w:rPr>
          <w:rFonts w:ascii="Times New Roman" w:hAnsi="Times New Roman" w:cs="Times New Roman"/>
          <w:sz w:val="24"/>
          <w:szCs w:val="24"/>
        </w:rPr>
        <w:t xml:space="preserve"> - </w:t>
      </w:r>
      <w:hyperlink w:anchor="Par873" w:history="1">
        <w:r w:rsidRPr="00B027A8">
          <w:rPr>
            <w:rFonts w:ascii="Times New Roman" w:hAnsi="Times New Roman" w:cs="Times New Roman"/>
            <w:sz w:val="24"/>
            <w:szCs w:val="24"/>
          </w:rPr>
          <w:t>7)</w:t>
        </w:r>
      </w:hyperlink>
      <w:r w:rsidRPr="00B027A8">
        <w:rPr>
          <w:rFonts w:ascii="Times New Roman" w:hAnsi="Times New Roman" w:cs="Times New Roman"/>
          <w:sz w:val="24"/>
          <w:szCs w:val="24"/>
        </w:rPr>
        <w:t xml:space="preserve">, </w:t>
      </w:r>
      <w:hyperlink w:anchor="Par875" w:history="1">
        <w:r w:rsidRPr="00B027A8">
          <w:rPr>
            <w:rFonts w:ascii="Times New Roman" w:hAnsi="Times New Roman" w:cs="Times New Roman"/>
            <w:sz w:val="24"/>
            <w:szCs w:val="24"/>
          </w:rPr>
          <w:t>9)</w:t>
        </w:r>
      </w:hyperlink>
      <w:r w:rsidRPr="00B027A8">
        <w:rPr>
          <w:rFonts w:ascii="Times New Roman" w:hAnsi="Times New Roman" w:cs="Times New Roman"/>
          <w:sz w:val="24"/>
          <w:szCs w:val="24"/>
        </w:rPr>
        <w:t xml:space="preserve"> и </w:t>
      </w:r>
      <w:hyperlink w:anchor="Par876" w:history="1">
        <w:r w:rsidRPr="00B027A8">
          <w:rPr>
            <w:rFonts w:ascii="Times New Roman" w:hAnsi="Times New Roman" w:cs="Times New Roman"/>
            <w:sz w:val="24"/>
            <w:szCs w:val="24"/>
          </w:rPr>
          <w:t>10) пункта 2 статьи 80</w:t>
        </w:r>
      </w:hyperlink>
      <w:r w:rsidRPr="00B027A8">
        <w:rPr>
          <w:rFonts w:ascii="Times New Roman" w:hAnsi="Times New Roman" w:cs="Times New Roman"/>
          <w:sz w:val="24"/>
          <w:szCs w:val="24"/>
        </w:rPr>
        <w:t xml:space="preserve"> настоящего Кодекса, и при внесении (проставлении) в (на) таможенной декларации отметок о выпуске товаров;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подлежит исполнению:</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до истечения срока, указанного в </w:t>
      </w:r>
      <w:hyperlink w:anchor="Par2384" w:history="1">
        <w:r w:rsidRPr="00B027A8">
          <w:rPr>
            <w:rFonts w:ascii="Times New Roman" w:hAnsi="Times New Roman" w:cs="Times New Roman"/>
            <w:sz w:val="24"/>
            <w:szCs w:val="24"/>
          </w:rPr>
          <w:t>подпункте 2) пункта 1</w:t>
        </w:r>
      </w:hyperlink>
      <w:r w:rsidRPr="00B027A8">
        <w:rPr>
          <w:rFonts w:ascii="Times New Roman" w:hAnsi="Times New Roman" w:cs="Times New Roman"/>
          <w:sz w:val="24"/>
          <w:szCs w:val="24"/>
        </w:rPr>
        <w:t xml:space="preserve"> настоящей статьи. При этом для целей исчисления ввозных таможенных пошлин, налогов применяются ставки таможенных пошлин, налогов и курс валют, устанавливаемый в соответствии с законодательством государства - члена таможенного союза, действующие на день регистрации таможенной декларации;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в случае, если в течение срока, указанного в </w:t>
      </w:r>
      <w:hyperlink w:anchor="Par2384" w:history="1">
        <w:r w:rsidRPr="00B027A8">
          <w:rPr>
            <w:rFonts w:ascii="Times New Roman" w:hAnsi="Times New Roman" w:cs="Times New Roman"/>
            <w:sz w:val="24"/>
            <w:szCs w:val="24"/>
          </w:rPr>
          <w:t>подпункте 2) пункта 1</w:t>
        </w:r>
      </w:hyperlink>
      <w:r w:rsidRPr="00B027A8">
        <w:rPr>
          <w:rFonts w:ascii="Times New Roman" w:hAnsi="Times New Roman" w:cs="Times New Roman"/>
          <w:sz w:val="24"/>
          <w:szCs w:val="24"/>
        </w:rPr>
        <w:t xml:space="preserve"> настоящей статьи, в отношении товаров, выпущенных до подачи таможенной декларации, таможенным органом не внесены (проставлены) в (на) таможенной декларации отметки о выпуске товаров - в последний день срока, указанного в </w:t>
      </w:r>
      <w:hyperlink w:anchor="Par2384" w:history="1">
        <w:r w:rsidRPr="00B027A8">
          <w:rPr>
            <w:rFonts w:ascii="Times New Roman" w:hAnsi="Times New Roman" w:cs="Times New Roman"/>
            <w:sz w:val="24"/>
            <w:szCs w:val="24"/>
          </w:rPr>
          <w:t>подпункте 2) пункта 1</w:t>
        </w:r>
      </w:hyperlink>
      <w:r w:rsidRPr="00B027A8">
        <w:rPr>
          <w:rFonts w:ascii="Times New Roman" w:hAnsi="Times New Roman" w:cs="Times New Roman"/>
          <w:sz w:val="24"/>
          <w:szCs w:val="24"/>
        </w:rPr>
        <w:t xml:space="preserve"> настоящей статьи. При этом для целей исчисления ввозных таможенных пошлин, налогов применяются ставки таможенных пошлин, налогов и курс валют, устанавливаемый в соответствии с законодательством государства - члена таможенного союза, действующие на последний день срока, указанного в </w:t>
      </w:r>
      <w:hyperlink w:anchor="Par2384" w:history="1">
        <w:r w:rsidRPr="00B027A8">
          <w:rPr>
            <w:rFonts w:ascii="Times New Roman" w:hAnsi="Times New Roman" w:cs="Times New Roman"/>
            <w:sz w:val="24"/>
            <w:szCs w:val="24"/>
          </w:rPr>
          <w:t>подпункте 2) пункта 1</w:t>
        </w:r>
      </w:hyperlink>
      <w:r w:rsidRPr="00B027A8">
        <w:rPr>
          <w:rFonts w:ascii="Times New Roman" w:hAnsi="Times New Roman" w:cs="Times New Roman"/>
          <w:sz w:val="24"/>
          <w:szCs w:val="24"/>
        </w:rPr>
        <w:t xml:space="preserve"> настоящей статьи.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3. В отношении товаров, указанных в </w:t>
      </w:r>
      <w:hyperlink w:anchor="Par2108" w:history="1">
        <w:r w:rsidRPr="00B027A8">
          <w:rPr>
            <w:rFonts w:ascii="Times New Roman" w:hAnsi="Times New Roman" w:cs="Times New Roman"/>
            <w:sz w:val="24"/>
            <w:szCs w:val="24"/>
          </w:rPr>
          <w:t>статье 178</w:t>
        </w:r>
      </w:hyperlink>
      <w:r w:rsidRPr="00B027A8">
        <w:rPr>
          <w:rFonts w:ascii="Times New Roman" w:hAnsi="Times New Roman" w:cs="Times New Roman"/>
          <w:sz w:val="24"/>
          <w:szCs w:val="24"/>
        </w:rPr>
        <w:t xml:space="preserve"> настоящего Кодекса, за исключением товаров, необходимых для ликвидации последствий стихийных бедствий, чрезвычайных ситуаций природного и техногенного характера, продукции военного назначения, необходимой для выполнения акций по поддержанию мира либо проведению учений, а также гуманитарной и технической помощи, при их выпуске до подачи таможенной декларации предоставляется обеспечение уплаты таможенных пошлин, налогов.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4. Выпуск до подачи таможенной декларации товаров, декларантом которых выступает уполномоченный экономический оператор, применяется при условии, что сумма подлежащих уплате ввозных таможенных пошлин, налогов не превышает сумму обеспечения уплаты таможенных пошлин, налогов, предоставленного уполномоченным экономическим оператором в соответствии со </w:t>
      </w:r>
      <w:hyperlink w:anchor="Par462" w:history="1">
        <w:r w:rsidRPr="00B027A8">
          <w:rPr>
            <w:rFonts w:ascii="Times New Roman" w:hAnsi="Times New Roman" w:cs="Times New Roman"/>
            <w:sz w:val="24"/>
            <w:szCs w:val="24"/>
          </w:rPr>
          <w:t>статьей 39</w:t>
        </w:r>
      </w:hyperlink>
      <w:r w:rsidRPr="00B027A8">
        <w:rPr>
          <w:rFonts w:ascii="Times New Roman" w:hAnsi="Times New Roman" w:cs="Times New Roman"/>
          <w:sz w:val="24"/>
          <w:szCs w:val="24"/>
        </w:rPr>
        <w:t xml:space="preserve"> настоящего Кодекса, если это предусмотрено законодательством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bookmarkStart w:id="172" w:name="Par2397"/>
      <w:bookmarkEnd w:id="172"/>
      <w:r w:rsidRPr="00B027A8">
        <w:rPr>
          <w:rFonts w:ascii="Times New Roman" w:hAnsi="Times New Roman" w:cs="Times New Roman"/>
          <w:sz w:val="24"/>
          <w:szCs w:val="24"/>
        </w:rPr>
        <w:t>Статья 198. Выпуск товаров при необходимости исследования документов, проб и образцов товаров либо получения заключения эксперта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Если таможенные органы принимают решение о необходимости исследования проб или образцов товаров, подробной технической документации или проведения экспертизы с целью проверки достоверности сведений, указанных в таможенной декларации или иных документах, представленных таможенным органам, выпуск товаров производится до получения результатов таможенной экспертизы при условии, что декларантом предоставлено обеспечение уплаты таможенных пошлин, налогов в сумме таможенных пошлин, налогов, которые могут быть дополнительно начислены по результатам проведения таких исследований или экспертиз.</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Выпуск товаров не производится только в случае обнаружения таможенными органами признаков, указывающих на то, что к товарам могут применяться запреты и ограничения и декларантом не представлены доказательства, подтверждающие их соблюдение.</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bookmarkStart w:id="173" w:name="Par2402"/>
      <w:bookmarkEnd w:id="173"/>
      <w:r w:rsidRPr="00B027A8">
        <w:rPr>
          <w:rFonts w:ascii="Times New Roman" w:hAnsi="Times New Roman" w:cs="Times New Roman"/>
          <w:sz w:val="24"/>
          <w:szCs w:val="24"/>
        </w:rPr>
        <w:t>Статья 199. Выпуск товаров при выявлении административного правонарушения или преступления</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В случае выявления административного правонарушения или преступления выпуск товаров может быть осуществлен до завершения производства по делу или завершения административного процесса, если такие товары не изъяты или на них не наложен арест в соответствии с законодательством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2. </w:t>
      </w:r>
      <w:hyperlink r:id="rId434"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 может быть предусмотрена необходимость предоставления обеспечения уплаты таможенных пошлин, налогов, которые могут быть дополнительно начислены.</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bookmarkStart w:id="174" w:name="Par2407"/>
      <w:bookmarkEnd w:id="174"/>
      <w:r w:rsidRPr="00B027A8">
        <w:rPr>
          <w:rFonts w:ascii="Times New Roman" w:hAnsi="Times New Roman" w:cs="Times New Roman"/>
          <w:sz w:val="24"/>
          <w:szCs w:val="24"/>
        </w:rPr>
        <w:t>Статья 200. Условно выпущенные товары</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435"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Условно выпущенными считаются товары, помещенные под таможенную процедуру выпуска для внутреннего потребления, в отношении которых:</w:t>
      </w:r>
    </w:p>
    <w:p w:rsidR="00B027A8" w:rsidRPr="00B027A8" w:rsidRDefault="00B027A8" w:rsidP="00B027A8">
      <w:pPr>
        <w:pStyle w:val="ConsPlusNormal"/>
        <w:ind w:firstLine="540"/>
        <w:jc w:val="both"/>
        <w:rPr>
          <w:rFonts w:ascii="Times New Roman" w:hAnsi="Times New Roman" w:cs="Times New Roman"/>
          <w:sz w:val="24"/>
          <w:szCs w:val="24"/>
        </w:rPr>
      </w:pPr>
      <w:bookmarkStart w:id="175" w:name="Par2412"/>
      <w:bookmarkEnd w:id="175"/>
      <w:r w:rsidRPr="00B027A8">
        <w:rPr>
          <w:rFonts w:ascii="Times New Roman" w:hAnsi="Times New Roman" w:cs="Times New Roman"/>
          <w:sz w:val="24"/>
          <w:szCs w:val="24"/>
        </w:rPr>
        <w:t>1) предоставлены льготы по уплате ввозных таможенных пошлин, налогов, сопряженные с ограничениями по пользованию и (или) распоряжению товарами;</w:t>
      </w:r>
    </w:p>
    <w:p w:rsidR="00B027A8" w:rsidRPr="00B027A8" w:rsidRDefault="00B027A8" w:rsidP="00B027A8">
      <w:pPr>
        <w:pStyle w:val="ConsPlusNormal"/>
        <w:ind w:firstLine="540"/>
        <w:jc w:val="both"/>
        <w:rPr>
          <w:rFonts w:ascii="Times New Roman" w:hAnsi="Times New Roman" w:cs="Times New Roman"/>
          <w:sz w:val="24"/>
          <w:szCs w:val="24"/>
        </w:rPr>
      </w:pPr>
      <w:bookmarkStart w:id="176" w:name="Par2413"/>
      <w:bookmarkEnd w:id="176"/>
      <w:r w:rsidRPr="00B027A8">
        <w:rPr>
          <w:rFonts w:ascii="Times New Roman" w:hAnsi="Times New Roman" w:cs="Times New Roman"/>
          <w:sz w:val="24"/>
          <w:szCs w:val="24"/>
        </w:rPr>
        <w:t xml:space="preserve">2) ограничения по пользованию и (или) распоряжению связаны с представлением документов, указанных в </w:t>
      </w:r>
      <w:hyperlink w:anchor="Par2355" w:history="1">
        <w:r w:rsidRPr="00B027A8">
          <w:rPr>
            <w:rFonts w:ascii="Times New Roman" w:hAnsi="Times New Roman" w:cs="Times New Roman"/>
            <w:sz w:val="24"/>
            <w:szCs w:val="24"/>
          </w:rPr>
          <w:t>подпункте 1 пункта 1 статьи 195</w:t>
        </w:r>
      </w:hyperlink>
      <w:r w:rsidRPr="00B027A8">
        <w:rPr>
          <w:rFonts w:ascii="Times New Roman" w:hAnsi="Times New Roman" w:cs="Times New Roman"/>
          <w:sz w:val="24"/>
          <w:szCs w:val="24"/>
        </w:rPr>
        <w:t xml:space="preserve"> настоящего Кодекса, после выпуска товаров;</w:t>
      </w:r>
    </w:p>
    <w:p w:rsidR="00B027A8" w:rsidRPr="00B027A8" w:rsidRDefault="00B027A8" w:rsidP="00B027A8">
      <w:pPr>
        <w:pStyle w:val="ConsPlusNormal"/>
        <w:ind w:firstLine="540"/>
        <w:jc w:val="both"/>
        <w:rPr>
          <w:rFonts w:ascii="Times New Roman" w:hAnsi="Times New Roman" w:cs="Times New Roman"/>
          <w:sz w:val="24"/>
          <w:szCs w:val="24"/>
        </w:rPr>
      </w:pPr>
      <w:bookmarkStart w:id="177" w:name="Par2414"/>
      <w:bookmarkEnd w:id="177"/>
      <w:r w:rsidRPr="00B027A8">
        <w:rPr>
          <w:rFonts w:ascii="Times New Roman" w:hAnsi="Times New Roman" w:cs="Times New Roman"/>
          <w:sz w:val="24"/>
          <w:szCs w:val="24"/>
        </w:rPr>
        <w:t xml:space="preserve">3) государством - членом таможенного союза применяются ставки ввозных таможенных пошлин, размер которых меньше, чем размер ставок ввозных таможенных пошлин, установленных </w:t>
      </w:r>
      <w:hyperlink r:id="rId436" w:history="1">
        <w:r w:rsidRPr="00B027A8">
          <w:rPr>
            <w:rFonts w:ascii="Times New Roman" w:hAnsi="Times New Roman" w:cs="Times New Roman"/>
            <w:sz w:val="24"/>
            <w:szCs w:val="24"/>
          </w:rPr>
          <w:t>Единым таможенным тарифом</w:t>
        </w:r>
      </w:hyperlink>
      <w:r w:rsidRPr="00B027A8">
        <w:rPr>
          <w:rFonts w:ascii="Times New Roman" w:hAnsi="Times New Roman" w:cs="Times New Roman"/>
          <w:sz w:val="24"/>
          <w:szCs w:val="24"/>
        </w:rPr>
        <w:t>.</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2. Условно выпущенные товары, указанные в </w:t>
      </w:r>
      <w:hyperlink w:anchor="Par2412" w:history="1">
        <w:r w:rsidRPr="00B027A8">
          <w:rPr>
            <w:rFonts w:ascii="Times New Roman" w:hAnsi="Times New Roman" w:cs="Times New Roman"/>
            <w:sz w:val="24"/>
            <w:szCs w:val="24"/>
          </w:rPr>
          <w:t>подпункте 1 пункта 1</w:t>
        </w:r>
      </w:hyperlink>
      <w:r w:rsidRPr="00B027A8">
        <w:rPr>
          <w:rFonts w:ascii="Times New Roman" w:hAnsi="Times New Roman" w:cs="Times New Roman"/>
          <w:sz w:val="24"/>
          <w:szCs w:val="24"/>
        </w:rPr>
        <w:t xml:space="preserve"> настоящей статьи, могут использоваться только в целях, соответствующих условиям представления льгот.</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Условно выпущенные товары, указанные в </w:t>
      </w:r>
      <w:hyperlink w:anchor="Par2413" w:history="1">
        <w:r w:rsidRPr="00B027A8">
          <w:rPr>
            <w:rFonts w:ascii="Times New Roman" w:hAnsi="Times New Roman" w:cs="Times New Roman"/>
            <w:sz w:val="24"/>
            <w:szCs w:val="24"/>
          </w:rPr>
          <w:t>подпункте 2 пункта 1</w:t>
        </w:r>
      </w:hyperlink>
      <w:r w:rsidRPr="00B027A8">
        <w:rPr>
          <w:rFonts w:ascii="Times New Roman" w:hAnsi="Times New Roman" w:cs="Times New Roman"/>
          <w:sz w:val="24"/>
          <w:szCs w:val="24"/>
        </w:rPr>
        <w:t xml:space="preserve"> настоящей статьи, запрещены к передаче третьим лицам, в том числе путем их продажи или отчуждения иным способом, а в случаях, если ограничения на ввоз указанных товаров установлены в связи с проверкой качества и безопасности этих товаров, - запрещены к их использованию (эксплуатации, потреблению) в любой форме.</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Условно выпущенные товары, указанные в </w:t>
      </w:r>
      <w:hyperlink w:anchor="Par2414" w:history="1">
        <w:r w:rsidRPr="00B027A8">
          <w:rPr>
            <w:rFonts w:ascii="Times New Roman" w:hAnsi="Times New Roman" w:cs="Times New Roman"/>
            <w:sz w:val="24"/>
            <w:szCs w:val="24"/>
          </w:rPr>
          <w:t>подпункте 3 пункта 1</w:t>
        </w:r>
      </w:hyperlink>
      <w:r w:rsidRPr="00B027A8">
        <w:rPr>
          <w:rFonts w:ascii="Times New Roman" w:hAnsi="Times New Roman" w:cs="Times New Roman"/>
          <w:sz w:val="24"/>
          <w:szCs w:val="24"/>
        </w:rPr>
        <w:t xml:space="preserve"> настоящей статьи, могут использоваться только в пределах территории государства - члена таможенного союза, таможенным органом которого осуществлен их выпуск.</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Условно выпущенные товары имеют статус иностранных товаров и находятся под таможенным контролем.</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4. Товары, указанные в </w:t>
      </w:r>
      <w:hyperlink w:anchor="Par2412" w:history="1">
        <w:r w:rsidRPr="00B027A8">
          <w:rPr>
            <w:rFonts w:ascii="Times New Roman" w:hAnsi="Times New Roman" w:cs="Times New Roman"/>
            <w:sz w:val="24"/>
            <w:szCs w:val="24"/>
          </w:rPr>
          <w:t>подпункте 1 пункта 1</w:t>
        </w:r>
      </w:hyperlink>
      <w:r w:rsidRPr="00B027A8">
        <w:rPr>
          <w:rFonts w:ascii="Times New Roman" w:hAnsi="Times New Roman" w:cs="Times New Roman"/>
          <w:sz w:val="24"/>
          <w:szCs w:val="24"/>
        </w:rPr>
        <w:t xml:space="preserve"> настоящей статьи, считаются условно выпущенными до момента прекращения обязанности по уплате причитающихся сумм ввозных таможенных пошлин, налогов, если иное не предусмотрено </w:t>
      </w:r>
      <w:hyperlink r:id="rId437"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5. Условно выпущенные товары приобретают статус товаров таможенного союза после:</w:t>
      </w:r>
    </w:p>
    <w:p w:rsidR="00B027A8" w:rsidRPr="00B027A8" w:rsidRDefault="00B027A8" w:rsidP="00B027A8">
      <w:pPr>
        <w:pStyle w:val="ConsPlusNormal"/>
        <w:ind w:firstLine="540"/>
        <w:jc w:val="both"/>
        <w:rPr>
          <w:rFonts w:ascii="Times New Roman" w:hAnsi="Times New Roman" w:cs="Times New Roman"/>
          <w:sz w:val="24"/>
          <w:szCs w:val="24"/>
        </w:rPr>
      </w:pPr>
      <w:bookmarkStart w:id="178" w:name="Par2421"/>
      <w:bookmarkEnd w:id="178"/>
      <w:r w:rsidRPr="00B027A8">
        <w:rPr>
          <w:rFonts w:ascii="Times New Roman" w:hAnsi="Times New Roman" w:cs="Times New Roman"/>
          <w:sz w:val="24"/>
          <w:szCs w:val="24"/>
        </w:rPr>
        <w:t xml:space="preserve">1) прекращения обязанности по уплате причитающихся сумм ввозных таможенных пошлин, налогов, - в отношении товаров, указанных в </w:t>
      </w:r>
      <w:hyperlink w:anchor="Par2412" w:history="1">
        <w:r w:rsidRPr="00B027A8">
          <w:rPr>
            <w:rFonts w:ascii="Times New Roman" w:hAnsi="Times New Roman" w:cs="Times New Roman"/>
            <w:sz w:val="24"/>
            <w:szCs w:val="24"/>
          </w:rPr>
          <w:t>подпункте 1 пункта 1</w:t>
        </w:r>
      </w:hyperlink>
      <w:r w:rsidRPr="00B027A8">
        <w:rPr>
          <w:rFonts w:ascii="Times New Roman" w:hAnsi="Times New Roman" w:cs="Times New Roman"/>
          <w:sz w:val="24"/>
          <w:szCs w:val="24"/>
        </w:rPr>
        <w:t xml:space="preserve"> настоящей статьи;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2) представления документов, указанных в </w:t>
      </w:r>
      <w:hyperlink w:anchor="Par2355" w:history="1">
        <w:r w:rsidRPr="00B027A8">
          <w:rPr>
            <w:rFonts w:ascii="Times New Roman" w:hAnsi="Times New Roman" w:cs="Times New Roman"/>
            <w:sz w:val="24"/>
            <w:szCs w:val="24"/>
          </w:rPr>
          <w:t>подпункте 1 пункта 1 статьи 195</w:t>
        </w:r>
      </w:hyperlink>
      <w:r w:rsidRPr="00B027A8">
        <w:rPr>
          <w:rFonts w:ascii="Times New Roman" w:hAnsi="Times New Roman" w:cs="Times New Roman"/>
          <w:sz w:val="24"/>
          <w:szCs w:val="24"/>
        </w:rPr>
        <w:t xml:space="preserve"> настоящего Кодекса, - в отношении товаров, указанных в </w:t>
      </w:r>
      <w:hyperlink w:anchor="Par2413" w:history="1">
        <w:r w:rsidRPr="00B027A8">
          <w:rPr>
            <w:rFonts w:ascii="Times New Roman" w:hAnsi="Times New Roman" w:cs="Times New Roman"/>
            <w:sz w:val="24"/>
            <w:szCs w:val="24"/>
          </w:rPr>
          <w:t>подпункте 2 пункта 1</w:t>
        </w:r>
      </w:hyperlink>
      <w:r w:rsidRPr="00B027A8">
        <w:rPr>
          <w:rFonts w:ascii="Times New Roman" w:hAnsi="Times New Roman" w:cs="Times New Roman"/>
          <w:sz w:val="24"/>
          <w:szCs w:val="24"/>
        </w:rPr>
        <w:t xml:space="preserve"> настоящей статьи;</w:t>
      </w:r>
    </w:p>
    <w:p w:rsidR="00B027A8" w:rsidRPr="00B027A8" w:rsidRDefault="00B027A8" w:rsidP="00B027A8">
      <w:pPr>
        <w:pStyle w:val="ConsPlusNormal"/>
        <w:ind w:firstLine="540"/>
        <w:jc w:val="both"/>
        <w:rPr>
          <w:rFonts w:ascii="Times New Roman" w:hAnsi="Times New Roman" w:cs="Times New Roman"/>
          <w:sz w:val="24"/>
          <w:szCs w:val="24"/>
        </w:rPr>
      </w:pPr>
      <w:bookmarkStart w:id="179" w:name="Par2423"/>
      <w:bookmarkEnd w:id="179"/>
      <w:r w:rsidRPr="00B027A8">
        <w:rPr>
          <w:rFonts w:ascii="Times New Roman" w:hAnsi="Times New Roman" w:cs="Times New Roman"/>
          <w:sz w:val="24"/>
          <w:szCs w:val="24"/>
        </w:rPr>
        <w:t xml:space="preserve">3) уплаты ввозных таможенных пошлин в размере разницы сумм ввозных таможенных пошлин, исчисленных по ставкам ввозных таможенных пошлин, установленных </w:t>
      </w:r>
      <w:hyperlink r:id="rId438" w:history="1">
        <w:r w:rsidRPr="00B027A8">
          <w:rPr>
            <w:rFonts w:ascii="Times New Roman" w:hAnsi="Times New Roman" w:cs="Times New Roman"/>
            <w:sz w:val="24"/>
            <w:szCs w:val="24"/>
          </w:rPr>
          <w:t>Единым таможенным тарифом</w:t>
        </w:r>
      </w:hyperlink>
      <w:r w:rsidRPr="00B027A8">
        <w:rPr>
          <w:rFonts w:ascii="Times New Roman" w:hAnsi="Times New Roman" w:cs="Times New Roman"/>
          <w:sz w:val="24"/>
          <w:szCs w:val="24"/>
        </w:rPr>
        <w:t xml:space="preserve">, и сумм ввозных таможенных пошлин, уплаченных при выпуске товаров, - в отношении товаров, указанных в </w:t>
      </w:r>
      <w:hyperlink w:anchor="Par2414" w:history="1">
        <w:r w:rsidRPr="00B027A8">
          <w:rPr>
            <w:rFonts w:ascii="Times New Roman" w:hAnsi="Times New Roman" w:cs="Times New Roman"/>
            <w:sz w:val="24"/>
            <w:szCs w:val="24"/>
          </w:rPr>
          <w:t>подпункте 3 пункта 1</w:t>
        </w:r>
      </w:hyperlink>
      <w:r w:rsidRPr="00B027A8">
        <w:rPr>
          <w:rFonts w:ascii="Times New Roman" w:hAnsi="Times New Roman" w:cs="Times New Roman"/>
          <w:sz w:val="24"/>
          <w:szCs w:val="24"/>
        </w:rPr>
        <w:t xml:space="preserve"> настоящей статьи.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lastRenderedPageBreak/>
        <w:t>6. Международными договорами и (или) решениями Комиссии таможенного союза могут быть установлены иные обстоятельства, при которых условно выпущенные товары приобретают статус товаров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7. Для приобретения статуса товаров таможенного союза условно выпущенные товары не подлежат повторному помещению под таможенную процедуру выпуска для внутреннего потребления.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Порядок уплаты таможенных пошлин, налогов либо представления документов, указанных в </w:t>
      </w:r>
      <w:hyperlink w:anchor="Par2355" w:history="1">
        <w:r w:rsidRPr="00B027A8">
          <w:rPr>
            <w:rFonts w:ascii="Times New Roman" w:hAnsi="Times New Roman" w:cs="Times New Roman"/>
            <w:sz w:val="24"/>
            <w:szCs w:val="24"/>
          </w:rPr>
          <w:t>подпункте 1 пункта 1 статьи 195</w:t>
        </w:r>
      </w:hyperlink>
      <w:r w:rsidRPr="00B027A8">
        <w:rPr>
          <w:rFonts w:ascii="Times New Roman" w:hAnsi="Times New Roman" w:cs="Times New Roman"/>
          <w:sz w:val="24"/>
          <w:szCs w:val="24"/>
        </w:rPr>
        <w:t xml:space="preserve"> настоящего Кодекса, в случаях, указанных в </w:t>
      </w:r>
      <w:hyperlink w:anchor="Par2421" w:history="1">
        <w:r w:rsidRPr="00B027A8">
          <w:rPr>
            <w:rFonts w:ascii="Times New Roman" w:hAnsi="Times New Roman" w:cs="Times New Roman"/>
            <w:sz w:val="24"/>
            <w:szCs w:val="24"/>
          </w:rPr>
          <w:t>подпунктах 1</w:t>
        </w:r>
      </w:hyperlink>
      <w:r w:rsidRPr="00B027A8">
        <w:rPr>
          <w:rFonts w:ascii="Times New Roman" w:hAnsi="Times New Roman" w:cs="Times New Roman"/>
          <w:sz w:val="24"/>
          <w:szCs w:val="24"/>
        </w:rPr>
        <w:t xml:space="preserve"> - </w:t>
      </w:r>
      <w:hyperlink w:anchor="Par2423" w:history="1">
        <w:r w:rsidRPr="00B027A8">
          <w:rPr>
            <w:rFonts w:ascii="Times New Roman" w:hAnsi="Times New Roman" w:cs="Times New Roman"/>
            <w:sz w:val="24"/>
            <w:szCs w:val="24"/>
          </w:rPr>
          <w:t>3 пункта 5</w:t>
        </w:r>
      </w:hyperlink>
      <w:r w:rsidRPr="00B027A8">
        <w:rPr>
          <w:rFonts w:ascii="Times New Roman" w:hAnsi="Times New Roman" w:cs="Times New Roman"/>
          <w:sz w:val="24"/>
          <w:szCs w:val="24"/>
        </w:rPr>
        <w:t xml:space="preserve"> настоящей статьи, определяются </w:t>
      </w:r>
      <w:hyperlink r:id="rId439"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8. Международными договорами государства - члена таможенного союза или </w:t>
      </w:r>
      <w:hyperlink r:id="rId440"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 могут быть установлены иные случаи и порядок отнесения товаров к условно выпущенным.</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201. Отказ в выпуске товаров</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1. При несоблюдении условий выпуска товаров, установленных </w:t>
      </w:r>
      <w:hyperlink w:anchor="Par2354" w:history="1">
        <w:r w:rsidRPr="00B027A8">
          <w:rPr>
            <w:rFonts w:ascii="Times New Roman" w:hAnsi="Times New Roman" w:cs="Times New Roman"/>
            <w:sz w:val="24"/>
            <w:szCs w:val="24"/>
          </w:rPr>
          <w:t>пунктом 1 статьи 195</w:t>
        </w:r>
      </w:hyperlink>
      <w:r w:rsidRPr="00B027A8">
        <w:rPr>
          <w:rFonts w:ascii="Times New Roman" w:hAnsi="Times New Roman" w:cs="Times New Roman"/>
          <w:sz w:val="24"/>
          <w:szCs w:val="24"/>
        </w:rPr>
        <w:t xml:space="preserve"> настоящего Кодекса, а также в случаях, указанных в </w:t>
      </w:r>
      <w:hyperlink w:anchor="Par2339" w:history="1">
        <w:r w:rsidRPr="00B027A8">
          <w:rPr>
            <w:rFonts w:ascii="Times New Roman" w:hAnsi="Times New Roman" w:cs="Times New Roman"/>
            <w:sz w:val="24"/>
            <w:szCs w:val="24"/>
          </w:rPr>
          <w:t>пункте 6 статьи 193</w:t>
        </w:r>
      </w:hyperlink>
      <w:r w:rsidRPr="00B027A8">
        <w:rPr>
          <w:rFonts w:ascii="Times New Roman" w:hAnsi="Times New Roman" w:cs="Times New Roman"/>
          <w:sz w:val="24"/>
          <w:szCs w:val="24"/>
        </w:rPr>
        <w:t xml:space="preserve"> настоящего Кодекса и в </w:t>
      </w:r>
      <w:hyperlink w:anchor="Par2434" w:history="1">
        <w:r w:rsidRPr="00B027A8">
          <w:rPr>
            <w:rFonts w:ascii="Times New Roman" w:hAnsi="Times New Roman" w:cs="Times New Roman"/>
            <w:sz w:val="24"/>
            <w:szCs w:val="24"/>
          </w:rPr>
          <w:t>пункте 2</w:t>
        </w:r>
      </w:hyperlink>
      <w:r w:rsidRPr="00B027A8">
        <w:rPr>
          <w:rFonts w:ascii="Times New Roman" w:hAnsi="Times New Roman" w:cs="Times New Roman"/>
          <w:sz w:val="24"/>
          <w:szCs w:val="24"/>
        </w:rPr>
        <w:t xml:space="preserve"> настоящей статьи, таможенный орган не позднее истечения срока выпуска товаров отказывает в выпуске товаров в письменной форме с указанием всех причин, послуживших основанием для такого отказа, и рекомендаций по их устранению.</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441"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Порядок оформления отказа в выпуске товаров определяется </w:t>
      </w:r>
      <w:hyperlink r:id="rId442" w:history="1">
        <w:r w:rsidRPr="00B027A8">
          <w:rPr>
            <w:rFonts w:ascii="Times New Roman" w:hAnsi="Times New Roman" w:cs="Times New Roman"/>
            <w:sz w:val="24"/>
            <w:szCs w:val="24"/>
          </w:rPr>
          <w:t>решением</w:t>
        </w:r>
      </w:hyperlink>
      <w:r w:rsidRPr="00B027A8">
        <w:rPr>
          <w:rFonts w:ascii="Times New Roman" w:hAnsi="Times New Roman" w:cs="Times New Roman"/>
          <w:sz w:val="24"/>
          <w:szCs w:val="24"/>
        </w:rPr>
        <w:t xml:space="preserve"> Комиссии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bookmarkStart w:id="180" w:name="Par2434"/>
      <w:bookmarkEnd w:id="180"/>
      <w:r w:rsidRPr="00B027A8">
        <w:rPr>
          <w:rFonts w:ascii="Times New Roman" w:hAnsi="Times New Roman" w:cs="Times New Roman"/>
          <w:sz w:val="24"/>
          <w:szCs w:val="24"/>
        </w:rPr>
        <w:t>2. Таможенный орган отказывает в выпуске товаров, если при проведении таможенного контроля товаров таможенными органами были выявлены нарушения таможенного законодательства таможенного союза, за исключением случаев, если: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выявленные нарушения, не являющиеся поводом к возбуждению административного или уголовного дела, устранены;</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выявленные нарушения устранены, а декларируемые товары не изъяты или на них не наложен арест в соответствии с законодательством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Title"/>
        <w:jc w:val="center"/>
        <w:outlineLvl w:val="1"/>
        <w:rPr>
          <w:rFonts w:ascii="Times New Roman" w:hAnsi="Times New Roman" w:cs="Times New Roman"/>
          <w:sz w:val="24"/>
          <w:szCs w:val="24"/>
        </w:rPr>
      </w:pPr>
      <w:r w:rsidRPr="00B027A8">
        <w:rPr>
          <w:rFonts w:ascii="Times New Roman" w:hAnsi="Times New Roman" w:cs="Times New Roman"/>
          <w:sz w:val="24"/>
          <w:szCs w:val="24"/>
        </w:rPr>
        <w:t>РАЗДЕЛ 6. ТАМОЖЕННЫЕ ПРОЦЕДУРЫ</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jc w:val="center"/>
        <w:outlineLvl w:val="2"/>
        <w:rPr>
          <w:rFonts w:ascii="Times New Roman" w:hAnsi="Times New Roman" w:cs="Times New Roman"/>
          <w:sz w:val="24"/>
          <w:szCs w:val="24"/>
        </w:rPr>
      </w:pPr>
      <w:r w:rsidRPr="00B027A8">
        <w:rPr>
          <w:rFonts w:ascii="Times New Roman" w:hAnsi="Times New Roman" w:cs="Times New Roman"/>
          <w:sz w:val="24"/>
          <w:szCs w:val="24"/>
        </w:rPr>
        <w:t>ГЛАВА 29. ОБЩИЕ ПОЛОЖЕНИЯ О ТАМОЖЕННЫХ ПРОЦЕДУРАХ</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202. Виды таможенных процедур</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В целях таможенного регулирования в отношении товаров устанавливаются следующие виды таможенных процедур:</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выпуск для внутреннего потребления;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экспорт;</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таможенный транзит;</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таможенный склад;</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5) переработка на таможенной территории;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6) переработка вне таможенной территории;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7) переработка для внутреннего потребления;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8) временный ввоз (допуск);</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9) временный вывоз;</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10) реимпорт;</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11) реэкспорт;</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12) беспошлинная торговля;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13) уничтожение;</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14) отказ в пользу государства;</w:t>
      </w:r>
    </w:p>
    <w:p w:rsidR="00B027A8" w:rsidRPr="00B027A8" w:rsidRDefault="00B027A8" w:rsidP="00B027A8">
      <w:pPr>
        <w:pStyle w:val="ConsPlusNormal"/>
        <w:ind w:firstLine="540"/>
        <w:jc w:val="both"/>
        <w:rPr>
          <w:rFonts w:ascii="Times New Roman" w:hAnsi="Times New Roman" w:cs="Times New Roman"/>
          <w:sz w:val="24"/>
          <w:szCs w:val="24"/>
        </w:rPr>
      </w:pPr>
      <w:bookmarkStart w:id="181" w:name="Par2459"/>
      <w:bookmarkEnd w:id="181"/>
      <w:r w:rsidRPr="00B027A8">
        <w:rPr>
          <w:rFonts w:ascii="Times New Roman" w:hAnsi="Times New Roman" w:cs="Times New Roman"/>
          <w:sz w:val="24"/>
          <w:szCs w:val="24"/>
        </w:rPr>
        <w:t>15) свободная таможенная зона;</w:t>
      </w:r>
    </w:p>
    <w:p w:rsidR="00B027A8" w:rsidRPr="00B027A8" w:rsidRDefault="00B027A8" w:rsidP="00B027A8">
      <w:pPr>
        <w:pStyle w:val="ConsPlusNormal"/>
        <w:ind w:firstLine="540"/>
        <w:jc w:val="both"/>
        <w:rPr>
          <w:rFonts w:ascii="Times New Roman" w:hAnsi="Times New Roman" w:cs="Times New Roman"/>
          <w:sz w:val="24"/>
          <w:szCs w:val="24"/>
        </w:rPr>
      </w:pPr>
      <w:bookmarkStart w:id="182" w:name="Par2460"/>
      <w:bookmarkEnd w:id="182"/>
      <w:r w:rsidRPr="00B027A8">
        <w:rPr>
          <w:rFonts w:ascii="Times New Roman" w:hAnsi="Times New Roman" w:cs="Times New Roman"/>
          <w:sz w:val="24"/>
          <w:szCs w:val="24"/>
        </w:rPr>
        <w:t>16) свободный склад;</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17) специальная таможенная процедура (таможенная процедура, определяющая для таможенных целей требования и условия пользования и (или) распоряжения отдельными категориями товаров на таможенной территории таможенного союза или за ее пределами).</w:t>
      </w:r>
    </w:p>
    <w:p w:rsidR="00B027A8" w:rsidRPr="00B027A8" w:rsidRDefault="00B027A8" w:rsidP="00B027A8">
      <w:pPr>
        <w:pStyle w:val="ConsPlusNormal"/>
        <w:ind w:firstLine="540"/>
        <w:jc w:val="both"/>
        <w:rPr>
          <w:rFonts w:ascii="Times New Roman" w:hAnsi="Times New Roman" w:cs="Times New Roman"/>
          <w:sz w:val="24"/>
          <w:szCs w:val="24"/>
        </w:rPr>
      </w:pPr>
      <w:bookmarkStart w:id="183" w:name="Par2462"/>
      <w:bookmarkEnd w:id="183"/>
      <w:r w:rsidRPr="00B027A8">
        <w:rPr>
          <w:rFonts w:ascii="Times New Roman" w:hAnsi="Times New Roman" w:cs="Times New Roman"/>
          <w:sz w:val="24"/>
          <w:szCs w:val="24"/>
        </w:rPr>
        <w:t xml:space="preserve">2. Таможенные процедуры, указанные в </w:t>
      </w:r>
      <w:hyperlink w:anchor="Par2459" w:history="1">
        <w:r w:rsidRPr="00B027A8">
          <w:rPr>
            <w:rFonts w:ascii="Times New Roman" w:hAnsi="Times New Roman" w:cs="Times New Roman"/>
            <w:sz w:val="24"/>
            <w:szCs w:val="24"/>
          </w:rPr>
          <w:t>подпунктах 15)</w:t>
        </w:r>
      </w:hyperlink>
      <w:r w:rsidRPr="00B027A8">
        <w:rPr>
          <w:rFonts w:ascii="Times New Roman" w:hAnsi="Times New Roman" w:cs="Times New Roman"/>
          <w:sz w:val="24"/>
          <w:szCs w:val="24"/>
        </w:rPr>
        <w:t xml:space="preserve"> и </w:t>
      </w:r>
      <w:hyperlink w:anchor="Par2460" w:history="1">
        <w:r w:rsidRPr="00B027A8">
          <w:rPr>
            <w:rFonts w:ascii="Times New Roman" w:hAnsi="Times New Roman" w:cs="Times New Roman"/>
            <w:sz w:val="24"/>
            <w:szCs w:val="24"/>
          </w:rPr>
          <w:t>16) пункта 1</w:t>
        </w:r>
      </w:hyperlink>
      <w:r w:rsidRPr="00B027A8">
        <w:rPr>
          <w:rFonts w:ascii="Times New Roman" w:hAnsi="Times New Roman" w:cs="Times New Roman"/>
          <w:sz w:val="24"/>
          <w:szCs w:val="24"/>
        </w:rPr>
        <w:t xml:space="preserve"> настоящей статьи, устанавливаются международными договорами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bookmarkStart w:id="184" w:name="Par2463"/>
      <w:bookmarkEnd w:id="184"/>
      <w:r w:rsidRPr="00B027A8">
        <w:rPr>
          <w:rFonts w:ascii="Times New Roman" w:hAnsi="Times New Roman" w:cs="Times New Roman"/>
          <w:sz w:val="24"/>
          <w:szCs w:val="24"/>
        </w:rPr>
        <w:lastRenderedPageBreak/>
        <w:t xml:space="preserve">3. Специальная таможенная процедура устанавливается </w:t>
      </w:r>
      <w:hyperlink r:id="rId443"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государства - члена таможенного союза в соответствии с условиями и в отношении категорий </w:t>
      </w:r>
      <w:hyperlink r:id="rId444" w:history="1">
        <w:r w:rsidRPr="00B027A8">
          <w:rPr>
            <w:rFonts w:ascii="Times New Roman" w:hAnsi="Times New Roman" w:cs="Times New Roman"/>
            <w:sz w:val="24"/>
            <w:szCs w:val="24"/>
          </w:rPr>
          <w:t>товаров</w:t>
        </w:r>
      </w:hyperlink>
      <w:r w:rsidRPr="00B027A8">
        <w:rPr>
          <w:rFonts w:ascii="Times New Roman" w:hAnsi="Times New Roman" w:cs="Times New Roman"/>
          <w:sz w:val="24"/>
          <w:szCs w:val="24"/>
        </w:rPr>
        <w:t>, определенных решением Комиссии таможенного союза.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(п. 3 в ред. </w:t>
      </w:r>
      <w:hyperlink r:id="rId445"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203. Выбор и изменение таможенной процедуры</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По выбору лица товары, перемещаемые через таможенную границу, помещаются под определенную таможенную процедуру, в порядке и на условиях, которые предусмотрены настоящим Кодексом и законодательством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Лицо вправе изменить выбранную таможенную процедуру на другую в соответствии с настоящим Кодексом.</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204. Помещение под таможенную процедуру</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Днем помещения товаров под таможенную процедуру считается день выпуска товара таможенным органом в порядке, установленном настоящим Кодексом.</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205. Обязанность подтверждения соблюдения условий помещения товаров под таможенную процедуру</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Обязанность подтверждения соблюдения условий помещения товаров под таможенную процедуру возлагается на декларанта.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206. Таможенный контроль за соблюдением условий таможенных процедур</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bookmarkStart w:id="185" w:name="Par2481"/>
      <w:bookmarkEnd w:id="185"/>
      <w:r w:rsidRPr="00B027A8">
        <w:rPr>
          <w:rFonts w:ascii="Times New Roman" w:hAnsi="Times New Roman" w:cs="Times New Roman"/>
          <w:sz w:val="24"/>
          <w:szCs w:val="24"/>
        </w:rPr>
        <w:t>1. Таможенный контроль за соблюдением условий таможенных процедур, при помещении под которые товары не приобретают статус товаров таможенного союза, проводится таможенными органами того государства - члена таможенного союза, на территории которого товары выпущены в соответствии с такой таможенной процедурой, в порядке, установленном настоящим Кодексом.</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2. Таможенный контроль в отношении товаров, указанных в </w:t>
      </w:r>
      <w:hyperlink w:anchor="Par2481" w:history="1">
        <w:r w:rsidRPr="00B027A8">
          <w:rPr>
            <w:rFonts w:ascii="Times New Roman" w:hAnsi="Times New Roman" w:cs="Times New Roman"/>
            <w:sz w:val="24"/>
            <w:szCs w:val="24"/>
          </w:rPr>
          <w:t>пункте 1</w:t>
        </w:r>
      </w:hyperlink>
      <w:r w:rsidRPr="00B027A8">
        <w:rPr>
          <w:rFonts w:ascii="Times New Roman" w:hAnsi="Times New Roman" w:cs="Times New Roman"/>
          <w:sz w:val="24"/>
          <w:szCs w:val="24"/>
        </w:rPr>
        <w:t xml:space="preserve"> настоящей статьи, находящихся на территории иного государства - члена таможенного союза, чем то государство, таможенным органом которого выпущены товары, проводится в соответствии с </w:t>
      </w:r>
      <w:hyperlink w:anchor="Par1361" w:history="1">
        <w:r w:rsidRPr="00B027A8">
          <w:rPr>
            <w:rFonts w:ascii="Times New Roman" w:hAnsi="Times New Roman" w:cs="Times New Roman"/>
            <w:sz w:val="24"/>
            <w:szCs w:val="24"/>
          </w:rPr>
          <w:t>главой 17</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207. Ответственность за несоблюдение условий и требований таможенной процедуры</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Ответственность за несоблюдение условий и требований таможенной процедуры несет декларант в соответствии с </w:t>
      </w:r>
      <w:hyperlink r:id="rId446"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bookmarkStart w:id="186" w:name="Par2488"/>
      <w:bookmarkEnd w:id="186"/>
      <w:r w:rsidRPr="00B027A8">
        <w:rPr>
          <w:rFonts w:ascii="Times New Roman" w:hAnsi="Times New Roman" w:cs="Times New Roman"/>
          <w:sz w:val="24"/>
          <w:szCs w:val="24"/>
        </w:rPr>
        <w:t>Статья 208. Последствия изъятия (ареста) товаров, помещенных под таможенную процедуру</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В случае изъятия товаров, помещенных под таможенную процедуру, либо наложения ареста на такие товары в соответствии с законодательством государств - членов таможенного союза действие таможенной процедуры в отношении этих товаров приостанавливается.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Если принято решение об отмене изъятия товаров либо наложения на них ареста, действие таможенной процедуры возобновляется.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При возобновлении действия таможенной процедуры проценты, начисление и уплата которых предусмотрены в соответствии с настоящим разделом, за период приостановления действия таможенной процедуры не начисляются и не уплачиваются.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При конфискации или обращении в собственность государства по решению суда товаров, помещенных под таможенную процедуру, действие таможенной процедуры в отношении этих товаров прекращается, а конфискованные или обращенные в собственность государства иностранные товары приобретают статус товаров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bookmarkStart w:id="187" w:name="Par2494"/>
      <w:bookmarkEnd w:id="187"/>
      <w:r w:rsidRPr="00B027A8">
        <w:rPr>
          <w:rFonts w:ascii="Times New Roman" w:hAnsi="Times New Roman" w:cs="Times New Roman"/>
          <w:sz w:val="24"/>
          <w:szCs w:val="24"/>
        </w:rPr>
        <w:t>3. Если привлечение лица к административной или уголовной ответственности в соответствии с законодательством государств - членов таможенного союза связано с несоблюдением им таможенной процедуры и допущенное несоблюдение влечет за собой невозможность дальнейшего применения данной таможенной процедуры, действие таможенной процедуры должно быть завершено в течение 15 (пятнадцати) календарных дней со дня, следующего за днем вступления в силу соответствующего решения по привлечению лица к ответственности.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lastRenderedPageBreak/>
        <w:t xml:space="preserve">Товары, в отношении которых действие таможенной процедуры не завершено в соответствии с </w:t>
      </w:r>
      <w:hyperlink w:anchor="Par2494" w:history="1">
        <w:r w:rsidRPr="00B027A8">
          <w:rPr>
            <w:rFonts w:ascii="Times New Roman" w:hAnsi="Times New Roman" w:cs="Times New Roman"/>
            <w:sz w:val="24"/>
            <w:szCs w:val="24"/>
          </w:rPr>
          <w:t>частью первой</w:t>
        </w:r>
      </w:hyperlink>
      <w:r w:rsidRPr="00B027A8">
        <w:rPr>
          <w:rFonts w:ascii="Times New Roman" w:hAnsi="Times New Roman" w:cs="Times New Roman"/>
          <w:sz w:val="24"/>
          <w:szCs w:val="24"/>
        </w:rPr>
        <w:t xml:space="preserve"> настоящего пункта, задерживаются таможенными органами в соответствии с </w:t>
      </w:r>
      <w:hyperlink w:anchor="Par1720" w:history="1">
        <w:r w:rsidRPr="00B027A8">
          <w:rPr>
            <w:rFonts w:ascii="Times New Roman" w:hAnsi="Times New Roman" w:cs="Times New Roman"/>
            <w:sz w:val="24"/>
            <w:szCs w:val="24"/>
          </w:rPr>
          <w:t>главой 21</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jc w:val="center"/>
        <w:outlineLvl w:val="2"/>
        <w:rPr>
          <w:rFonts w:ascii="Times New Roman" w:hAnsi="Times New Roman" w:cs="Times New Roman"/>
          <w:sz w:val="24"/>
          <w:szCs w:val="24"/>
        </w:rPr>
      </w:pPr>
      <w:r w:rsidRPr="00B027A8">
        <w:rPr>
          <w:rFonts w:ascii="Times New Roman" w:hAnsi="Times New Roman" w:cs="Times New Roman"/>
          <w:sz w:val="24"/>
          <w:szCs w:val="24"/>
        </w:rPr>
        <w:t>ГЛАВА 30. ТАМОЖЕННАЯ ПРОЦЕДУРА ВЫПУСКА</w:t>
      </w:r>
    </w:p>
    <w:p w:rsidR="00B027A8" w:rsidRPr="00B027A8" w:rsidRDefault="00B027A8" w:rsidP="00B027A8">
      <w:pPr>
        <w:pStyle w:val="ConsPlusNormal"/>
        <w:jc w:val="center"/>
        <w:rPr>
          <w:rFonts w:ascii="Times New Roman" w:hAnsi="Times New Roman" w:cs="Times New Roman"/>
          <w:sz w:val="24"/>
          <w:szCs w:val="24"/>
        </w:rPr>
      </w:pPr>
      <w:r w:rsidRPr="00B027A8">
        <w:rPr>
          <w:rFonts w:ascii="Times New Roman" w:hAnsi="Times New Roman" w:cs="Times New Roman"/>
          <w:sz w:val="24"/>
          <w:szCs w:val="24"/>
        </w:rPr>
        <w:t>ДЛЯ ВНУТРЕННЕГО ПОТРЕБЛЕНИЯ</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209. Содержание таможенной процедуры выпуска для внутреннего потребления</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Выпуск для внутреннего потребления - таможенная процедура, при помещении под которую иностранные товары находятся и используются на таможенной территории таможенного союза без ограничений по их пользованию и распоряжению, если иное не установлено настоящим Кодексом.</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210. Условия помещения товаров под таможенную процедуру выпуска для внутреннего потребления</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Товары помещаются под таможенную процедуру выпуска для внутреннего потребления при соблюдении следующих условий:</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уплаты ввозных таможенных пошлин, налогов, если не установлены тарифные преференции, льготы по уплате таможенных пошлин, налогов;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соблюдения запретов и ограничений;</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представления документов, подтверждающих соблюдение ограничений в связи с применением специальных защитных, антидемпинговых и компенсационных мер.</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При выполнении указанных условий товар приобретает статус товаров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3. При предоставлении льгот по уплате таможенных пошлин, налогов, сопряженных с ограничениями по пользованию и (или) распоряжению товарами, товары подлежат условному выпуску в соответствии со </w:t>
      </w:r>
      <w:hyperlink w:anchor="Par2407" w:history="1">
        <w:r w:rsidRPr="00B027A8">
          <w:rPr>
            <w:rFonts w:ascii="Times New Roman" w:hAnsi="Times New Roman" w:cs="Times New Roman"/>
            <w:sz w:val="24"/>
            <w:szCs w:val="24"/>
          </w:rPr>
          <w:t>статьей 200</w:t>
        </w:r>
      </w:hyperlink>
      <w:r w:rsidRPr="00B027A8">
        <w:rPr>
          <w:rFonts w:ascii="Times New Roman" w:hAnsi="Times New Roman" w:cs="Times New Roman"/>
          <w:sz w:val="24"/>
          <w:szCs w:val="24"/>
        </w:rPr>
        <w:t xml:space="preserve"> настоящего Кодекса и сохраняют статус иностранных товаров.</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bookmarkStart w:id="188" w:name="Par2513"/>
      <w:bookmarkEnd w:id="188"/>
      <w:r w:rsidRPr="00B027A8">
        <w:rPr>
          <w:rFonts w:ascii="Times New Roman" w:hAnsi="Times New Roman" w:cs="Times New Roman"/>
          <w:sz w:val="24"/>
          <w:szCs w:val="24"/>
        </w:rPr>
        <w:t>Статья 211. Возникновение, прекращение обязанности по уплате ввозных таможенных пошлин, налогов и срок их уплаты в отношении товаров, помещаемых (помещенных) под таможенную процедуру выпуска для внутреннего потребления</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Обязанность по уплате ввозных таможенных пошлин, налогов в отношении товаров, помещаемых под таможенную процедуру выпуска для внутреннего потребления, возникает у декларанта с момента регистрации таможенным органом таможенной декларации.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Обязанность по уплате ввозных таможенных пошлин, налогов прекращается у декларанта: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1) в отношении товаров, помещаемых под таможенную процедуру выпуска для внутреннего потребления, - в случаях, установленных </w:t>
      </w:r>
      <w:hyperlink w:anchor="Par865" w:history="1">
        <w:r w:rsidRPr="00B027A8">
          <w:rPr>
            <w:rFonts w:ascii="Times New Roman" w:hAnsi="Times New Roman" w:cs="Times New Roman"/>
            <w:sz w:val="24"/>
            <w:szCs w:val="24"/>
          </w:rPr>
          <w:t>пунктом 2 статьи 80</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в отношении товаров, помещенных под таможенную процедуру выпуска для внутреннего потребления с использованием льгот по уплате таможенных пошлин, налогов, сопряженных с ограничениями по пользованию и (или) распоряжению этими товарами: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по истечении 5 (пяти) лет со дня выпуска товаров в соответствии с таможенной процедурой выпуска для внутреннего потребления, если не установлен иной срок действия ограничений по пользованию и (или) распоряжению товарами, при условии, что в этот период не наступил срок уплаты ввозных таможенных пошлин, налогов, установленный </w:t>
      </w:r>
      <w:hyperlink w:anchor="Par2526" w:history="1">
        <w:r w:rsidRPr="00B027A8">
          <w:rPr>
            <w:rFonts w:ascii="Times New Roman" w:hAnsi="Times New Roman" w:cs="Times New Roman"/>
            <w:sz w:val="24"/>
            <w:szCs w:val="24"/>
          </w:rPr>
          <w:t>подпунктом 2) пункта 3</w:t>
        </w:r>
      </w:hyperlink>
      <w:r w:rsidRPr="00B027A8">
        <w:rPr>
          <w:rFonts w:ascii="Times New Roman" w:hAnsi="Times New Roman" w:cs="Times New Roman"/>
          <w:sz w:val="24"/>
          <w:szCs w:val="24"/>
        </w:rPr>
        <w:t xml:space="preserve"> настоящей статьи;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по истечении иного установленного срока действия ограничений по пользованию и (или) распоряжению товарами при условии, что в этот период не наступил срок уплаты таможенных пошлин, налогов, установленный </w:t>
      </w:r>
      <w:hyperlink w:anchor="Par2526" w:history="1">
        <w:r w:rsidRPr="00B027A8">
          <w:rPr>
            <w:rFonts w:ascii="Times New Roman" w:hAnsi="Times New Roman" w:cs="Times New Roman"/>
            <w:sz w:val="24"/>
            <w:szCs w:val="24"/>
          </w:rPr>
          <w:t>подпунктом 2) пункта 3</w:t>
        </w:r>
      </w:hyperlink>
      <w:r w:rsidRPr="00B027A8">
        <w:rPr>
          <w:rFonts w:ascii="Times New Roman" w:hAnsi="Times New Roman" w:cs="Times New Roman"/>
          <w:sz w:val="24"/>
          <w:szCs w:val="24"/>
        </w:rPr>
        <w:t xml:space="preserve"> настоящей статьи;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при помещении таких товаров под таможенные процедуры отказа в пользу государства или уничтожения в течение 5 (пяти) лет со дня выпуска товаров в соответствии с таможенной процедурой выпуска для внутреннего потребления либо в течение иного установленного срока действия льготы - с момента представления таможенному органу документа, подтверждающего принятие товаров в собственность государства либо его уничтожение;</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в случаях, установленных </w:t>
      </w:r>
      <w:hyperlink w:anchor="Par865" w:history="1">
        <w:r w:rsidRPr="00B027A8">
          <w:rPr>
            <w:rFonts w:ascii="Times New Roman" w:hAnsi="Times New Roman" w:cs="Times New Roman"/>
            <w:sz w:val="24"/>
            <w:szCs w:val="24"/>
          </w:rPr>
          <w:t>пунктом 2 статьи 80</w:t>
        </w:r>
      </w:hyperlink>
      <w:r w:rsidRPr="00B027A8">
        <w:rPr>
          <w:rFonts w:ascii="Times New Roman" w:hAnsi="Times New Roman" w:cs="Times New Roman"/>
          <w:sz w:val="24"/>
          <w:szCs w:val="24"/>
        </w:rPr>
        <w:t xml:space="preserve"> настоящего Кодекса, наступивших в течение 5 (пяти) лет либо в течение иного установленного срока действия льготы со дня выпуска товаров в соответствии с таможенной процедурой выпуска для внутреннего потребления;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при помещении условно выпущенных товаров под таможенную процедуру реэкспорта при условии, что до такого помещения не наступил срок уплаты ввозных таможенных пошлин, налогов, установленный </w:t>
      </w:r>
      <w:hyperlink w:anchor="Par2526" w:history="1">
        <w:r w:rsidRPr="00B027A8">
          <w:rPr>
            <w:rFonts w:ascii="Times New Roman" w:hAnsi="Times New Roman" w:cs="Times New Roman"/>
            <w:sz w:val="24"/>
            <w:szCs w:val="24"/>
          </w:rPr>
          <w:t>подпунктом 2) пункта 3</w:t>
        </w:r>
      </w:hyperlink>
      <w:r w:rsidRPr="00B027A8">
        <w:rPr>
          <w:rFonts w:ascii="Times New Roman" w:hAnsi="Times New Roman" w:cs="Times New Roman"/>
          <w:sz w:val="24"/>
          <w:szCs w:val="24"/>
        </w:rPr>
        <w:t xml:space="preserve"> настоящей статьи.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Ввозные таможенные пошлины, налоги подлежат уплате в следующие сроки: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lastRenderedPageBreak/>
        <w:t>1) в отношении товаров, помещаемых под таможенную процедуру выпуска для внутреннего потребления, - до выпуска товаров в соответствии с таможенной процедурой выпуска для внутреннего потребления;</w:t>
      </w:r>
    </w:p>
    <w:p w:rsidR="00B027A8" w:rsidRPr="00B027A8" w:rsidRDefault="00B027A8" w:rsidP="00B027A8">
      <w:pPr>
        <w:pStyle w:val="ConsPlusNormal"/>
        <w:ind w:firstLine="540"/>
        <w:jc w:val="both"/>
        <w:rPr>
          <w:rFonts w:ascii="Times New Roman" w:hAnsi="Times New Roman" w:cs="Times New Roman"/>
          <w:sz w:val="24"/>
          <w:szCs w:val="24"/>
        </w:rPr>
      </w:pPr>
      <w:bookmarkStart w:id="189" w:name="Par2526"/>
      <w:bookmarkEnd w:id="189"/>
      <w:r w:rsidRPr="00B027A8">
        <w:rPr>
          <w:rFonts w:ascii="Times New Roman" w:hAnsi="Times New Roman" w:cs="Times New Roman"/>
          <w:sz w:val="24"/>
          <w:szCs w:val="24"/>
        </w:rPr>
        <w:t>2) в отношении товаров, помещенных под таможенную процедуру выпуска для внутреннего потребления с использованием льгот по уплате таможенных пошлин, налогов, сопряженных с ограничениями по пользованию и (или) распоряжению этими товарами: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в случае отказа от использования таких льгот - до внесения в таможенную декларацию, поданную для помещения товаров под таможенную процедуру выпуска для внутреннего потребления, изменений в части отказа от использования льгот;</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в случае совершения действий с товарами в нарушение ограничений по пользованию и (или) распоряжению этими товарами, установленных в связи с использованием таких льгот, или в нарушение целей, соответствующих условиям представления льгот, - в первый день совершения указанных действий, а если этот день не установлен - в день регистрации таможенным органом таможенной декларации, поданной для помещения товаров под таможенную процедуру выпуска для внутреннего потребления.</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jc w:val="center"/>
        <w:outlineLvl w:val="2"/>
        <w:rPr>
          <w:rFonts w:ascii="Times New Roman" w:hAnsi="Times New Roman" w:cs="Times New Roman"/>
          <w:sz w:val="24"/>
          <w:szCs w:val="24"/>
        </w:rPr>
      </w:pPr>
      <w:r w:rsidRPr="00B027A8">
        <w:rPr>
          <w:rFonts w:ascii="Times New Roman" w:hAnsi="Times New Roman" w:cs="Times New Roman"/>
          <w:sz w:val="24"/>
          <w:szCs w:val="24"/>
        </w:rPr>
        <w:t>ГЛАВА 31. ТАМОЖЕННАЯ ПРОЦЕДУРА ЭКСПОРТА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212. Содержание таможенной процедуры экспорта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Экспорт - таможенная процедура, при которой товары таможенного союза вывозятся за пределы таможенной территории таможенного союза и предназначаются для постоянного нахождения за ее пределами.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Допускается помещение под таможенную процедуру экспорта товаров, ранее помещенных под таможенные процедуры временного вывоза или переработки вне таможенной территории, без их фактического предъявления таможенным органам.</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213. Условия помещения товаров под таможенную процедуру экспорта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Товары помещаются под таможенную процедуру экспорта при соблюдении следующих условий:</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уплаты вывозных таможенных пошлин, если не установлены льготы по уплате вывозных таможенных пошлин;</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соблюдения запретов и ограничений;</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представления сертификата о происхождении товара в отношении товаров, включенных в сводный перечень товаров, формируемый Комиссией таможенного союза в соответствии с международными договорами государств - членов таможенного союза, регулирующими вопросы применения вывозных таможенных пошлин в отношении третьих стран.</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Товары, помещенные под таможенную процедуру экспорта и фактически вывезенные с таможенной территории таможенного союза, утрачивают статус товаров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3. Исключен. - </w:t>
      </w:r>
      <w:hyperlink r:id="rId447" w:history="1">
        <w:r w:rsidRPr="00B027A8">
          <w:rPr>
            <w:rFonts w:ascii="Times New Roman" w:hAnsi="Times New Roman" w:cs="Times New Roman"/>
            <w:sz w:val="24"/>
            <w:szCs w:val="24"/>
          </w:rPr>
          <w:t>Протокол</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bookmarkStart w:id="190" w:name="Par2546"/>
      <w:bookmarkEnd w:id="190"/>
      <w:r w:rsidRPr="00B027A8">
        <w:rPr>
          <w:rFonts w:ascii="Times New Roman" w:hAnsi="Times New Roman" w:cs="Times New Roman"/>
          <w:sz w:val="24"/>
          <w:szCs w:val="24"/>
        </w:rPr>
        <w:t>Статья 214. Возникновение и прекращение обязанности по уплате вывозных таможенных пошлин и срок их уплаты в отношении товаров, помещаемых под таможенную процедуру экспорта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Обязанность по уплате вывозных таможенных пошлин в отношении товаров, помещаемых под таможенную процедуру экспорта, возникает у декларанта с момента регистрации таможенным органом таможенной декларации.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2. Обязанность по уплате вывозных таможенных пошлин в отношении товаров, помещаемых под таможенную процедуру экспорта, прекращается у декларанта в случаях, установленных </w:t>
      </w:r>
      <w:hyperlink w:anchor="Par865" w:history="1">
        <w:r w:rsidRPr="00B027A8">
          <w:rPr>
            <w:rFonts w:ascii="Times New Roman" w:hAnsi="Times New Roman" w:cs="Times New Roman"/>
            <w:sz w:val="24"/>
            <w:szCs w:val="24"/>
          </w:rPr>
          <w:t>пунктом 2 статьи 80</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Вывозные таможенные пошлины подлежат уплате до выпуска товаров в соответствии с таможенной процедурой экспорта, если иной срок не установлен настоящим Кодексом.</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jc w:val="center"/>
        <w:outlineLvl w:val="2"/>
        <w:rPr>
          <w:rFonts w:ascii="Times New Roman" w:hAnsi="Times New Roman" w:cs="Times New Roman"/>
          <w:sz w:val="24"/>
          <w:szCs w:val="24"/>
        </w:rPr>
      </w:pPr>
      <w:bookmarkStart w:id="191" w:name="Par2552"/>
      <w:bookmarkEnd w:id="191"/>
      <w:r w:rsidRPr="00B027A8">
        <w:rPr>
          <w:rFonts w:ascii="Times New Roman" w:hAnsi="Times New Roman" w:cs="Times New Roman"/>
          <w:sz w:val="24"/>
          <w:szCs w:val="24"/>
        </w:rPr>
        <w:t>ГЛАВА 32. ТАМОЖЕННАЯ ПРОЦЕДУРА ТАМОЖЕННОГО ТРАНЗИТА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215. Общие положения о таможенном транзите</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1. Таможенный транзит - таможенная процедура, в соответствии с которой товары перевозятся под таможенным контролем по таможенной территории таможенного союза, в том числе через территорию государства, не являющегося членом таможенного союза, от таможенного органа отправления до таможенного органа назначения без уплаты таможенных пошлин, налогов с </w:t>
      </w:r>
      <w:r w:rsidRPr="00B027A8">
        <w:rPr>
          <w:rFonts w:ascii="Times New Roman" w:hAnsi="Times New Roman" w:cs="Times New Roman"/>
          <w:sz w:val="24"/>
          <w:szCs w:val="24"/>
        </w:rPr>
        <w:lastRenderedPageBreak/>
        <w:t>применением запретов и ограничений, за исключением мер нетарифного и технического регулирования.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Таможенный транзит применяется при перевозке:</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иностранных товаров от таможенного органа в месте прибытия до таможенного органа в месте убытия;</w:t>
      </w:r>
    </w:p>
    <w:p w:rsidR="00B027A8" w:rsidRPr="00B027A8" w:rsidRDefault="00B027A8" w:rsidP="00B027A8">
      <w:pPr>
        <w:pStyle w:val="ConsPlusNormal"/>
        <w:ind w:firstLine="540"/>
        <w:jc w:val="both"/>
        <w:rPr>
          <w:rFonts w:ascii="Times New Roman" w:hAnsi="Times New Roman" w:cs="Times New Roman"/>
          <w:sz w:val="24"/>
          <w:szCs w:val="24"/>
        </w:rPr>
      </w:pPr>
      <w:bookmarkStart w:id="192" w:name="Par2559"/>
      <w:bookmarkEnd w:id="192"/>
      <w:r w:rsidRPr="00B027A8">
        <w:rPr>
          <w:rFonts w:ascii="Times New Roman" w:hAnsi="Times New Roman" w:cs="Times New Roman"/>
          <w:sz w:val="24"/>
          <w:szCs w:val="24"/>
        </w:rPr>
        <w:t>2) иностранных товаров от таможенного органа в месте прибытия до внутреннего таможенного органа;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3) иностранных товаров, а также товаров таможенного союза, если это предусмотрено в соответствии с </w:t>
      </w:r>
      <w:hyperlink w:anchor="Par2563" w:history="1">
        <w:r w:rsidRPr="00B027A8">
          <w:rPr>
            <w:rFonts w:ascii="Times New Roman" w:hAnsi="Times New Roman" w:cs="Times New Roman"/>
            <w:sz w:val="24"/>
            <w:szCs w:val="24"/>
          </w:rPr>
          <w:t>пунктом 5)</w:t>
        </w:r>
      </w:hyperlink>
      <w:r w:rsidRPr="00B027A8">
        <w:rPr>
          <w:rFonts w:ascii="Times New Roman" w:hAnsi="Times New Roman" w:cs="Times New Roman"/>
          <w:sz w:val="24"/>
          <w:szCs w:val="24"/>
        </w:rPr>
        <w:t xml:space="preserve"> настоящей статьи, от внутреннего таможенного органа до таможенного органа в месте убытия;</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448"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bookmarkStart w:id="193" w:name="Par2562"/>
      <w:bookmarkEnd w:id="193"/>
      <w:r w:rsidRPr="00B027A8">
        <w:rPr>
          <w:rFonts w:ascii="Times New Roman" w:hAnsi="Times New Roman" w:cs="Times New Roman"/>
          <w:sz w:val="24"/>
          <w:szCs w:val="24"/>
        </w:rPr>
        <w:t>4) иностранных товаров от одного внутреннего таможенного органа до другого внутреннего таможенного органа;</w:t>
      </w:r>
    </w:p>
    <w:p w:rsidR="00B027A8" w:rsidRPr="00B027A8" w:rsidRDefault="00B027A8" w:rsidP="00B027A8">
      <w:pPr>
        <w:pStyle w:val="ConsPlusNormal"/>
        <w:ind w:firstLine="540"/>
        <w:jc w:val="both"/>
        <w:rPr>
          <w:rFonts w:ascii="Times New Roman" w:hAnsi="Times New Roman" w:cs="Times New Roman"/>
          <w:sz w:val="24"/>
          <w:szCs w:val="24"/>
        </w:rPr>
      </w:pPr>
      <w:bookmarkStart w:id="194" w:name="Par2563"/>
      <w:bookmarkEnd w:id="194"/>
      <w:r w:rsidRPr="00B027A8">
        <w:rPr>
          <w:rFonts w:ascii="Times New Roman" w:hAnsi="Times New Roman" w:cs="Times New Roman"/>
          <w:sz w:val="24"/>
          <w:szCs w:val="24"/>
        </w:rPr>
        <w:t>5) товаров таможенного союза от таможенного органа места убытия до таможенного органа места прибытия через территорию государства, не являющегося членом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Таможенный транзит не применяется в отношении товаров, перевозимых воздушным транспортом, если воздушное судно во время совершения международного рейса в месте прибытия совершает промежуточную или вынужденную (техническую) посадку без частичной разгрузки (выгрузки) товаров.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Таможенный транзит в отношении товаров, перемещаемых в международных почтовых отправлениях, трубопроводным транспортом и по линиям электропередачи, применяется с учетом особенностей, установленных настоящим Кодексом.</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Особенности таможенного транзита в отношении товаров, перемещаемых железнодорожным транспортом по таможенной территории таможенного союза, определяются международным </w:t>
      </w:r>
      <w:hyperlink r:id="rId449" w:history="1">
        <w:r w:rsidRPr="00B027A8">
          <w:rPr>
            <w:rFonts w:ascii="Times New Roman" w:hAnsi="Times New Roman" w:cs="Times New Roman"/>
            <w:sz w:val="24"/>
            <w:szCs w:val="24"/>
          </w:rPr>
          <w:t>договором</w:t>
        </w:r>
      </w:hyperlink>
      <w:r w:rsidRPr="00B027A8">
        <w:rPr>
          <w:rFonts w:ascii="Times New Roman" w:hAnsi="Times New Roman" w:cs="Times New Roman"/>
          <w:sz w:val="24"/>
          <w:szCs w:val="24"/>
        </w:rPr>
        <w:t xml:space="preserve">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Особенности таможенного транзита в отношении товаров, перемещаемых морским транспортом, а также при перевозке товаров в соответствии с </w:t>
      </w:r>
      <w:hyperlink w:anchor="Par2559" w:history="1">
        <w:r w:rsidRPr="00B027A8">
          <w:rPr>
            <w:rFonts w:ascii="Times New Roman" w:hAnsi="Times New Roman" w:cs="Times New Roman"/>
            <w:sz w:val="24"/>
            <w:szCs w:val="24"/>
          </w:rPr>
          <w:t>подпунктами 2</w:t>
        </w:r>
      </w:hyperlink>
      <w:r w:rsidRPr="00B027A8">
        <w:rPr>
          <w:rFonts w:ascii="Times New Roman" w:hAnsi="Times New Roman" w:cs="Times New Roman"/>
          <w:sz w:val="24"/>
          <w:szCs w:val="24"/>
        </w:rPr>
        <w:t xml:space="preserve"> и </w:t>
      </w:r>
      <w:hyperlink w:anchor="Par2562" w:history="1">
        <w:r w:rsidRPr="00B027A8">
          <w:rPr>
            <w:rFonts w:ascii="Times New Roman" w:hAnsi="Times New Roman" w:cs="Times New Roman"/>
            <w:sz w:val="24"/>
            <w:szCs w:val="24"/>
          </w:rPr>
          <w:t>4 пункта 2</w:t>
        </w:r>
      </w:hyperlink>
      <w:r w:rsidRPr="00B027A8">
        <w:rPr>
          <w:rFonts w:ascii="Times New Roman" w:hAnsi="Times New Roman" w:cs="Times New Roman"/>
          <w:sz w:val="24"/>
          <w:szCs w:val="24"/>
        </w:rPr>
        <w:t xml:space="preserve"> настоящей статьи, перемещаемых по территории только одного государства - члена таможенного союза, могут быть установлены законодательством такого государства - члена таможенного союза.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(часть четвертая введена </w:t>
      </w:r>
      <w:hyperlink r:id="rId450" w:history="1">
        <w:r w:rsidRPr="00B027A8">
          <w:rPr>
            <w:rFonts w:ascii="Times New Roman" w:hAnsi="Times New Roman" w:cs="Times New Roman"/>
            <w:sz w:val="24"/>
            <w:szCs w:val="24"/>
          </w:rPr>
          <w:t>Протоколом</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4. Таможенное декларирование товаров, помещаемых под таможенную процедуру таможенного транзита, осуществляют лица, указанные в </w:t>
      </w:r>
      <w:hyperlink w:anchor="Par2254" w:history="1">
        <w:r w:rsidRPr="00B027A8">
          <w:rPr>
            <w:rFonts w:ascii="Times New Roman" w:hAnsi="Times New Roman" w:cs="Times New Roman"/>
            <w:sz w:val="24"/>
            <w:szCs w:val="24"/>
          </w:rPr>
          <w:t>пунктах 1</w:t>
        </w:r>
      </w:hyperlink>
      <w:r w:rsidRPr="00B027A8">
        <w:rPr>
          <w:rFonts w:ascii="Times New Roman" w:hAnsi="Times New Roman" w:cs="Times New Roman"/>
          <w:sz w:val="24"/>
          <w:szCs w:val="24"/>
        </w:rPr>
        <w:t xml:space="preserve"> и </w:t>
      </w:r>
      <w:hyperlink w:anchor="Par2262" w:history="1">
        <w:r w:rsidRPr="00B027A8">
          <w:rPr>
            <w:rFonts w:ascii="Times New Roman" w:hAnsi="Times New Roman" w:cs="Times New Roman"/>
            <w:sz w:val="24"/>
            <w:szCs w:val="24"/>
          </w:rPr>
          <w:t>3 статьи 186</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5. Товары, помещенные под таможенную процедуру экспорта, перевозятся по таможенной территории таможенного союза без помещения под таможенную процедуру таможенного транзита, если иное не предусмотрено настоящим Кодексом и (или) </w:t>
      </w:r>
      <w:hyperlink r:id="rId451" w:history="1">
        <w:r w:rsidRPr="00B027A8">
          <w:rPr>
            <w:rFonts w:ascii="Times New Roman" w:hAnsi="Times New Roman" w:cs="Times New Roman"/>
            <w:sz w:val="24"/>
            <w:szCs w:val="24"/>
          </w:rPr>
          <w:t>решением</w:t>
        </w:r>
      </w:hyperlink>
      <w:r w:rsidRPr="00B027A8">
        <w:rPr>
          <w:rFonts w:ascii="Times New Roman" w:hAnsi="Times New Roman" w:cs="Times New Roman"/>
          <w:sz w:val="24"/>
          <w:szCs w:val="24"/>
        </w:rPr>
        <w:t xml:space="preserve"> Комиссии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6. Для целей применения настоящей главы под транспортным средством международной перевозки понимается также транспортное средство, на котором товары перевозятся по таможенной территории таможенного союза, не покидая ее пределы.</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216. Условия помещения товаров под таможенную процедуру таможенного транзита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Помещение товаров под таможенную процедуру таможенного транзита допускается при соблюдении следующих условий:</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товары не запрещены к ввозу на таможенную территорию таможенного союза или вывозу с такой территории;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в отношении товаров представлены документы, подтверждающие соблюдение ограничений, связанных с перемещением товаров через таможенную границу, если такое перемещение допускается при наличии этих документов;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в отношении ввозимых товаров осуществлены пограничный контроль и иные виды государственного контроля, если товары подлежат такому контролю в месте прибытия;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представлена транзитная декларация;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5) в отношении товаров приняты меры обеспечения соблюдения таможенного транзита в соответствии со </w:t>
      </w:r>
      <w:hyperlink w:anchor="Par2584" w:history="1">
        <w:r w:rsidRPr="00B027A8">
          <w:rPr>
            <w:rFonts w:ascii="Times New Roman" w:hAnsi="Times New Roman" w:cs="Times New Roman"/>
            <w:sz w:val="24"/>
            <w:szCs w:val="24"/>
          </w:rPr>
          <w:t>статьей 217</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6) обеспечена идентификация товаров в соответствии со </w:t>
      </w:r>
      <w:hyperlink w:anchor="Par1172" w:history="1">
        <w:r w:rsidRPr="00B027A8">
          <w:rPr>
            <w:rFonts w:ascii="Times New Roman" w:hAnsi="Times New Roman" w:cs="Times New Roman"/>
            <w:sz w:val="24"/>
            <w:szCs w:val="24"/>
          </w:rPr>
          <w:t>статьей 109</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7) транспортное средство международной перевозки оборудовано надлежащим образом в случае, если товары перевозятся под таможенными пломбами и печатями.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bookmarkStart w:id="195" w:name="Par2584"/>
      <w:bookmarkEnd w:id="195"/>
      <w:r w:rsidRPr="00B027A8">
        <w:rPr>
          <w:rFonts w:ascii="Times New Roman" w:hAnsi="Times New Roman" w:cs="Times New Roman"/>
          <w:sz w:val="24"/>
          <w:szCs w:val="24"/>
        </w:rPr>
        <w:t>Статья 217. Меры обеспечения соблюдения таможенного транзита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К мерам обеспечения соблюдения таможенного транзита относятся:</w:t>
      </w:r>
    </w:p>
    <w:p w:rsidR="00B027A8" w:rsidRPr="00B027A8" w:rsidRDefault="00B027A8" w:rsidP="00B027A8">
      <w:pPr>
        <w:pStyle w:val="ConsPlusNormal"/>
        <w:ind w:firstLine="540"/>
        <w:jc w:val="both"/>
        <w:rPr>
          <w:rFonts w:ascii="Times New Roman" w:hAnsi="Times New Roman" w:cs="Times New Roman"/>
          <w:sz w:val="24"/>
          <w:szCs w:val="24"/>
        </w:rPr>
      </w:pPr>
      <w:bookmarkStart w:id="196" w:name="Par2587"/>
      <w:bookmarkEnd w:id="196"/>
      <w:r w:rsidRPr="00B027A8">
        <w:rPr>
          <w:rFonts w:ascii="Times New Roman" w:hAnsi="Times New Roman" w:cs="Times New Roman"/>
          <w:sz w:val="24"/>
          <w:szCs w:val="24"/>
        </w:rPr>
        <w:lastRenderedPageBreak/>
        <w:t xml:space="preserve">1) обеспечение уплаты таможенных пошлин, налогов в отношении иностранных товаров в соответствии с </w:t>
      </w:r>
      <w:hyperlink w:anchor="Par935" w:history="1">
        <w:r w:rsidRPr="00B027A8">
          <w:rPr>
            <w:rFonts w:ascii="Times New Roman" w:hAnsi="Times New Roman" w:cs="Times New Roman"/>
            <w:sz w:val="24"/>
            <w:szCs w:val="24"/>
          </w:rPr>
          <w:t>главой 12</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таможенное сопровождение;</w:t>
      </w:r>
    </w:p>
    <w:p w:rsidR="00B027A8" w:rsidRPr="00B027A8" w:rsidRDefault="00B027A8" w:rsidP="00B027A8">
      <w:pPr>
        <w:pStyle w:val="ConsPlusNormal"/>
        <w:ind w:firstLine="540"/>
        <w:jc w:val="both"/>
        <w:rPr>
          <w:rFonts w:ascii="Times New Roman" w:hAnsi="Times New Roman" w:cs="Times New Roman"/>
          <w:sz w:val="24"/>
          <w:szCs w:val="24"/>
        </w:rPr>
      </w:pPr>
      <w:bookmarkStart w:id="197" w:name="Par2589"/>
      <w:bookmarkEnd w:id="197"/>
      <w:r w:rsidRPr="00B027A8">
        <w:rPr>
          <w:rFonts w:ascii="Times New Roman" w:hAnsi="Times New Roman" w:cs="Times New Roman"/>
          <w:sz w:val="24"/>
          <w:szCs w:val="24"/>
        </w:rPr>
        <w:t>3) установление маршрута перевозки товаров.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2. При таможенном транзите таможенные органы не требуют предоставления обеспечения уплаты таможенных пошлин, налогов, предусмотренных </w:t>
      </w:r>
      <w:hyperlink w:anchor="Par2587" w:history="1">
        <w:r w:rsidRPr="00B027A8">
          <w:rPr>
            <w:rFonts w:ascii="Times New Roman" w:hAnsi="Times New Roman" w:cs="Times New Roman"/>
            <w:sz w:val="24"/>
            <w:szCs w:val="24"/>
          </w:rPr>
          <w:t>подпунктом 1) пункта 1</w:t>
        </w:r>
      </w:hyperlink>
      <w:r w:rsidRPr="00B027A8">
        <w:rPr>
          <w:rFonts w:ascii="Times New Roman" w:hAnsi="Times New Roman" w:cs="Times New Roman"/>
          <w:sz w:val="24"/>
          <w:szCs w:val="24"/>
        </w:rPr>
        <w:t xml:space="preserve"> настоящей статьи, если: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в качестве декларанта выступают таможенный перевозчик или уполномоченный экономический оператор;</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товары перемещаются железнодорожным и трубопроводным транспортом или по линиям электропередачи;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это установлено международными договорами;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товары перевозятся под таможенным сопровождением;</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5) в иных случаях, установленных настоящим Кодексом и (или) международными договорами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3. Мера обеспечения соблюдения таможенного транзита, указанная в </w:t>
      </w:r>
      <w:hyperlink w:anchor="Par2589" w:history="1">
        <w:r w:rsidRPr="00B027A8">
          <w:rPr>
            <w:rFonts w:ascii="Times New Roman" w:hAnsi="Times New Roman" w:cs="Times New Roman"/>
            <w:sz w:val="24"/>
            <w:szCs w:val="24"/>
          </w:rPr>
          <w:t>подпункте 3) пункта 1</w:t>
        </w:r>
      </w:hyperlink>
      <w:r w:rsidRPr="00B027A8">
        <w:rPr>
          <w:rFonts w:ascii="Times New Roman" w:hAnsi="Times New Roman" w:cs="Times New Roman"/>
          <w:sz w:val="24"/>
          <w:szCs w:val="24"/>
        </w:rPr>
        <w:t xml:space="preserve"> настоящей статьи, может применяться только дополнительно к иным мерам обеспечения соблюдения таможенного транзита в случаях, определяемых на основе системы управления рисками.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Маршруты определяются таможенным органом отправления на основании сведений, указанных в транспортных (перевозочных) документах.</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Изменение маршрута допускается с письменного разрешения таможенного органа отправления либо любого таможенного органа, находящегося по пути его следования.</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218. Таможенное сопровождение</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1. Таможенное сопровождение - сопровождение транспортных средств, перевозящих товары в соответствии с таможенной процедурой таможенного транзита, которое осуществляется должностными лицами таможенных органов либо иными организациями в соответствии с </w:t>
      </w:r>
      <w:hyperlink r:id="rId452"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 в целях обеспечения соблюдения таможенного транзита.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Таможенный орган вправе принять решение о таможенном сопровождении в случаях:</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определяемых на основе системы управления рисками;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2) непредставления либо недостаточности обеспечения уплаты ввозных таможенных пошлин, налогов в соответствии с </w:t>
      </w:r>
      <w:hyperlink w:anchor="Par935" w:history="1">
        <w:r w:rsidRPr="00B027A8">
          <w:rPr>
            <w:rFonts w:ascii="Times New Roman" w:hAnsi="Times New Roman" w:cs="Times New Roman"/>
            <w:sz w:val="24"/>
            <w:szCs w:val="24"/>
          </w:rPr>
          <w:t>главой 12</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неоднократного невыполнения перевозчиком обязанностей при перевозке товаров в соответствии с таможенной процедурой таможенного транзита, которое было установлено вступившими в законную силу постановлениями о привлечении к административной ответственности, если хотя бы одно из указанных постановлений не исполнено;</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4) неисполнения перевозчиком обязанности по уплате таможенных пошлин, налогов в соответствии со </w:t>
      </w:r>
      <w:hyperlink w:anchor="Par2686" w:history="1">
        <w:r w:rsidRPr="00B027A8">
          <w:rPr>
            <w:rFonts w:ascii="Times New Roman" w:hAnsi="Times New Roman" w:cs="Times New Roman"/>
            <w:sz w:val="24"/>
            <w:szCs w:val="24"/>
          </w:rPr>
          <w:t>статьей 227</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В случае принятия таможенным органом решения о таможенном сопровождении таможенный орган организует его не позднее 24 часов с момента принятия такого решения.</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(п. 3 введен </w:t>
      </w:r>
      <w:hyperlink r:id="rId453" w:history="1">
        <w:r w:rsidRPr="00B027A8">
          <w:rPr>
            <w:rFonts w:ascii="Times New Roman" w:hAnsi="Times New Roman" w:cs="Times New Roman"/>
            <w:sz w:val="24"/>
            <w:szCs w:val="24"/>
          </w:rPr>
          <w:t>Протоколом</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bookmarkStart w:id="198" w:name="Par2611"/>
      <w:bookmarkEnd w:id="198"/>
      <w:r w:rsidRPr="00B027A8">
        <w:rPr>
          <w:rFonts w:ascii="Times New Roman" w:hAnsi="Times New Roman" w:cs="Times New Roman"/>
          <w:sz w:val="24"/>
          <w:szCs w:val="24"/>
        </w:rPr>
        <w:t>Статья 219. Срок таможенного транзита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Срок таможенного транзита от таможенного органа отправления до таможенного органа назначения устанавливается таможенным органом отправления в соответствии с обычным сроком перевозки товаров, исходя из вида транспорта и возможностей транспортного средства, установленного маршрута, других условий перевозки и (или) заявления декларанта или перевозчика, если перевозчик не выступал декларантом таможенной процедуры таможенного транзита, а также с учетом требований режима труда и отдыха водителя в соответствии с международными договорами, но не более предельного срока таможенного транзита.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454"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bookmarkStart w:id="199" w:name="Par2615"/>
      <w:bookmarkEnd w:id="199"/>
      <w:r w:rsidRPr="00B027A8">
        <w:rPr>
          <w:rFonts w:ascii="Times New Roman" w:hAnsi="Times New Roman" w:cs="Times New Roman"/>
          <w:sz w:val="24"/>
          <w:szCs w:val="24"/>
        </w:rPr>
        <w:t>2. Предельный срок таможенного транзита не может превышать срок, определяемый из расчета двух тысяч километров за 1 (один) месяц.</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3. Установленный таможенным органом срок таможенного транзита по мотивированному обращению декларанта или перевозчика, если перевозчик не выступал декларантом таможенной процедуры таможенного транзита, может быть продлен в пределах срока, установленного </w:t>
      </w:r>
      <w:hyperlink w:anchor="Par2615" w:history="1">
        <w:r w:rsidRPr="00B027A8">
          <w:rPr>
            <w:rFonts w:ascii="Times New Roman" w:hAnsi="Times New Roman" w:cs="Times New Roman"/>
            <w:sz w:val="24"/>
            <w:szCs w:val="24"/>
          </w:rPr>
          <w:t>пунктом 2</w:t>
        </w:r>
      </w:hyperlink>
      <w:r w:rsidRPr="00B027A8">
        <w:rPr>
          <w:rFonts w:ascii="Times New Roman" w:hAnsi="Times New Roman" w:cs="Times New Roman"/>
          <w:sz w:val="24"/>
          <w:szCs w:val="24"/>
        </w:rPr>
        <w:t xml:space="preserve"> настоящей статьи.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220. Место доставки товаров</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Место доставки товаров при таможенном транзите определяется таможенным органом отправления на основании сведений о пункте назначения, указанном в транспортных (перевозочных) документах.</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В случаях, установленных </w:t>
      </w:r>
      <w:hyperlink r:id="rId455"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 таможенный орган отправления вправе устанавливать места доставки независимо от сведений, указанных в транспортных (перевозочных) документах.</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Местом доставки товаров является зона таможенного контроля, находящаяся в регионе деятельности таможенного органа назначения. При этом товары, перевозимые из места их прибытия, доставляются в место нахождения таможенного органа, если иное не установлено настоящим Кодексом.</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Местом доставки товаров, перемещаемых железнодорожным транспортом, является зона таможенного контроля на станции назначения (подъездных путях).</w:t>
      </w:r>
    </w:p>
    <w:p w:rsidR="00B027A8" w:rsidRPr="00B027A8" w:rsidRDefault="00B027A8" w:rsidP="00B027A8">
      <w:pPr>
        <w:pStyle w:val="ConsPlusNormal"/>
        <w:ind w:firstLine="540"/>
        <w:jc w:val="both"/>
        <w:rPr>
          <w:rFonts w:ascii="Times New Roman" w:hAnsi="Times New Roman" w:cs="Times New Roman"/>
          <w:sz w:val="24"/>
          <w:szCs w:val="24"/>
        </w:rPr>
      </w:pPr>
      <w:bookmarkStart w:id="200" w:name="Par2624"/>
      <w:bookmarkEnd w:id="200"/>
      <w:r w:rsidRPr="00B027A8">
        <w:rPr>
          <w:rFonts w:ascii="Times New Roman" w:hAnsi="Times New Roman" w:cs="Times New Roman"/>
          <w:sz w:val="24"/>
          <w:szCs w:val="24"/>
        </w:rPr>
        <w:t xml:space="preserve">2. В случае если при таможенном транзите пункт назначения изменяется в соответствии с </w:t>
      </w:r>
      <w:hyperlink r:id="rId456"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 в области транспорта, перевозчик вправе обратиться в таможенный орган с просьбой об изменении места доставки товаров. При этом перевозчик представляет в любой таможенный орган, находящийся по пути его следования, заявление об изменении пункта назначения, составленное в произвольной форме, документы, подтверждающие изменение пункта назначения, а также транзитную декларацию и иные документы на товары.</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Решение об изменении места доставки товаров принимается таможенным органом не позднее дня, следующего за днем получения заявления и документов, которые указаны в </w:t>
      </w:r>
      <w:hyperlink w:anchor="Par2624" w:history="1">
        <w:r w:rsidRPr="00B027A8">
          <w:rPr>
            <w:rFonts w:ascii="Times New Roman" w:hAnsi="Times New Roman" w:cs="Times New Roman"/>
            <w:sz w:val="24"/>
            <w:szCs w:val="24"/>
          </w:rPr>
          <w:t>части первой</w:t>
        </w:r>
      </w:hyperlink>
      <w:r w:rsidRPr="00B027A8">
        <w:rPr>
          <w:rFonts w:ascii="Times New Roman" w:hAnsi="Times New Roman" w:cs="Times New Roman"/>
          <w:sz w:val="24"/>
          <w:szCs w:val="24"/>
        </w:rPr>
        <w:t xml:space="preserve"> настоящего пункта. Указанное решение оформляется путем завершения таможенной процедуры таможенного транзита в отношении товаров, место доставки которых изменено, и оформления новой транзитной декларации. Товары помещаются под таможенную процедуру таможенного транзита в день принятия таможенным органом решения об изменении места доставки товаров.</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221. Оборудование транспортных средств международной перевозки при перевозке товаров под таможенными пломбами и печатями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bookmarkStart w:id="201" w:name="Par2629"/>
      <w:bookmarkEnd w:id="201"/>
      <w:r w:rsidRPr="00B027A8">
        <w:rPr>
          <w:rFonts w:ascii="Times New Roman" w:hAnsi="Times New Roman" w:cs="Times New Roman"/>
          <w:sz w:val="24"/>
          <w:szCs w:val="24"/>
        </w:rPr>
        <w:t>1. Для перевозки товаров под таможенными пломбами и печатями транспортные средства международной перевозки должны быть сконструированы и оборудованы с соблюдением следующих требований:</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таможенные пломбы могут быть наложены простым и надежным способом;</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товары не могут быть извлечены из опломбированной части грузовых помещений транспортного средства международной перевозки или вложены в них без оставления видимых следов их вскрытия или без повреждения таможенных пломб и печатей;</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отсутствуют потайные места, в которых товары могут быть спрятаны;</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места, в которых могут находиться товары, легко доступны для таможенного осмотра товаров.</w:t>
      </w:r>
    </w:p>
    <w:p w:rsidR="00B027A8" w:rsidRPr="00B027A8" w:rsidRDefault="00B027A8" w:rsidP="00B027A8">
      <w:pPr>
        <w:pStyle w:val="ConsPlusNormal"/>
        <w:ind w:firstLine="540"/>
        <w:jc w:val="both"/>
        <w:rPr>
          <w:rFonts w:ascii="Times New Roman" w:hAnsi="Times New Roman" w:cs="Times New Roman"/>
          <w:sz w:val="24"/>
          <w:szCs w:val="24"/>
        </w:rPr>
      </w:pPr>
      <w:bookmarkStart w:id="202" w:name="Par2634"/>
      <w:bookmarkEnd w:id="202"/>
      <w:r w:rsidRPr="00B027A8">
        <w:rPr>
          <w:rFonts w:ascii="Times New Roman" w:hAnsi="Times New Roman" w:cs="Times New Roman"/>
          <w:sz w:val="24"/>
          <w:szCs w:val="24"/>
        </w:rPr>
        <w:t xml:space="preserve">2. Требования к транспортному средству международной перевозки, установленные </w:t>
      </w:r>
      <w:hyperlink w:anchor="Par2629" w:history="1">
        <w:r w:rsidRPr="00B027A8">
          <w:rPr>
            <w:rFonts w:ascii="Times New Roman" w:hAnsi="Times New Roman" w:cs="Times New Roman"/>
            <w:sz w:val="24"/>
            <w:szCs w:val="24"/>
          </w:rPr>
          <w:t>пунктом 1</w:t>
        </w:r>
      </w:hyperlink>
      <w:r w:rsidRPr="00B027A8">
        <w:rPr>
          <w:rFonts w:ascii="Times New Roman" w:hAnsi="Times New Roman" w:cs="Times New Roman"/>
          <w:sz w:val="24"/>
          <w:szCs w:val="24"/>
        </w:rPr>
        <w:t xml:space="preserve"> настоящей статьи, считаются выполненными, если такое транспортное средство соответствует требованиям к его конструкции и оборудованию, установленным международными договорами.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3. Соответствие транспортного средства международной перевозки требованиям, указанным в </w:t>
      </w:r>
      <w:hyperlink w:anchor="Par2629" w:history="1">
        <w:r w:rsidRPr="00B027A8">
          <w:rPr>
            <w:rFonts w:ascii="Times New Roman" w:hAnsi="Times New Roman" w:cs="Times New Roman"/>
            <w:sz w:val="24"/>
            <w:szCs w:val="24"/>
          </w:rPr>
          <w:t>пунктах 1</w:t>
        </w:r>
      </w:hyperlink>
      <w:r w:rsidRPr="00B027A8">
        <w:rPr>
          <w:rFonts w:ascii="Times New Roman" w:hAnsi="Times New Roman" w:cs="Times New Roman"/>
          <w:sz w:val="24"/>
          <w:szCs w:val="24"/>
        </w:rPr>
        <w:t xml:space="preserve"> и </w:t>
      </w:r>
      <w:hyperlink w:anchor="Par2634" w:history="1">
        <w:r w:rsidRPr="00B027A8">
          <w:rPr>
            <w:rFonts w:ascii="Times New Roman" w:hAnsi="Times New Roman" w:cs="Times New Roman"/>
            <w:sz w:val="24"/>
            <w:szCs w:val="24"/>
          </w:rPr>
          <w:t>2</w:t>
        </w:r>
      </w:hyperlink>
      <w:r w:rsidRPr="00B027A8">
        <w:rPr>
          <w:rFonts w:ascii="Times New Roman" w:hAnsi="Times New Roman" w:cs="Times New Roman"/>
          <w:sz w:val="24"/>
          <w:szCs w:val="24"/>
        </w:rPr>
        <w:t xml:space="preserve"> настоящей статьи, может быть подтверждено заблаговременно путем получения свидетельства о допущении транспортного средства международной перевозки к перевозке товаров под таможенными пломбами и печатями.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Свидетельство о допущении транспортного средства международной перевозки к перевозке товаров под таможенными пломбами и печатями может быть выдано:</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в индивидуальном порядке;</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по типу конструкции (сериям) транспортных средств.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Свидетельство о допущении транспортного средства международной перевозки к перевозке товаров под таможенными пломбами и печатями выдается таможенным органом по заявлению заинтересованного лица не позднее трех рабочих дней со дня получения указанного заявления. Указанное свидетельство остается действительным до тех пор, пока не произошли изменения конструкции транспортного средства международной перевозки, но не более двух лет.</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Свидетельство о допущении транспортного средства международной перевозки к перевозке товаров под таможенными пломбами и печатями при переходе к другому лицу права владения транспортным средством остается действительным.</w:t>
      </w:r>
    </w:p>
    <w:p w:rsidR="00B027A8" w:rsidRPr="00B027A8" w:rsidRDefault="00B027A8" w:rsidP="00B027A8">
      <w:pPr>
        <w:pStyle w:val="ConsPlusNormal"/>
        <w:ind w:firstLine="540"/>
        <w:jc w:val="both"/>
        <w:rPr>
          <w:rFonts w:ascii="Times New Roman" w:hAnsi="Times New Roman" w:cs="Times New Roman"/>
          <w:sz w:val="24"/>
          <w:szCs w:val="24"/>
        </w:rPr>
      </w:pPr>
      <w:hyperlink r:id="rId457" w:history="1">
        <w:r w:rsidRPr="00B027A8">
          <w:rPr>
            <w:rFonts w:ascii="Times New Roman" w:hAnsi="Times New Roman" w:cs="Times New Roman"/>
            <w:sz w:val="24"/>
            <w:szCs w:val="24"/>
          </w:rPr>
          <w:t>Форма</w:t>
        </w:r>
      </w:hyperlink>
      <w:r w:rsidRPr="00B027A8">
        <w:rPr>
          <w:rFonts w:ascii="Times New Roman" w:hAnsi="Times New Roman" w:cs="Times New Roman"/>
          <w:sz w:val="24"/>
          <w:szCs w:val="24"/>
        </w:rPr>
        <w:t xml:space="preserve"> свидетельства о допущении транспортного средства международной перевозки к перевозке товаров под таможенными пломбами и печатями и </w:t>
      </w:r>
      <w:hyperlink r:id="rId458" w:history="1">
        <w:r w:rsidRPr="00B027A8">
          <w:rPr>
            <w:rFonts w:ascii="Times New Roman" w:hAnsi="Times New Roman" w:cs="Times New Roman"/>
            <w:sz w:val="24"/>
            <w:szCs w:val="24"/>
          </w:rPr>
          <w:t>порядок</w:t>
        </w:r>
      </w:hyperlink>
      <w:r w:rsidRPr="00B027A8">
        <w:rPr>
          <w:rFonts w:ascii="Times New Roman" w:hAnsi="Times New Roman" w:cs="Times New Roman"/>
          <w:sz w:val="24"/>
          <w:szCs w:val="24"/>
        </w:rPr>
        <w:t xml:space="preserve"> его выдачи и использования устанавливаются решением Комиссии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lastRenderedPageBreak/>
        <w:t>4. Таможенные органы не требуют заблаговременного допущения транспортного средства международной перевозки для перевозки товаров под таможенными пломбами и печатями, за исключением случая, если: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перевозка товаров осуществляется таможенным перевозчиком;</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заблаговременное допущение предусмотрено международными договорами.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222. Разгрузка, перегрузка (перевалка) и иные грузовые операции с товарами, а также замена транспортных средств международной перевозки при таможенном транзите</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bookmarkStart w:id="203" w:name="Par2648"/>
      <w:bookmarkEnd w:id="203"/>
      <w:r w:rsidRPr="00B027A8">
        <w:rPr>
          <w:rFonts w:ascii="Times New Roman" w:hAnsi="Times New Roman" w:cs="Times New Roman"/>
          <w:sz w:val="24"/>
          <w:szCs w:val="24"/>
        </w:rPr>
        <w:t xml:space="preserve">1. Разгрузка, перегрузка (перевалка) и иные грузовые операции с товарами, перевозимыми в соответствии с таможенной процедурой таможенного транзита, а также замена транспортных средств международной перевозки, перевозящих такие товары, допускаются с разрешения таможенного органа отправления или таможенного органа, в регионе деятельности которого осуществляется соответствующая грузовая операция, за исключением случаев, указанных в </w:t>
      </w:r>
      <w:hyperlink w:anchor="Par2650" w:history="1">
        <w:r w:rsidRPr="00B027A8">
          <w:rPr>
            <w:rFonts w:ascii="Times New Roman" w:hAnsi="Times New Roman" w:cs="Times New Roman"/>
            <w:sz w:val="24"/>
            <w:szCs w:val="24"/>
          </w:rPr>
          <w:t>части второй</w:t>
        </w:r>
      </w:hyperlink>
      <w:r w:rsidRPr="00B027A8">
        <w:rPr>
          <w:rFonts w:ascii="Times New Roman" w:hAnsi="Times New Roman" w:cs="Times New Roman"/>
          <w:sz w:val="24"/>
          <w:szCs w:val="24"/>
        </w:rPr>
        <w:t xml:space="preserve"> настоящего пункта.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459"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bookmarkStart w:id="204" w:name="Par2650"/>
      <w:bookmarkEnd w:id="204"/>
      <w:r w:rsidRPr="00B027A8">
        <w:rPr>
          <w:rFonts w:ascii="Times New Roman" w:hAnsi="Times New Roman" w:cs="Times New Roman"/>
          <w:sz w:val="24"/>
          <w:szCs w:val="24"/>
        </w:rPr>
        <w:t xml:space="preserve">Если операции, указанные в </w:t>
      </w:r>
      <w:hyperlink w:anchor="Par2648" w:history="1">
        <w:r w:rsidRPr="00B027A8">
          <w:rPr>
            <w:rFonts w:ascii="Times New Roman" w:hAnsi="Times New Roman" w:cs="Times New Roman"/>
            <w:sz w:val="24"/>
            <w:szCs w:val="24"/>
          </w:rPr>
          <w:t>части первой</w:t>
        </w:r>
      </w:hyperlink>
      <w:r w:rsidRPr="00B027A8">
        <w:rPr>
          <w:rFonts w:ascii="Times New Roman" w:hAnsi="Times New Roman" w:cs="Times New Roman"/>
          <w:sz w:val="24"/>
          <w:szCs w:val="24"/>
        </w:rPr>
        <w:t xml:space="preserve"> настоящей статьи, в отношении товаров и транспортных средств международной перевозки могут быть осуществлены без повреждения наложенных таможенных пломб и печатей либо если на товары таможенные пломбы и печати не наложены, осуществление таких операций допускается после уведомления таможенного органа в письменной и (или) электронной форме.</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Таможенный орган может отказать в выдаче разрешения на осуществление грузовых операций с товарами, если их осуществление может повлечь за собой утрату товаров или изменение их свойств либо при наличии запрета на осуществление таких операций в транспортных (перевозочных) документах, документах, подтверждающих соблюдение ограничений, либо иных документах, выданных контролирующими государственными органами.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По заявлению лица таможенный орган разрешает проведение грузовых операций с товарами под таможенным контролем вне времени работы таможенного органа.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223. Обязанности перевозчика при таможенной процедуре таможенного транзита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При перевозке товаров в соответствии с таможенной процедурой таможенного транзита перевозчик, независимо от того, является ли он декларантом этой таможенной процедуры, обязан:</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доставить товары и документы на них в установленные таможенным органом отправления сроки в место доставки товаров, следуя по определенному маршруту, если он установлен;</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обеспечить сохранность товаров, таможенных пломб и печатей, либо иных средств идентификации, если они применялись;</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3) не допускать разгрузки, перегрузки (перевалки) и иных грузовых операций с товарами, перевозимыми в соответствии с таможенной процедурой таможенного транзита, а также замены транспортных средств международной перевозки, перевозящих такие товары, без разрешения таможенных органов, за исключением случаев, предусмотренных </w:t>
      </w:r>
      <w:hyperlink w:anchor="Par2648" w:history="1">
        <w:r w:rsidRPr="00B027A8">
          <w:rPr>
            <w:rFonts w:ascii="Times New Roman" w:hAnsi="Times New Roman" w:cs="Times New Roman"/>
            <w:sz w:val="24"/>
            <w:szCs w:val="24"/>
          </w:rPr>
          <w:t>пунктом 1 статьи 222</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bookmarkStart w:id="205" w:name="Par2661"/>
      <w:bookmarkEnd w:id="205"/>
      <w:r w:rsidRPr="00B027A8">
        <w:rPr>
          <w:rFonts w:ascii="Times New Roman" w:hAnsi="Times New Roman" w:cs="Times New Roman"/>
          <w:sz w:val="24"/>
          <w:szCs w:val="24"/>
        </w:rPr>
        <w:t>Статья 224. Ответственность перевозчика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bookmarkStart w:id="206" w:name="Par2663"/>
      <w:bookmarkEnd w:id="206"/>
      <w:r w:rsidRPr="00B027A8">
        <w:rPr>
          <w:rFonts w:ascii="Times New Roman" w:hAnsi="Times New Roman" w:cs="Times New Roman"/>
          <w:sz w:val="24"/>
          <w:szCs w:val="24"/>
        </w:rPr>
        <w:t xml:space="preserve">1. При недоставке товаров и документов на них в таможенный орган назначения перевозчик несет ответственность в соответствии с </w:t>
      </w:r>
      <w:hyperlink r:id="rId460"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государства - члена таможенного союза, таможенным органом которого товары помещены под таможенную процедуру таможенного транзита.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2. За неисполнение своих обязанностей при перевозке товаров в соответствии с таможенной процедурой таможенного транзита, за исключением случая, указанного в </w:t>
      </w:r>
      <w:hyperlink w:anchor="Par2663" w:history="1">
        <w:r w:rsidRPr="00B027A8">
          <w:rPr>
            <w:rFonts w:ascii="Times New Roman" w:hAnsi="Times New Roman" w:cs="Times New Roman"/>
            <w:sz w:val="24"/>
            <w:szCs w:val="24"/>
          </w:rPr>
          <w:t>пункте 1</w:t>
        </w:r>
      </w:hyperlink>
      <w:r w:rsidRPr="00B027A8">
        <w:rPr>
          <w:rFonts w:ascii="Times New Roman" w:hAnsi="Times New Roman" w:cs="Times New Roman"/>
          <w:sz w:val="24"/>
          <w:szCs w:val="24"/>
        </w:rPr>
        <w:t xml:space="preserve"> настоящей статьи, перевозчик несет ответственность в соответствии с </w:t>
      </w:r>
      <w:hyperlink r:id="rId461"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государства - члена таможенного союза, на территории которого выявлено нарушение.</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225. Завершение таможенной процедуры таможенного транзита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Таможенная процедура таможенного транзита завершается после доставки товаров в место доставки, установленное таможенным органом отправления.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В месте доставки товаров до завершения таможенной процедуры таможенного транзита товары размещаются в зоне таможенного контроля.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Размещение товаров в зоне таможенного контроля допускается в любое время суток.</w:t>
      </w:r>
    </w:p>
    <w:p w:rsidR="00B027A8" w:rsidRPr="00B027A8" w:rsidRDefault="00B027A8" w:rsidP="00B027A8">
      <w:pPr>
        <w:pStyle w:val="ConsPlusNormal"/>
        <w:ind w:firstLine="540"/>
        <w:jc w:val="both"/>
        <w:rPr>
          <w:rFonts w:ascii="Times New Roman" w:hAnsi="Times New Roman" w:cs="Times New Roman"/>
          <w:sz w:val="24"/>
          <w:szCs w:val="24"/>
        </w:rPr>
      </w:pPr>
      <w:bookmarkStart w:id="207" w:name="Par2671"/>
      <w:bookmarkEnd w:id="207"/>
      <w:r w:rsidRPr="00B027A8">
        <w:rPr>
          <w:rFonts w:ascii="Times New Roman" w:hAnsi="Times New Roman" w:cs="Times New Roman"/>
          <w:sz w:val="24"/>
          <w:szCs w:val="24"/>
        </w:rPr>
        <w:lastRenderedPageBreak/>
        <w:t>3. Для завершения таможенной процедуры таможенного транзита перевозчик обязан представить таможенному органу назначения транзитную декларацию, а также имеющиеся у него другие документы:</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в отношении товаров, перевозимых автомобильным транспортом, - в течение 1 (одного) часа с момента их прибытия в место доставки товаров, а в случае прибытия товаров вне установленного времени работы таможенного органа - в течение 2 (двух) часов с момента наступления времени начала работы этого таможенного органа;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в отношении товаров, перевозимых с использованием водных, воздушных судов и железнодорожного транспорта, - в течение времени, установленного технологическим процессом порта, аэропорта или железнодорожной станции при осуществлении международной перевозки, если иной срок не установлен </w:t>
      </w:r>
      <w:hyperlink r:id="rId462"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По требованию таможенного органа перевозчик обязан предъявить товары.</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4. Таможенный орган назначения в течение 1 (одного) часа с момента представления перевозчиком документов, указанных в </w:t>
      </w:r>
      <w:hyperlink w:anchor="Par2671" w:history="1">
        <w:r w:rsidRPr="00B027A8">
          <w:rPr>
            <w:rFonts w:ascii="Times New Roman" w:hAnsi="Times New Roman" w:cs="Times New Roman"/>
            <w:sz w:val="24"/>
            <w:szCs w:val="24"/>
          </w:rPr>
          <w:t>пункте 3</w:t>
        </w:r>
      </w:hyperlink>
      <w:r w:rsidRPr="00B027A8">
        <w:rPr>
          <w:rFonts w:ascii="Times New Roman" w:hAnsi="Times New Roman" w:cs="Times New Roman"/>
          <w:sz w:val="24"/>
          <w:szCs w:val="24"/>
        </w:rPr>
        <w:t xml:space="preserve"> настоящей статьи, регистрирует их подачу в порядке, установленном </w:t>
      </w:r>
      <w:hyperlink r:id="rId463"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5. Таможенный орган назначения завершает таможенную процедуру таможенного транзита в возможно короткие сроки, но не позднее двадцати четырех часов после регистрации документов путем проставления отметки на транзитной декларации или иных документах, признаваемых в качестве транзитной декларации, о завершении таможенной процедуры таможенного транзита.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Порядок оформления таможенными органами завершения таможенной процедуры таможенного транзита определяется решением Комиссии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bookmarkStart w:id="208" w:name="Par2678"/>
      <w:bookmarkEnd w:id="208"/>
      <w:r w:rsidRPr="00B027A8">
        <w:rPr>
          <w:rFonts w:ascii="Times New Roman" w:hAnsi="Times New Roman" w:cs="Times New Roman"/>
          <w:sz w:val="24"/>
          <w:szCs w:val="24"/>
        </w:rPr>
        <w:t xml:space="preserve">6. В течение 3 (трех) часов после завершения таможенной процедуры таможенного транзита перевозчик или иное заинтересованное лицо обязано совершить таможенные операции, связанные с помещением товаров на временное хранение или их таможенным декларированием в соответствии с таможенной процедурой, если иной срок не установлен таможенным законодательством таможенного союза или </w:t>
      </w:r>
      <w:hyperlink r:id="rId464"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 в отношении товаров, перевозимых железнодорожным или водным транспортом.</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Положения настоящего пункта не применяются при завершении таможенной процедуры в месте убытия в отношении товаров, вывозимых с таможенной территории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226. Меры, принимаемые при аварии, действии непреодолимой силы или иных обстоятельствах при таможенной процедуре таможенного транзита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bookmarkStart w:id="209" w:name="Par2683"/>
      <w:bookmarkEnd w:id="209"/>
      <w:r w:rsidRPr="00B027A8">
        <w:rPr>
          <w:rFonts w:ascii="Times New Roman" w:hAnsi="Times New Roman" w:cs="Times New Roman"/>
          <w:sz w:val="24"/>
          <w:szCs w:val="24"/>
        </w:rPr>
        <w:t>1. При аварии, действии непреодолимой силы или иных обстоятельствах, препятствующих перевозке товаров в соответствии с таможенной процедурой таможенного транзита, перевозчик обязан принять все меры для обеспечения сохранности товаров и транспортных средств, незамедлительно сообщить в ближайший таможенный орган об этих обстоятельствах и месте нахождения товаров, а также перевезти товары или обеспечить их перевозку (если его транспортное средство повреждено) в ближайший таможенный орган либо иное место, указанное таможенным органом. Таможенный орган, получивший сообщение об этих обстоятельствах, обязан известить таможенный орган отправления и таможенный орган назначения о возникших обстоятельствах, препятствующих перевозке товаров в соответствии с таможенной процедурой таможенного транзита.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2. Расходы, понесенные перевозчиком в связи с соблюдением требований </w:t>
      </w:r>
      <w:hyperlink w:anchor="Par2683" w:history="1">
        <w:r w:rsidRPr="00B027A8">
          <w:rPr>
            <w:rFonts w:ascii="Times New Roman" w:hAnsi="Times New Roman" w:cs="Times New Roman"/>
            <w:sz w:val="24"/>
            <w:szCs w:val="24"/>
          </w:rPr>
          <w:t>пункта 1</w:t>
        </w:r>
      </w:hyperlink>
      <w:r w:rsidRPr="00B027A8">
        <w:rPr>
          <w:rFonts w:ascii="Times New Roman" w:hAnsi="Times New Roman" w:cs="Times New Roman"/>
          <w:sz w:val="24"/>
          <w:szCs w:val="24"/>
        </w:rPr>
        <w:t xml:space="preserve"> настоящей статьи, таможенными органами не возмещаются.</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bookmarkStart w:id="210" w:name="Par2686"/>
      <w:bookmarkEnd w:id="210"/>
      <w:r w:rsidRPr="00B027A8">
        <w:rPr>
          <w:rFonts w:ascii="Times New Roman" w:hAnsi="Times New Roman" w:cs="Times New Roman"/>
          <w:sz w:val="24"/>
          <w:szCs w:val="24"/>
        </w:rPr>
        <w:t>Статья 227. Возникновение и прекращение обязанности по уплате ввозных таможенных пошлин, налогов и срок их уплаты в отношении иностранных товаров, помещаемых (помещенных) под таможенную процедуру таможенного транзита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Обязанность по уплате ввозных таможенных пошлин, налогов в отношении иностранных товаров, помещаемых под таможенную процедуру таможенного транзита, возникает у декларанта с момента регистрации таможенным органом транзитной декларации.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Обязанность по уплате ввозных таможенных пошлин, налогов в отношении иностранных товаров, помещаемых (помещенных) под таможенную процедуру таможенного транзита, прекращается у декларанта:</w:t>
      </w:r>
    </w:p>
    <w:p w:rsidR="00B027A8" w:rsidRPr="00B027A8" w:rsidRDefault="00B027A8" w:rsidP="00B027A8">
      <w:pPr>
        <w:pStyle w:val="ConsPlusNormal"/>
        <w:ind w:firstLine="540"/>
        <w:jc w:val="both"/>
        <w:rPr>
          <w:rFonts w:ascii="Times New Roman" w:hAnsi="Times New Roman" w:cs="Times New Roman"/>
          <w:sz w:val="24"/>
          <w:szCs w:val="24"/>
        </w:rPr>
      </w:pPr>
      <w:bookmarkStart w:id="211" w:name="Par2690"/>
      <w:bookmarkEnd w:id="211"/>
      <w:r w:rsidRPr="00B027A8">
        <w:rPr>
          <w:rFonts w:ascii="Times New Roman" w:hAnsi="Times New Roman" w:cs="Times New Roman"/>
          <w:sz w:val="24"/>
          <w:szCs w:val="24"/>
        </w:rPr>
        <w:t xml:space="preserve">1) при завершении таможенной процедуры таможенного транзита в соответствии с </w:t>
      </w:r>
      <w:hyperlink w:anchor="Par2678" w:history="1">
        <w:r w:rsidRPr="00B027A8">
          <w:rPr>
            <w:rFonts w:ascii="Times New Roman" w:hAnsi="Times New Roman" w:cs="Times New Roman"/>
            <w:sz w:val="24"/>
            <w:szCs w:val="24"/>
          </w:rPr>
          <w:t>пунктом 6 статьи 225</w:t>
        </w:r>
      </w:hyperlink>
      <w:r w:rsidRPr="00B027A8">
        <w:rPr>
          <w:rFonts w:ascii="Times New Roman" w:hAnsi="Times New Roman" w:cs="Times New Roman"/>
          <w:sz w:val="24"/>
          <w:szCs w:val="24"/>
        </w:rPr>
        <w:t xml:space="preserve"> настоящего Кодекса, за исключением случая, когда во время действия этой процедуры наступил срок уплаты ввозных таможенных пошлин, налогов;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2) в случаях, установленных </w:t>
      </w:r>
      <w:hyperlink w:anchor="Par865" w:history="1">
        <w:r w:rsidRPr="00B027A8">
          <w:rPr>
            <w:rFonts w:ascii="Times New Roman" w:hAnsi="Times New Roman" w:cs="Times New Roman"/>
            <w:sz w:val="24"/>
            <w:szCs w:val="24"/>
          </w:rPr>
          <w:t>пунктом 2 статьи 80</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bookmarkStart w:id="212" w:name="Par2692"/>
      <w:bookmarkEnd w:id="212"/>
      <w:r w:rsidRPr="00B027A8">
        <w:rPr>
          <w:rFonts w:ascii="Times New Roman" w:hAnsi="Times New Roman" w:cs="Times New Roman"/>
          <w:sz w:val="24"/>
          <w:szCs w:val="24"/>
        </w:rPr>
        <w:t>3. При недоставке иностранных товаров в установленное таможенным органом место доставки сроком уплаты ввозных таможенных пошлин, налогов считается: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lastRenderedPageBreak/>
        <w:t>1) если недоставка иностранных товаров произошла по причине передачи товаров перевозчиком получателю или иному лицу без разрешения таможенного органа - день такой передачи, а если этот день не установлен - день регистрации таможенным органом транзитной декларации;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если недоставка иностранных товаров произошла по причине утраты товаров, за исключением уничтожения (безвозвратной утраты) вследствие аварии или действия непреодолимой силы либо естественной убыли при нормальных условиях перевозки (транспортировки) и хранения, - день такой утраты, а если этот день не установлен - день регистрации таможенным органом транзитной декларации;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если недоставка иностранных товаров произошла по иным причинам - день регистрации таможенным органом транзитной декларации.</w:t>
      </w:r>
    </w:p>
    <w:p w:rsidR="00B027A8" w:rsidRPr="00B027A8" w:rsidRDefault="00B027A8" w:rsidP="00B027A8">
      <w:pPr>
        <w:pStyle w:val="ConsPlusNormal"/>
        <w:ind w:firstLine="540"/>
        <w:jc w:val="both"/>
        <w:rPr>
          <w:rFonts w:ascii="Times New Roman" w:hAnsi="Times New Roman" w:cs="Times New Roman"/>
          <w:sz w:val="24"/>
          <w:szCs w:val="24"/>
        </w:rPr>
      </w:pPr>
      <w:bookmarkStart w:id="213" w:name="Par2696"/>
      <w:bookmarkEnd w:id="213"/>
      <w:r w:rsidRPr="00B027A8">
        <w:rPr>
          <w:rFonts w:ascii="Times New Roman" w:hAnsi="Times New Roman" w:cs="Times New Roman"/>
          <w:sz w:val="24"/>
          <w:szCs w:val="24"/>
        </w:rPr>
        <w:t>4. Ввозные таможенные пошлины, налоги подлежат уплате в размерах, соответствующих суммам ввозных таможенных пошлин, налогов, которые подлежали бы уплате при помещении товаров под таможенную процедуру выпуска для внутреннего потребления, исчисленным на день регистрации таможенным органом транзитной декларации.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5. При прекращении в соответствии с </w:t>
      </w:r>
      <w:hyperlink w:anchor="Par2690" w:history="1">
        <w:r w:rsidRPr="00B027A8">
          <w:rPr>
            <w:rFonts w:ascii="Times New Roman" w:hAnsi="Times New Roman" w:cs="Times New Roman"/>
            <w:sz w:val="24"/>
            <w:szCs w:val="24"/>
          </w:rPr>
          <w:t>подпунктом 1) пункта 2</w:t>
        </w:r>
      </w:hyperlink>
      <w:r w:rsidRPr="00B027A8">
        <w:rPr>
          <w:rFonts w:ascii="Times New Roman" w:hAnsi="Times New Roman" w:cs="Times New Roman"/>
          <w:sz w:val="24"/>
          <w:szCs w:val="24"/>
        </w:rPr>
        <w:t xml:space="preserve"> настоящей статьи обязанности по уплате ввозных таможенных пошлин, налогов уплаченные или взысканные в соответствии с </w:t>
      </w:r>
      <w:hyperlink w:anchor="Par2692" w:history="1">
        <w:r w:rsidRPr="00B027A8">
          <w:rPr>
            <w:rFonts w:ascii="Times New Roman" w:hAnsi="Times New Roman" w:cs="Times New Roman"/>
            <w:sz w:val="24"/>
            <w:szCs w:val="24"/>
          </w:rPr>
          <w:t>пунктами 3</w:t>
        </w:r>
      </w:hyperlink>
      <w:r w:rsidRPr="00B027A8">
        <w:rPr>
          <w:rFonts w:ascii="Times New Roman" w:hAnsi="Times New Roman" w:cs="Times New Roman"/>
          <w:sz w:val="24"/>
          <w:szCs w:val="24"/>
        </w:rPr>
        <w:t xml:space="preserve"> и </w:t>
      </w:r>
      <w:hyperlink w:anchor="Par2696" w:history="1">
        <w:r w:rsidRPr="00B027A8">
          <w:rPr>
            <w:rFonts w:ascii="Times New Roman" w:hAnsi="Times New Roman" w:cs="Times New Roman"/>
            <w:sz w:val="24"/>
            <w:szCs w:val="24"/>
          </w:rPr>
          <w:t>4</w:t>
        </w:r>
      </w:hyperlink>
      <w:r w:rsidRPr="00B027A8">
        <w:rPr>
          <w:rFonts w:ascii="Times New Roman" w:hAnsi="Times New Roman" w:cs="Times New Roman"/>
          <w:sz w:val="24"/>
          <w:szCs w:val="24"/>
        </w:rPr>
        <w:t xml:space="preserve"> настоящей статьи ввозные таможенные пошлины, налоги подлежат возврату (зачету) в порядке, установленном в соответствии с настоящим Кодексом.</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6. В случае если обеспечение уплаты таможенных пошлин, налогов в соответствии с </w:t>
      </w:r>
      <w:hyperlink w:anchor="Par948" w:history="1">
        <w:r w:rsidRPr="00B027A8">
          <w:rPr>
            <w:rFonts w:ascii="Times New Roman" w:hAnsi="Times New Roman" w:cs="Times New Roman"/>
            <w:sz w:val="24"/>
            <w:szCs w:val="24"/>
          </w:rPr>
          <w:t>пунктом 3 статьи 85</w:t>
        </w:r>
      </w:hyperlink>
      <w:r w:rsidRPr="00B027A8">
        <w:rPr>
          <w:rFonts w:ascii="Times New Roman" w:hAnsi="Times New Roman" w:cs="Times New Roman"/>
          <w:sz w:val="24"/>
          <w:szCs w:val="24"/>
        </w:rPr>
        <w:t xml:space="preserve"> настоящего Кодекса предоставлено иным лицом, чем декларант таможенной процедуры таможенного транзита, в случаях, предусмотренных </w:t>
      </w:r>
      <w:hyperlink w:anchor="Par2692" w:history="1">
        <w:r w:rsidRPr="00B027A8">
          <w:rPr>
            <w:rFonts w:ascii="Times New Roman" w:hAnsi="Times New Roman" w:cs="Times New Roman"/>
            <w:sz w:val="24"/>
            <w:szCs w:val="24"/>
          </w:rPr>
          <w:t>пунктом 3</w:t>
        </w:r>
      </w:hyperlink>
      <w:r w:rsidRPr="00B027A8">
        <w:rPr>
          <w:rFonts w:ascii="Times New Roman" w:hAnsi="Times New Roman" w:cs="Times New Roman"/>
          <w:sz w:val="24"/>
          <w:szCs w:val="24"/>
        </w:rPr>
        <w:t xml:space="preserve"> настоящей статьи, обязанность по уплате ввозных таможенных пошлин, налогов возникает у такого лица солидарно с декларантом.</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bookmarkStart w:id="214" w:name="Par2700"/>
      <w:bookmarkEnd w:id="214"/>
      <w:r w:rsidRPr="00B027A8">
        <w:rPr>
          <w:rFonts w:ascii="Times New Roman" w:hAnsi="Times New Roman" w:cs="Times New Roman"/>
          <w:sz w:val="24"/>
          <w:szCs w:val="24"/>
        </w:rPr>
        <w:t>Статья 228. Возникновение и прекращение обязанности по уплате вывозных таможенных пошлин и срок их уплаты в отношении товаров таможенного союза, помещаемых (помещенных) под таможенную процедуру таможенного транзита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1. Обязанность по уплате вывозных таможенных пошлин в отношении товаров таможенного союза, помещаемых под таможенную процедуру таможенного транзита в соответствии с </w:t>
      </w:r>
      <w:hyperlink w:anchor="Par2563" w:history="1">
        <w:r w:rsidRPr="00B027A8">
          <w:rPr>
            <w:rFonts w:ascii="Times New Roman" w:hAnsi="Times New Roman" w:cs="Times New Roman"/>
            <w:sz w:val="24"/>
            <w:szCs w:val="24"/>
          </w:rPr>
          <w:t>подпунктом 5) пункта 2 статьи 215</w:t>
        </w:r>
      </w:hyperlink>
      <w:r w:rsidRPr="00B027A8">
        <w:rPr>
          <w:rFonts w:ascii="Times New Roman" w:hAnsi="Times New Roman" w:cs="Times New Roman"/>
          <w:sz w:val="24"/>
          <w:szCs w:val="24"/>
        </w:rPr>
        <w:t xml:space="preserve"> настоящего Кодекса, возникает у декларанта с момента регистрации таможенным органом транзитной декларации.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Обязанность по уплате вывозных таможенных пошлин в отношении товаров таможенного союза, помещаемых (помещенных) под таможенную процедуру таможенного транзита, прекращается у декларанта:</w:t>
      </w:r>
    </w:p>
    <w:p w:rsidR="00B027A8" w:rsidRPr="00B027A8" w:rsidRDefault="00B027A8" w:rsidP="00B027A8">
      <w:pPr>
        <w:pStyle w:val="ConsPlusNormal"/>
        <w:ind w:firstLine="540"/>
        <w:jc w:val="both"/>
        <w:rPr>
          <w:rFonts w:ascii="Times New Roman" w:hAnsi="Times New Roman" w:cs="Times New Roman"/>
          <w:sz w:val="24"/>
          <w:szCs w:val="24"/>
        </w:rPr>
      </w:pPr>
      <w:bookmarkStart w:id="215" w:name="Par2704"/>
      <w:bookmarkEnd w:id="215"/>
      <w:r w:rsidRPr="00B027A8">
        <w:rPr>
          <w:rFonts w:ascii="Times New Roman" w:hAnsi="Times New Roman" w:cs="Times New Roman"/>
          <w:sz w:val="24"/>
          <w:szCs w:val="24"/>
        </w:rPr>
        <w:t xml:space="preserve">1) при завершении таможенной процедуры таможенного транзита в соответствии с </w:t>
      </w:r>
      <w:hyperlink w:anchor="Par2678" w:history="1">
        <w:r w:rsidRPr="00B027A8">
          <w:rPr>
            <w:rFonts w:ascii="Times New Roman" w:hAnsi="Times New Roman" w:cs="Times New Roman"/>
            <w:sz w:val="24"/>
            <w:szCs w:val="24"/>
          </w:rPr>
          <w:t>пунктом 6 статьи 225</w:t>
        </w:r>
      </w:hyperlink>
      <w:r w:rsidRPr="00B027A8">
        <w:rPr>
          <w:rFonts w:ascii="Times New Roman" w:hAnsi="Times New Roman" w:cs="Times New Roman"/>
          <w:sz w:val="24"/>
          <w:szCs w:val="24"/>
        </w:rPr>
        <w:t xml:space="preserve"> настоящего Кодекса, за исключением случая, когда во время действия этой процедуры наступил срок уплаты ввозных таможенных пошлин, налогов;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2) в случаях, установленных </w:t>
      </w:r>
      <w:hyperlink w:anchor="Par865" w:history="1">
        <w:r w:rsidRPr="00B027A8">
          <w:rPr>
            <w:rFonts w:ascii="Times New Roman" w:hAnsi="Times New Roman" w:cs="Times New Roman"/>
            <w:sz w:val="24"/>
            <w:szCs w:val="24"/>
          </w:rPr>
          <w:t>пунктом 2 статьи 80</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bookmarkStart w:id="216" w:name="Par2706"/>
      <w:bookmarkEnd w:id="216"/>
      <w:r w:rsidRPr="00B027A8">
        <w:rPr>
          <w:rFonts w:ascii="Times New Roman" w:hAnsi="Times New Roman" w:cs="Times New Roman"/>
          <w:sz w:val="24"/>
          <w:szCs w:val="24"/>
        </w:rPr>
        <w:t>3. В случае недоставки товаров в установленное таможенным органом место доставки сроком уплаты вывозных таможенных пошлин считается день регистрации таможенным органом транзитной декларации.</w:t>
      </w:r>
    </w:p>
    <w:p w:rsidR="00B027A8" w:rsidRPr="00B027A8" w:rsidRDefault="00B027A8" w:rsidP="00B027A8">
      <w:pPr>
        <w:pStyle w:val="ConsPlusNormal"/>
        <w:ind w:firstLine="540"/>
        <w:jc w:val="both"/>
        <w:rPr>
          <w:rFonts w:ascii="Times New Roman" w:hAnsi="Times New Roman" w:cs="Times New Roman"/>
          <w:sz w:val="24"/>
          <w:szCs w:val="24"/>
        </w:rPr>
      </w:pPr>
      <w:bookmarkStart w:id="217" w:name="Par2707"/>
      <w:bookmarkEnd w:id="217"/>
      <w:r w:rsidRPr="00B027A8">
        <w:rPr>
          <w:rFonts w:ascii="Times New Roman" w:hAnsi="Times New Roman" w:cs="Times New Roman"/>
          <w:sz w:val="24"/>
          <w:szCs w:val="24"/>
        </w:rPr>
        <w:t>4. Вывозные таможенные пошлины подлежат уплате в размерах, соответствующих суммам вывозных таможенных пошлин, которые подлежали бы уплате при помещении товаров под таможенную процедуру экспорта, исчисленным на день регистрации таможенным органом транзитной декларации.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5. При прекращении в соответствии с </w:t>
      </w:r>
      <w:hyperlink w:anchor="Par2704" w:history="1">
        <w:r w:rsidRPr="00B027A8">
          <w:rPr>
            <w:rFonts w:ascii="Times New Roman" w:hAnsi="Times New Roman" w:cs="Times New Roman"/>
            <w:sz w:val="24"/>
            <w:szCs w:val="24"/>
          </w:rPr>
          <w:t>подпунктом 1) пункта 2</w:t>
        </w:r>
      </w:hyperlink>
      <w:r w:rsidRPr="00B027A8">
        <w:rPr>
          <w:rFonts w:ascii="Times New Roman" w:hAnsi="Times New Roman" w:cs="Times New Roman"/>
          <w:sz w:val="24"/>
          <w:szCs w:val="24"/>
        </w:rPr>
        <w:t xml:space="preserve"> настоящей статьи обязанности по уплате вывозных таможенных пошлин уплаченные или взысканные в соответствии с </w:t>
      </w:r>
      <w:hyperlink w:anchor="Par2706" w:history="1">
        <w:r w:rsidRPr="00B027A8">
          <w:rPr>
            <w:rFonts w:ascii="Times New Roman" w:hAnsi="Times New Roman" w:cs="Times New Roman"/>
            <w:sz w:val="24"/>
            <w:szCs w:val="24"/>
          </w:rPr>
          <w:t>пунктами 3</w:t>
        </w:r>
      </w:hyperlink>
      <w:r w:rsidRPr="00B027A8">
        <w:rPr>
          <w:rFonts w:ascii="Times New Roman" w:hAnsi="Times New Roman" w:cs="Times New Roman"/>
          <w:sz w:val="24"/>
          <w:szCs w:val="24"/>
        </w:rPr>
        <w:t xml:space="preserve"> и </w:t>
      </w:r>
      <w:hyperlink w:anchor="Par2707" w:history="1">
        <w:r w:rsidRPr="00B027A8">
          <w:rPr>
            <w:rFonts w:ascii="Times New Roman" w:hAnsi="Times New Roman" w:cs="Times New Roman"/>
            <w:sz w:val="24"/>
            <w:szCs w:val="24"/>
          </w:rPr>
          <w:t>4</w:t>
        </w:r>
      </w:hyperlink>
      <w:r w:rsidRPr="00B027A8">
        <w:rPr>
          <w:rFonts w:ascii="Times New Roman" w:hAnsi="Times New Roman" w:cs="Times New Roman"/>
          <w:sz w:val="24"/>
          <w:szCs w:val="24"/>
        </w:rPr>
        <w:t xml:space="preserve"> настоящей статьи вывозные таможенные пошлины подлежат возврату (зачету) в порядке, установленном в соответствии с настоящим Кодексом.</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jc w:val="center"/>
        <w:outlineLvl w:val="2"/>
        <w:rPr>
          <w:rFonts w:ascii="Times New Roman" w:hAnsi="Times New Roman" w:cs="Times New Roman"/>
          <w:sz w:val="24"/>
          <w:szCs w:val="24"/>
        </w:rPr>
      </w:pPr>
      <w:r w:rsidRPr="00B027A8">
        <w:rPr>
          <w:rFonts w:ascii="Times New Roman" w:hAnsi="Times New Roman" w:cs="Times New Roman"/>
          <w:sz w:val="24"/>
          <w:szCs w:val="24"/>
        </w:rPr>
        <w:t>ГЛАВА 33. ТАМОЖЕННАЯ ПРОЦЕДУРА ТАМОЖЕННОГО СКЛАДА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229. Содержание таможенной процедуры таможенного склада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Таможенный склад - таможенная процедура, при которой иностранные товары хранятся под таможенным контролем на таможенном складе в течение установленного срока без уплаты таможенных пошлин, налогов и без применения мер нетарифного регулирования.</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230. Условия помещения товаров под таможенную процедуру таможенного склада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lastRenderedPageBreak/>
        <w:t>1. Под таможенную процедуру таможенного склада могут помещаться любые иностранные товары, за исключением:</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товаров, срок годности и (или) реализации которых на день их таможенного декларирования в соответствии с таможенной процедурой таможенного склада составляет менее 180 (ста восьмидесяти) календарных дней;</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товаров, перечень которых определяется решением Комиссии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Под таможенную процедуру таможенного склада могут помещаться товары, ранее помещенные под иные таможенные процедуры.</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Под таможенную процедуру таможенного склада могут быть помещены иностранные товары в целях приостановления действия таможенных процедур временного ввоза или переработки на таможенной территории в случаях, предусмотренных настоящим Кодексом.</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Допускается помещение под таможенную процедуру таможенного склада без фактического размещения на таможенном складе товаров, которые из-за своих больших габаритов не могут быть размещены на таможенном складе, при наличии на это разрешения таможенного органа в письменной форме.</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При помещении товаров под эту таможенную процедуру без их фактического размещения на таможенном складе </w:t>
      </w:r>
      <w:hyperlink r:id="rId465"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 могут определяться случаи предоставления обеспечения уплаты таможенных пошлин, налогов.</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bookmarkStart w:id="218" w:name="Par2726"/>
      <w:bookmarkEnd w:id="218"/>
      <w:r w:rsidRPr="00B027A8">
        <w:rPr>
          <w:rFonts w:ascii="Times New Roman" w:hAnsi="Times New Roman" w:cs="Times New Roman"/>
          <w:sz w:val="24"/>
          <w:szCs w:val="24"/>
        </w:rPr>
        <w:t>Статья 231. Срок хранения товаров на таможенном складе</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bookmarkStart w:id="219" w:name="Par2728"/>
      <w:bookmarkEnd w:id="219"/>
      <w:r w:rsidRPr="00B027A8">
        <w:rPr>
          <w:rFonts w:ascii="Times New Roman" w:hAnsi="Times New Roman" w:cs="Times New Roman"/>
          <w:sz w:val="24"/>
          <w:szCs w:val="24"/>
        </w:rPr>
        <w:t>1. Срок хранения товаров на таможенном складе не может превышать три года со дня помещения товаров под таможенную процедуру таможенного склада.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Товары, имеющие ограниченный срок годности и (или) реализации, должны быть помещены под иную таможенную процедуру не позднее чем за 180 (сто восемьдесят) календарных дней до истечения указанного срока.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3. Товары, срок хранения которых на таможенном складе истек, задерживаются таможенными органами в соответствии с </w:t>
      </w:r>
      <w:hyperlink w:anchor="Par1720" w:history="1">
        <w:r w:rsidRPr="00B027A8">
          <w:rPr>
            <w:rFonts w:ascii="Times New Roman" w:hAnsi="Times New Roman" w:cs="Times New Roman"/>
            <w:sz w:val="24"/>
            <w:szCs w:val="24"/>
          </w:rPr>
          <w:t>главой 21</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4. При неоднократном помещении товаров под таможенную процедуру таможенного склада, в том числе когда декларантами этой процедуры выступают разные лица, общий срок хранения товаров на таможенном складе не может превышать срок, предусмотренный </w:t>
      </w:r>
      <w:hyperlink w:anchor="Par2728" w:history="1">
        <w:r w:rsidRPr="00B027A8">
          <w:rPr>
            <w:rFonts w:ascii="Times New Roman" w:hAnsi="Times New Roman" w:cs="Times New Roman"/>
            <w:sz w:val="24"/>
            <w:szCs w:val="24"/>
          </w:rPr>
          <w:t>пунктом 1</w:t>
        </w:r>
      </w:hyperlink>
      <w:r w:rsidRPr="00B027A8">
        <w:rPr>
          <w:rFonts w:ascii="Times New Roman" w:hAnsi="Times New Roman" w:cs="Times New Roman"/>
          <w:sz w:val="24"/>
          <w:szCs w:val="24"/>
        </w:rPr>
        <w:t xml:space="preserve"> настоящей статьи.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232. Операции, совершаемые с товарами, помещенными под таможенную процедуру таможенного склада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Лица, обладающие полномочиями в отношении товаров, или их представители вправе совершать с товарами, помещенными под таможенную процедуру таможенного склада, обычные операции, необходимые для обеспечения их сохранности, в том числе осматривать и измерять товары, перемещать их в пределах таможенного склада, при условии, что эти операции не повлекут за собой изменения состояния товаров, нарушения их упаковки и (или) средств идентификации.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С разрешения таможенного органа с товарами, помещенными под таможенную процедуру таможенного склада, могут совершаться простые сборочные операции, а также операции по:</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отбору проб и образцов;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подготовке товаров к продаже и транспортировке, включая дробление партии, формирование отправок, сортировку, упаковку, переупаковку, маркировку, операции по улучшению товарного вида.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Все операции, совершаемые с товарами, помещенными под таможенную процедуру таможенного склада, не должны изменять характеристики этих товаров, связанные с изменением классификационного кода по Товарной номенклатуре внешнеэкономической деятельности.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В отношении всех или части товаров, помещенных под таможенную процедуру таможенного склада, могут совершаться сделки, предусматривающие передачу прав владения, пользования и (или) распоряжения этими товарами.</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466"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bookmarkStart w:id="220" w:name="Par2743"/>
      <w:bookmarkEnd w:id="220"/>
      <w:r w:rsidRPr="00B027A8">
        <w:rPr>
          <w:rFonts w:ascii="Times New Roman" w:hAnsi="Times New Roman" w:cs="Times New Roman"/>
          <w:sz w:val="24"/>
          <w:szCs w:val="24"/>
        </w:rPr>
        <w:t>Статья 233. Таможенные склады и их типы</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Таможенным складом признается специально определенное и обустроенное сооружение, помещение и (или) открытая площадка, предназначенные для хранения товаров в соответствии с таможенной процедурой таможенного склада.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Таможенные склады могут быть открытого или закрытого типа.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lastRenderedPageBreak/>
        <w:t>Таможенные склады являются складами открытого типа, если они доступны для хранения любых товаров и использования любыми лицами, обладающими полномочиями в отношении товаров.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Таможенные склады являются складами закрытого типа, если они предназначены для хранения товаров владельца таможенного склада.</w:t>
      </w:r>
    </w:p>
    <w:p w:rsidR="00B027A8" w:rsidRPr="00B027A8" w:rsidRDefault="00B027A8" w:rsidP="00B027A8">
      <w:pPr>
        <w:pStyle w:val="ConsPlusNormal"/>
        <w:ind w:firstLine="540"/>
        <w:jc w:val="both"/>
        <w:rPr>
          <w:rFonts w:ascii="Times New Roman" w:hAnsi="Times New Roman" w:cs="Times New Roman"/>
          <w:sz w:val="24"/>
          <w:szCs w:val="24"/>
        </w:rPr>
      </w:pPr>
      <w:hyperlink r:id="rId467"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 могут определяться отдельные категории товаров, которые допускается хранить на таможенных складах закрытого типа.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3. Требования по расположению, обустройству и оборудованию таможенных складов, а также порядок их учреждения и функционирования определяются </w:t>
      </w:r>
      <w:hyperlink r:id="rId468"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Таможенные органы ведут реестры владельцев таможенных складов и обеспечивают их периодическую публикацию, в том числе с использованием информационных технологий.</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5. Порядок ведения учета и предоставления отчетности в отношении товаров, помещенных под таможенную процедуру таможенного склада и (или) размещенных на таможенных складах, определяется законодательством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bookmarkStart w:id="221" w:name="Par2754"/>
      <w:bookmarkEnd w:id="221"/>
      <w:r w:rsidRPr="00B027A8">
        <w:rPr>
          <w:rFonts w:ascii="Times New Roman" w:hAnsi="Times New Roman" w:cs="Times New Roman"/>
          <w:sz w:val="24"/>
          <w:szCs w:val="24"/>
        </w:rPr>
        <w:t>Статья 234. Хранение товаров на таможенном складе</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Товары, которые могут причинить вред другим товарам или требуют особых условий хранения, должны размещаться на таможенных складах, оборудованных в соответствии с условиями хранения таких товаров.</w:t>
      </w:r>
    </w:p>
    <w:p w:rsidR="00B027A8" w:rsidRPr="00B027A8" w:rsidRDefault="00B027A8" w:rsidP="00B027A8">
      <w:pPr>
        <w:pStyle w:val="ConsPlusNormal"/>
        <w:ind w:firstLine="540"/>
        <w:jc w:val="both"/>
        <w:rPr>
          <w:rFonts w:ascii="Times New Roman" w:hAnsi="Times New Roman" w:cs="Times New Roman"/>
          <w:sz w:val="24"/>
          <w:szCs w:val="24"/>
        </w:rPr>
      </w:pPr>
      <w:bookmarkStart w:id="222" w:name="Par2757"/>
      <w:bookmarkEnd w:id="222"/>
      <w:r w:rsidRPr="00B027A8">
        <w:rPr>
          <w:rFonts w:ascii="Times New Roman" w:hAnsi="Times New Roman" w:cs="Times New Roman"/>
          <w:sz w:val="24"/>
          <w:szCs w:val="24"/>
        </w:rPr>
        <w:t>2. Допускается хранение на таможенном складе товаров таможенного союза, помещенных под таможенную процедуру экспорта, в течение шести месяцев.</w:t>
      </w:r>
    </w:p>
    <w:p w:rsidR="00B027A8" w:rsidRPr="00B027A8" w:rsidRDefault="00B027A8" w:rsidP="00B027A8">
      <w:pPr>
        <w:pStyle w:val="ConsPlusNormal"/>
        <w:ind w:firstLine="540"/>
        <w:jc w:val="both"/>
        <w:rPr>
          <w:rFonts w:ascii="Times New Roman" w:hAnsi="Times New Roman" w:cs="Times New Roman"/>
          <w:sz w:val="24"/>
          <w:szCs w:val="24"/>
        </w:rPr>
      </w:pPr>
      <w:bookmarkStart w:id="223" w:name="Par2758"/>
      <w:bookmarkEnd w:id="223"/>
      <w:r w:rsidRPr="00B027A8">
        <w:rPr>
          <w:rFonts w:ascii="Times New Roman" w:hAnsi="Times New Roman" w:cs="Times New Roman"/>
          <w:sz w:val="24"/>
          <w:szCs w:val="24"/>
        </w:rPr>
        <w:t>3. В случае прекращения функционирования таможенного склада товары, помещенные под таможенную процедуру таможенного склада, в течение 60 (шестидесяти) календарных дней со дня, следующего за днем принятия решения о прекращении функционирования этого склада, должны быть перемещены на другой таможенный склад либо помещены под иную таможенную процедуру в соответствии с настоящим Кодексом.</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469"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При не совершении в течение 60 (шестидесяти) календарных дней действий, указанных в </w:t>
      </w:r>
      <w:hyperlink w:anchor="Par2758" w:history="1">
        <w:r w:rsidRPr="00B027A8">
          <w:rPr>
            <w:rFonts w:ascii="Times New Roman" w:hAnsi="Times New Roman" w:cs="Times New Roman"/>
            <w:sz w:val="24"/>
            <w:szCs w:val="24"/>
          </w:rPr>
          <w:t>части первой</w:t>
        </w:r>
      </w:hyperlink>
      <w:r w:rsidRPr="00B027A8">
        <w:rPr>
          <w:rFonts w:ascii="Times New Roman" w:hAnsi="Times New Roman" w:cs="Times New Roman"/>
          <w:sz w:val="24"/>
          <w:szCs w:val="24"/>
        </w:rPr>
        <w:t xml:space="preserve"> настоящего пункта, товары задерживаются таможенными органами в соответствии с </w:t>
      </w:r>
      <w:hyperlink w:anchor="Par1720" w:history="1">
        <w:r w:rsidRPr="00B027A8">
          <w:rPr>
            <w:rFonts w:ascii="Times New Roman" w:hAnsi="Times New Roman" w:cs="Times New Roman"/>
            <w:sz w:val="24"/>
            <w:szCs w:val="24"/>
          </w:rPr>
          <w:t>главой 21</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235. Помещение под иную таможенную процедуру товаров, пришедших в негодность, испорченных или поврежденных в период их хранения на таможенном складе</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Товары, пришедшие в негодность, испорченные или поврежденные вследствие действия непреодолимой силы в период их хранения на таможенном складе, подлежат помещению под выбранную декларантом таможенную процедуру, как если бы они были ввезены в негодном, испорченном или поврежденном состоянии.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236. Завершение действия таможенной процедуры таможенного склада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Действие таможенной процедуры таможенного склада завершается помещением товаров под иную таможенную процедуру до истечения срока хранения товаров на таможенном складе.</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Товары, помещенные под таможенную процедуру таможенного склада, могут помещаться под иную таможенную процедуру полностью или частями.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После помещения товаров под иную таможенную процедуру эти товары подлежат вывозу с таможенного склада в течение 3 (трех) рабочих дней со дня, следующего за днем их помещения под иную таможенную процедуру.</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bookmarkStart w:id="224" w:name="Par2772"/>
      <w:bookmarkEnd w:id="224"/>
      <w:r w:rsidRPr="00B027A8">
        <w:rPr>
          <w:rFonts w:ascii="Times New Roman" w:hAnsi="Times New Roman" w:cs="Times New Roman"/>
          <w:sz w:val="24"/>
          <w:szCs w:val="24"/>
        </w:rPr>
        <w:t>Статья 237. Возникновение и прекращение обязанности по уплате ввозных таможенных пошлин, налогов и срок их уплаты в отношении товаров, помещаемых (помещенных) под таможенную процедуру таможенного склада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Обязанность по уплате ввозных таможенных пошлин, налогов в отношении иностранных товаров, помещаемых под таможенную процедуру таможенного склада, возникает:</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у декларанта - с момента регистрации таможенным органом таможенной декларации;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у владельца таможенного склада - с момента размещения товаров на таможенном складе.</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Обязанность по уплате ввозных таможенных пошлин, налогов в отношении иностранных товаров, помещаемых (помещенных) под таможенную процедуру таможенного склада, прекращается:</w:t>
      </w:r>
    </w:p>
    <w:p w:rsidR="00B027A8" w:rsidRPr="00B027A8" w:rsidRDefault="00B027A8" w:rsidP="00B027A8">
      <w:pPr>
        <w:pStyle w:val="ConsPlusNormal"/>
        <w:ind w:firstLine="540"/>
        <w:jc w:val="both"/>
        <w:rPr>
          <w:rFonts w:ascii="Times New Roman" w:hAnsi="Times New Roman" w:cs="Times New Roman"/>
          <w:sz w:val="24"/>
          <w:szCs w:val="24"/>
        </w:rPr>
      </w:pPr>
      <w:bookmarkStart w:id="225" w:name="Par2778"/>
      <w:bookmarkEnd w:id="225"/>
      <w:r w:rsidRPr="00B027A8">
        <w:rPr>
          <w:rFonts w:ascii="Times New Roman" w:hAnsi="Times New Roman" w:cs="Times New Roman"/>
          <w:sz w:val="24"/>
          <w:szCs w:val="24"/>
        </w:rPr>
        <w:lastRenderedPageBreak/>
        <w:t>1) у декларанта - при размещении товаров на таможенном складе либо при помещении товаров под иную таможенную процедуру, если хранение товаров осуществлялось не на таможенном складе;</w:t>
      </w:r>
    </w:p>
    <w:p w:rsidR="00B027A8" w:rsidRPr="00B027A8" w:rsidRDefault="00B027A8" w:rsidP="00B027A8">
      <w:pPr>
        <w:pStyle w:val="ConsPlusNormal"/>
        <w:ind w:firstLine="540"/>
        <w:jc w:val="both"/>
        <w:rPr>
          <w:rFonts w:ascii="Times New Roman" w:hAnsi="Times New Roman" w:cs="Times New Roman"/>
          <w:sz w:val="24"/>
          <w:szCs w:val="24"/>
        </w:rPr>
      </w:pPr>
      <w:bookmarkStart w:id="226" w:name="Par2779"/>
      <w:bookmarkEnd w:id="226"/>
      <w:r w:rsidRPr="00B027A8">
        <w:rPr>
          <w:rFonts w:ascii="Times New Roman" w:hAnsi="Times New Roman" w:cs="Times New Roman"/>
          <w:sz w:val="24"/>
          <w:szCs w:val="24"/>
        </w:rPr>
        <w:t>2) у владельца таможенного склада - при выдаче товаров с таможенного склада в связи с помещением их под иную таможенную процедуру;</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3) у лиц, указанных в </w:t>
      </w:r>
      <w:hyperlink w:anchor="Par2778" w:history="1">
        <w:r w:rsidRPr="00B027A8">
          <w:rPr>
            <w:rFonts w:ascii="Times New Roman" w:hAnsi="Times New Roman" w:cs="Times New Roman"/>
            <w:sz w:val="24"/>
            <w:szCs w:val="24"/>
          </w:rPr>
          <w:t>подпунктах 1)</w:t>
        </w:r>
      </w:hyperlink>
      <w:r w:rsidRPr="00B027A8">
        <w:rPr>
          <w:rFonts w:ascii="Times New Roman" w:hAnsi="Times New Roman" w:cs="Times New Roman"/>
          <w:sz w:val="24"/>
          <w:szCs w:val="24"/>
        </w:rPr>
        <w:t xml:space="preserve"> и </w:t>
      </w:r>
      <w:hyperlink w:anchor="Par2779" w:history="1">
        <w:r w:rsidRPr="00B027A8">
          <w:rPr>
            <w:rFonts w:ascii="Times New Roman" w:hAnsi="Times New Roman" w:cs="Times New Roman"/>
            <w:sz w:val="24"/>
            <w:szCs w:val="24"/>
          </w:rPr>
          <w:t>2)</w:t>
        </w:r>
      </w:hyperlink>
      <w:r w:rsidRPr="00B027A8">
        <w:rPr>
          <w:rFonts w:ascii="Times New Roman" w:hAnsi="Times New Roman" w:cs="Times New Roman"/>
          <w:sz w:val="24"/>
          <w:szCs w:val="24"/>
        </w:rPr>
        <w:t xml:space="preserve"> настоящего пункта, - когда товары задерживаются в соответствии с </w:t>
      </w:r>
      <w:hyperlink w:anchor="Par1720" w:history="1">
        <w:r w:rsidRPr="00B027A8">
          <w:rPr>
            <w:rFonts w:ascii="Times New Roman" w:hAnsi="Times New Roman" w:cs="Times New Roman"/>
            <w:sz w:val="24"/>
            <w:szCs w:val="24"/>
          </w:rPr>
          <w:t>главой 21</w:t>
        </w:r>
      </w:hyperlink>
      <w:r w:rsidRPr="00B027A8">
        <w:rPr>
          <w:rFonts w:ascii="Times New Roman" w:hAnsi="Times New Roman" w:cs="Times New Roman"/>
          <w:sz w:val="24"/>
          <w:szCs w:val="24"/>
        </w:rPr>
        <w:t xml:space="preserve"> настоящего Кодекса, а также в случаях, установленных </w:t>
      </w:r>
      <w:hyperlink w:anchor="Par865" w:history="1">
        <w:r w:rsidRPr="00B027A8">
          <w:rPr>
            <w:rFonts w:ascii="Times New Roman" w:hAnsi="Times New Roman" w:cs="Times New Roman"/>
            <w:sz w:val="24"/>
            <w:szCs w:val="24"/>
          </w:rPr>
          <w:t>пунктом 2 статьи 80</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Сроком уплаты ввозных таможенных пошлин, налогов считается: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у декларанта: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в случае утраты товаров до размещения их на таможенном складе, за исключением уничтожения (безвозвратной утраты) вследствие аварии или действия непреодолимой силы либо естественной убыли при нормальных условиях перевозки (транспортировки) и хранения, - день такой утраты, а если этот день не установлен - день регистрации таможенным органом таможенной декларации, поданной для помещения товаров под таможенную процедуру таможенного склада;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в случае утраты или передачи иному лицу до помещения товаров под иную таможенную процедуру, если хранение товаров осуществлялось не на таможенном складе, за исключением уничтожения (безвозвратной утраты) вследствие аварии или действия непреодолимой силы либо естественной убыли при нормальных условиях перевозки (транспортировки) и хранения, - день такой утраты, а если этот день не установлен - день регистрации таможенным органом таможенной декларации, поданной для помещения товаров под таможенную процедуру таможенного склада;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у владельца таможенного склада: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в случае утраты товаров, за исключением уничтожения (безвозвратной утраты) вследствие аварии или действия непреодолимой силы либо естественной убыли при нормальных условиях хранения, - день утраты товаров, а если этот день не установлен - день размещения товаров на таможенном складе;</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в случае выдачи товаров с таможенного склада без представления в отношении таких товаров документов, подтверждающих помещение их под таможенную процедуру, - день выдачи, а если этот день не установлен - день размещения товаров на таможенном складе.</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Ввозные таможенные пошлины, налоги подлежат уплате в размерах, соответствующих суммам ввозных таможенных пошлин, налогов, которые подлежали бы уплате при помещении товаров под таможенную процедуру выпуска для внутреннего потребления, без учета тарифных преференций и льгот по уплате таможенных пошлин, налогов, исчисленным на день регистрации таможенным органом таможенной декларации, поданной для помещения товаров под таможенную процедуру таможенного склада.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238. Особенности исчисления таможенных пошлин, налогов при помещении товаров под таможенную процедуру выпуска для внутреннего потребления после их хранения на таможенном складе</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В целях исчисления таможенных пошлин, налогов в соответствии с настоящим Кодексом после хранения товаров на таможенном складе при их помещении под таможенную процедуру выпуска для внутреннего потребления таможенная стоимость товаров и (или) их физическая характеристика в натуральном выражении (количество, масса, объем или иная характеристика) определяются на день регистрации таможенным органом таможенной декларации, поданной для помещения товаров под таможенную процедуру выпуска для внутреннего потребления, как если бы они в этот день были ввезены на таможенную территорию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jc w:val="center"/>
        <w:outlineLvl w:val="2"/>
        <w:rPr>
          <w:rFonts w:ascii="Times New Roman" w:hAnsi="Times New Roman" w:cs="Times New Roman"/>
          <w:sz w:val="24"/>
          <w:szCs w:val="24"/>
        </w:rPr>
      </w:pPr>
      <w:r w:rsidRPr="00B027A8">
        <w:rPr>
          <w:rFonts w:ascii="Times New Roman" w:hAnsi="Times New Roman" w:cs="Times New Roman"/>
          <w:sz w:val="24"/>
          <w:szCs w:val="24"/>
        </w:rPr>
        <w:t>ГЛАВА 34. ТАМОЖЕННАЯ ПРОЦЕДУРА ПЕРЕРАБОТКИ</w:t>
      </w:r>
    </w:p>
    <w:p w:rsidR="00B027A8" w:rsidRPr="00B027A8" w:rsidRDefault="00B027A8" w:rsidP="00B027A8">
      <w:pPr>
        <w:pStyle w:val="ConsPlusNormal"/>
        <w:jc w:val="center"/>
        <w:rPr>
          <w:rFonts w:ascii="Times New Roman" w:hAnsi="Times New Roman" w:cs="Times New Roman"/>
          <w:sz w:val="24"/>
          <w:szCs w:val="24"/>
        </w:rPr>
      </w:pPr>
      <w:r w:rsidRPr="00B027A8">
        <w:rPr>
          <w:rFonts w:ascii="Times New Roman" w:hAnsi="Times New Roman" w:cs="Times New Roman"/>
          <w:sz w:val="24"/>
          <w:szCs w:val="24"/>
        </w:rPr>
        <w:t>НА ТАМОЖЕННОЙ ТЕРРИТОРИИ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239. Содержание таможенной процедуры переработки на таможенной территории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Переработка на таможенной территории - таможенная процедура, при которой иностранные товары используются для совершения операций по переработке на таможенной территории таможенного союза в установленные сроки с полным условным освобождением от уплаты ввозных таможенных пошлин, налогов и без применения мер нетарифного регулирования с последующим вывозом продуктов переработки за пределы таможенной территории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lastRenderedPageBreak/>
        <w:t>2. Товары, помещенные под таможенную процедуру переработки на таможенной территории, сохраняют статус иностранных товаров, а товары, полученные в результате операции по переработке товаров, приобретают статус иностранных товаров.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При совершении операций по переработке иностранных товаров допускается использование товаров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bookmarkStart w:id="227" w:name="Par2803"/>
      <w:bookmarkEnd w:id="227"/>
      <w:r w:rsidRPr="00B027A8">
        <w:rPr>
          <w:rFonts w:ascii="Times New Roman" w:hAnsi="Times New Roman" w:cs="Times New Roman"/>
          <w:sz w:val="24"/>
          <w:szCs w:val="24"/>
        </w:rPr>
        <w:t>Статья 240. Условия помещения товаров под таможенную процедуру переработки на таможенной территории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Помещение товаров под таможенную процедуру переработки на таможенной территории допускается при условии:</w:t>
      </w:r>
    </w:p>
    <w:p w:rsidR="00B027A8" w:rsidRPr="00B027A8" w:rsidRDefault="00B027A8" w:rsidP="00B027A8">
      <w:pPr>
        <w:pStyle w:val="ConsPlusNormal"/>
        <w:ind w:firstLine="540"/>
        <w:jc w:val="both"/>
        <w:rPr>
          <w:rFonts w:ascii="Times New Roman" w:hAnsi="Times New Roman" w:cs="Times New Roman"/>
          <w:sz w:val="24"/>
          <w:szCs w:val="24"/>
        </w:rPr>
      </w:pPr>
      <w:bookmarkStart w:id="228" w:name="Par2806"/>
      <w:bookmarkEnd w:id="228"/>
      <w:r w:rsidRPr="00B027A8">
        <w:rPr>
          <w:rFonts w:ascii="Times New Roman" w:hAnsi="Times New Roman" w:cs="Times New Roman"/>
          <w:sz w:val="24"/>
          <w:szCs w:val="24"/>
        </w:rPr>
        <w:t xml:space="preserve">1) предоставления документа об условиях переработки товаров на таможенной территории, выданного уполномоченным органом государства - члена таможенного союза и содержащего сведения, определенные </w:t>
      </w:r>
      <w:hyperlink w:anchor="Par2846" w:history="1">
        <w:r w:rsidRPr="00B027A8">
          <w:rPr>
            <w:rFonts w:ascii="Times New Roman" w:hAnsi="Times New Roman" w:cs="Times New Roman"/>
            <w:sz w:val="24"/>
            <w:szCs w:val="24"/>
          </w:rPr>
          <w:t>статьей 244</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Если целью помещения товаров под таможенную процедуру переработки на таможенной территории является их ремонт, в качестве документа, указанного в </w:t>
      </w:r>
      <w:hyperlink w:anchor="Par2806" w:history="1">
        <w:r w:rsidRPr="00B027A8">
          <w:rPr>
            <w:rFonts w:ascii="Times New Roman" w:hAnsi="Times New Roman" w:cs="Times New Roman"/>
            <w:sz w:val="24"/>
            <w:szCs w:val="24"/>
          </w:rPr>
          <w:t>части первой</w:t>
        </w:r>
      </w:hyperlink>
      <w:r w:rsidRPr="00B027A8">
        <w:rPr>
          <w:rFonts w:ascii="Times New Roman" w:hAnsi="Times New Roman" w:cs="Times New Roman"/>
          <w:sz w:val="24"/>
          <w:szCs w:val="24"/>
        </w:rPr>
        <w:t xml:space="preserve"> настоящего подпункта, декларант вправе использовать таможенную декларацию;</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470"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2) возможности идентификации таможенными органами иностранных товаров в продуктах их переработки, за исключением случая замены эквивалентными товарами в соответствии со </w:t>
      </w:r>
      <w:hyperlink w:anchor="Par2884" w:history="1">
        <w:r w:rsidRPr="00B027A8">
          <w:rPr>
            <w:rFonts w:ascii="Times New Roman" w:hAnsi="Times New Roman" w:cs="Times New Roman"/>
            <w:sz w:val="24"/>
            <w:szCs w:val="24"/>
          </w:rPr>
          <w:t>статьей 248</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2. Комиссия таможенного союза вправе определять </w:t>
      </w:r>
      <w:hyperlink r:id="rId471" w:history="1">
        <w:r w:rsidRPr="00B027A8">
          <w:rPr>
            <w:rFonts w:ascii="Times New Roman" w:hAnsi="Times New Roman" w:cs="Times New Roman"/>
            <w:sz w:val="24"/>
            <w:szCs w:val="24"/>
          </w:rPr>
          <w:t>перечень</w:t>
        </w:r>
      </w:hyperlink>
      <w:r w:rsidRPr="00B027A8">
        <w:rPr>
          <w:rFonts w:ascii="Times New Roman" w:hAnsi="Times New Roman" w:cs="Times New Roman"/>
          <w:sz w:val="24"/>
          <w:szCs w:val="24"/>
        </w:rPr>
        <w:t xml:space="preserve"> товаров, запрещенных к помещению под таможенную процедуру переработки на таможенной территории.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241. Операции по переработке на таможенной территории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Операции по переработке товаров в таможенной процедуре переработки на таможенной территории включают:</w:t>
      </w:r>
    </w:p>
    <w:p w:rsidR="00B027A8" w:rsidRPr="00B027A8" w:rsidRDefault="00B027A8" w:rsidP="00B027A8">
      <w:pPr>
        <w:pStyle w:val="ConsPlusNormal"/>
        <w:ind w:firstLine="540"/>
        <w:jc w:val="both"/>
        <w:rPr>
          <w:rFonts w:ascii="Times New Roman" w:hAnsi="Times New Roman" w:cs="Times New Roman"/>
          <w:sz w:val="24"/>
          <w:szCs w:val="24"/>
        </w:rPr>
      </w:pPr>
      <w:bookmarkStart w:id="229" w:name="Par2815"/>
      <w:bookmarkEnd w:id="229"/>
      <w:r w:rsidRPr="00B027A8">
        <w:rPr>
          <w:rFonts w:ascii="Times New Roman" w:hAnsi="Times New Roman" w:cs="Times New Roman"/>
          <w:sz w:val="24"/>
          <w:szCs w:val="24"/>
        </w:rPr>
        <w:t>1) переработку или обработку товаров, при которой иностранные товары теряют свои индивидуальные характеристики;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изготовление товаров, включая монтаж, сборку, разборку и подгонку;</w:t>
      </w:r>
    </w:p>
    <w:p w:rsidR="00B027A8" w:rsidRPr="00B027A8" w:rsidRDefault="00B027A8" w:rsidP="00B027A8">
      <w:pPr>
        <w:pStyle w:val="ConsPlusNormal"/>
        <w:ind w:firstLine="540"/>
        <w:jc w:val="both"/>
        <w:rPr>
          <w:rFonts w:ascii="Times New Roman" w:hAnsi="Times New Roman" w:cs="Times New Roman"/>
          <w:sz w:val="24"/>
          <w:szCs w:val="24"/>
        </w:rPr>
      </w:pPr>
      <w:bookmarkStart w:id="230" w:name="Par2817"/>
      <w:bookmarkEnd w:id="230"/>
      <w:r w:rsidRPr="00B027A8">
        <w:rPr>
          <w:rFonts w:ascii="Times New Roman" w:hAnsi="Times New Roman" w:cs="Times New Roman"/>
          <w:sz w:val="24"/>
          <w:szCs w:val="24"/>
        </w:rPr>
        <w:t>3) ремонт товаров, включая восстановление, замену составных частей;</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4) использование в качестве сырья товаров, которые содействуют производству продуктов переработки или облегчают его, даже если эти товары полностью или частично потребляются в процессе переработки. Данная операция должна быть совершена одновременно с одной из операций, указанных в </w:t>
      </w:r>
      <w:hyperlink w:anchor="Par2815" w:history="1">
        <w:r w:rsidRPr="00B027A8">
          <w:rPr>
            <w:rFonts w:ascii="Times New Roman" w:hAnsi="Times New Roman" w:cs="Times New Roman"/>
            <w:sz w:val="24"/>
            <w:szCs w:val="24"/>
          </w:rPr>
          <w:t>подпунктах 1)</w:t>
        </w:r>
      </w:hyperlink>
      <w:r w:rsidRPr="00B027A8">
        <w:rPr>
          <w:rFonts w:ascii="Times New Roman" w:hAnsi="Times New Roman" w:cs="Times New Roman"/>
          <w:sz w:val="24"/>
          <w:szCs w:val="24"/>
        </w:rPr>
        <w:t xml:space="preserve"> - </w:t>
      </w:r>
      <w:hyperlink w:anchor="Par2817" w:history="1">
        <w:r w:rsidRPr="00B027A8">
          <w:rPr>
            <w:rFonts w:ascii="Times New Roman" w:hAnsi="Times New Roman" w:cs="Times New Roman"/>
            <w:sz w:val="24"/>
            <w:szCs w:val="24"/>
          </w:rPr>
          <w:t>3)</w:t>
        </w:r>
      </w:hyperlink>
      <w:r w:rsidRPr="00B027A8">
        <w:rPr>
          <w:rFonts w:ascii="Times New Roman" w:hAnsi="Times New Roman" w:cs="Times New Roman"/>
          <w:sz w:val="24"/>
          <w:szCs w:val="24"/>
        </w:rPr>
        <w:t xml:space="preserve"> настоящего пункта.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К операциям по переработке товаров не относятся: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операции по обеспечению сохранности товаров при подготовке их к продаже и транспортировке;</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получение приплода, выращивание и откорм животных, птиц, рыб, а также выращивание ракообразных и моллюсков;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выращивание деревьев и растений;</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копирование и размножение информации, аудио- и видеозаписей на любые виды носителей информации;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5) использование иностранных товаров как вспомогательных средств в технологическом процессе (оборудование, станки, приспособления и другое).</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242. Идентификация иностранных товаров в продуктах переработки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В целях идентификации иностранных товаров в продуктах их переработки могут использоваться следующие способы:</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проставление декларантом, лицом, осуществляющим переработку, или должностными лицами таможенных органов печатей, штампов, цифровой и другой маркировки на исходные иностранные товары;</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подробное описание, фотографирование, изображение в масштабе иностранных товаров;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сопоставление предварительно отобранных проб, образцов иностранных товаров и продуктов их переработки;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использование имеющейся маркировки товаров, в том числе в виде серийных номеров;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5) иные способы, которые могут быть применены исходя из характера товаров и совершаемых операций по переработке товаров, в том числе путем исследования представленных подробных сведений об использовании иностранных товаров в технологическом процессе совершения операции по переработке товаров, а также о технологии производства </w:t>
      </w:r>
      <w:r w:rsidRPr="00B027A8">
        <w:rPr>
          <w:rFonts w:ascii="Times New Roman" w:hAnsi="Times New Roman" w:cs="Times New Roman"/>
          <w:sz w:val="24"/>
          <w:szCs w:val="24"/>
        </w:rPr>
        <w:lastRenderedPageBreak/>
        <w:t>продуктов переработки или путем осуществления таможенного контроля во время совершения операций по переработке товаров.</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bookmarkStart w:id="231" w:name="Par2835"/>
      <w:bookmarkEnd w:id="231"/>
      <w:r w:rsidRPr="00B027A8">
        <w:rPr>
          <w:rFonts w:ascii="Times New Roman" w:hAnsi="Times New Roman" w:cs="Times New Roman"/>
          <w:sz w:val="24"/>
          <w:szCs w:val="24"/>
        </w:rPr>
        <w:t>Статья 243. Срок переработки товаров на таможенной территории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bookmarkStart w:id="232" w:name="Par2837"/>
      <w:bookmarkEnd w:id="232"/>
      <w:r w:rsidRPr="00B027A8">
        <w:rPr>
          <w:rFonts w:ascii="Times New Roman" w:hAnsi="Times New Roman" w:cs="Times New Roman"/>
          <w:sz w:val="24"/>
          <w:szCs w:val="24"/>
        </w:rPr>
        <w:t>1. Срок переработки товаров на таможенной территории не может превышать 3 (три) года.</w:t>
      </w:r>
    </w:p>
    <w:p w:rsidR="00B027A8" w:rsidRPr="00B027A8" w:rsidRDefault="00B027A8" w:rsidP="00B027A8">
      <w:pPr>
        <w:pStyle w:val="ConsPlusNormal"/>
        <w:ind w:firstLine="540"/>
        <w:jc w:val="both"/>
        <w:rPr>
          <w:rFonts w:ascii="Times New Roman" w:hAnsi="Times New Roman" w:cs="Times New Roman"/>
          <w:sz w:val="24"/>
          <w:szCs w:val="24"/>
        </w:rPr>
      </w:pPr>
      <w:bookmarkStart w:id="233" w:name="Par2838"/>
      <w:bookmarkEnd w:id="233"/>
      <w:r w:rsidRPr="00B027A8">
        <w:rPr>
          <w:rFonts w:ascii="Times New Roman" w:hAnsi="Times New Roman" w:cs="Times New Roman"/>
          <w:sz w:val="24"/>
          <w:szCs w:val="24"/>
        </w:rPr>
        <w:t>Течение срока переработки товаров начинается со дня их помещения под таможенную процедуру переработки на таможенной территории, а при таможенном декларировании товаров отдельными партиями (несколькими партиями) - со дня помещения под эту таможенную процедуру первой партии товаров.</w:t>
      </w:r>
    </w:p>
    <w:p w:rsidR="00B027A8" w:rsidRPr="00B027A8" w:rsidRDefault="00B027A8" w:rsidP="00B027A8">
      <w:pPr>
        <w:pStyle w:val="ConsPlusNormal"/>
        <w:ind w:firstLine="540"/>
        <w:jc w:val="both"/>
        <w:rPr>
          <w:rFonts w:ascii="Times New Roman" w:hAnsi="Times New Roman" w:cs="Times New Roman"/>
          <w:sz w:val="24"/>
          <w:szCs w:val="24"/>
        </w:rPr>
      </w:pPr>
      <w:hyperlink r:id="rId472" w:history="1">
        <w:r w:rsidRPr="00B027A8">
          <w:rPr>
            <w:rFonts w:ascii="Times New Roman" w:hAnsi="Times New Roman" w:cs="Times New Roman"/>
            <w:sz w:val="24"/>
            <w:szCs w:val="24"/>
          </w:rPr>
          <w:t>Решением</w:t>
        </w:r>
      </w:hyperlink>
      <w:r w:rsidRPr="00B027A8">
        <w:rPr>
          <w:rFonts w:ascii="Times New Roman" w:hAnsi="Times New Roman" w:cs="Times New Roman"/>
          <w:sz w:val="24"/>
          <w:szCs w:val="24"/>
        </w:rPr>
        <w:t xml:space="preserve"> Комиссии таможенного союза для отдельных категорий товаров может определяться более продолжительный срок переработки товаров на таможенной территории.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Срок переработки товаров на таможенной территории включает в себя: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продолжительность производственного процесса переработки товаров;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время, необходимое для фактического вывоза продуктов переработки и совершения таможенных операций, связанных с распоряжением отходами и остатками иностранных товаров.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3. Срок переработки товаров на таможенной территории может быть продлен в пределах срока, установленного </w:t>
      </w:r>
      <w:hyperlink w:anchor="Par2837" w:history="1">
        <w:r w:rsidRPr="00B027A8">
          <w:rPr>
            <w:rFonts w:ascii="Times New Roman" w:hAnsi="Times New Roman" w:cs="Times New Roman"/>
            <w:sz w:val="24"/>
            <w:szCs w:val="24"/>
          </w:rPr>
          <w:t>пунктом 1</w:t>
        </w:r>
      </w:hyperlink>
      <w:r w:rsidRPr="00B027A8">
        <w:rPr>
          <w:rFonts w:ascii="Times New Roman" w:hAnsi="Times New Roman" w:cs="Times New Roman"/>
          <w:sz w:val="24"/>
          <w:szCs w:val="24"/>
        </w:rPr>
        <w:t xml:space="preserve"> настоящей статьи.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4. Порядок установления и продления срока переработки товаров на таможенной территории определяется </w:t>
      </w:r>
      <w:hyperlink r:id="rId473"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bookmarkStart w:id="234" w:name="Par2846"/>
      <w:bookmarkEnd w:id="234"/>
      <w:r w:rsidRPr="00B027A8">
        <w:rPr>
          <w:rFonts w:ascii="Times New Roman" w:hAnsi="Times New Roman" w:cs="Times New Roman"/>
          <w:sz w:val="24"/>
          <w:szCs w:val="24"/>
        </w:rPr>
        <w:t>Статья 244. Документ об условиях переработки товаров на таможенной территории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Документ об условиях переработки товаров на таможенной территории, выдаваемый уполномоченным органом государства - члена таможенного союза, может получить любое лицо государства - члена таможенного союза, на территории которого выдается этот документ, в том числе не совершающее непосредственно операции по переработке товаров.</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474"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bookmarkStart w:id="235" w:name="Par2850"/>
      <w:bookmarkEnd w:id="235"/>
      <w:r w:rsidRPr="00B027A8">
        <w:rPr>
          <w:rFonts w:ascii="Times New Roman" w:hAnsi="Times New Roman" w:cs="Times New Roman"/>
          <w:sz w:val="24"/>
          <w:szCs w:val="24"/>
        </w:rPr>
        <w:t>2. Документ об условиях переработки товаров на таможенной территории должен содержать следующие сведения о (об):</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лице, которому выдан документ;</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лице (лицах), которое (которые) будет (будут) непосредственно совершать операции по переработке;</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наименовании, классификации иностранных товаров и продуктов их переработки в соответствии с Товарной номенклатурой внешнеэкономической деятельности, их количестве и стоимости;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документах, подтверждающих совершение внешнеэкономической сделки либо иных документах, подтверждающих право владения, пользования и (или) распоряжения товарами не в рамках внешнеэкономической сделки;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5) нормах выхода продуктов переработки;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6) операциях по переработке товаров, способах их совершения;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7) способах идентификации товаров;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8) наименовании, классификации остатков и отходов в соответствии с Товарной номенклатурой внешнеэкономической деятельности, их количестве и стоимости;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9) сроке переработки товаров на таможенной территории;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10) замене эквивалентными товарами, если такая замена допускается;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11) возможности дальнейшего коммерческого использования отходов;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12) таможенном органе (таможенных органах), в котором (которых) предполагается помещение товаров под таможенную процедуру переработки на таможенной территории и завершение этой таможенной процедуры.</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3. Документ об условиях переработки товаров на таможенной территории, кроме сведений, предусмотренных </w:t>
      </w:r>
      <w:hyperlink w:anchor="Par2850" w:history="1">
        <w:r w:rsidRPr="00B027A8">
          <w:rPr>
            <w:rFonts w:ascii="Times New Roman" w:hAnsi="Times New Roman" w:cs="Times New Roman"/>
            <w:sz w:val="24"/>
            <w:szCs w:val="24"/>
          </w:rPr>
          <w:t>пунктом 2</w:t>
        </w:r>
      </w:hyperlink>
      <w:r w:rsidRPr="00B027A8">
        <w:rPr>
          <w:rFonts w:ascii="Times New Roman" w:hAnsi="Times New Roman" w:cs="Times New Roman"/>
          <w:sz w:val="24"/>
          <w:szCs w:val="24"/>
        </w:rPr>
        <w:t xml:space="preserve"> настоящей статьи, может содержать и иные сведения, если это установлено </w:t>
      </w:r>
      <w:hyperlink r:id="rId475"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4. Форма и порядок выдачи документа об условиях переработки товаров на таможенной территории, внесения в него изменений или дополнений, а также его отзыва (аннулирования) определяются </w:t>
      </w:r>
      <w:hyperlink r:id="rId476"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5. Выпуск иностранных товаров в соответствии с таможенной процедурой переработки на таможенной территории осуществляется таможенным органом государства - члена таможенного союза, уполномоченным органом которого выдан документ об условиях переработки товаров на таможенной территории.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245. Нормы выхода продуктов переработки на таможенной территории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lastRenderedPageBreak/>
        <w:t>1. Под нормой выхода продуктов переработки понимается количество или процентное содержание продуктов переработки, образовавшихся в результате переработки определенного количества иностранных товаров.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Если операции по переработке на таможенной территории совершаются в отношении товаров, характеристики которых остаются практически постоянными, обычно осуществляются в соответствии с четко установленными техническими требованиями и приводят к получению продуктов переработки неизменного качества, компетентными органами государств - членов таможенного союза могут устанавливаться стандартные нормы выхода продуктов переработки.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246. Отходы, образовавшиеся в результате переработки товаров на таможенной территории, и производственные потери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Отходы, образовавшиеся в результате переработки иностранных товаров на таможенной территории, подлежат помещению под иную таможенную процедуру, за исключением случая, когда указанные отходы переработаны в состояние, не пригодное для их дальнейшего коммерческого использования.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Для таможенных целей указанные отходы рассматриваются как товары, ввезенные на таможенную территорию таможенного союза в этом состоянии.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Особенности определения таможенной стоимости отходов устанавливаются </w:t>
      </w:r>
      <w:hyperlink r:id="rId477" w:history="1">
        <w:r w:rsidRPr="00B027A8">
          <w:rPr>
            <w:rFonts w:ascii="Times New Roman" w:hAnsi="Times New Roman" w:cs="Times New Roman"/>
            <w:sz w:val="24"/>
            <w:szCs w:val="24"/>
          </w:rPr>
          <w:t>решением</w:t>
        </w:r>
      </w:hyperlink>
      <w:r w:rsidRPr="00B027A8">
        <w:rPr>
          <w:rFonts w:ascii="Times New Roman" w:hAnsi="Times New Roman" w:cs="Times New Roman"/>
          <w:sz w:val="24"/>
          <w:szCs w:val="24"/>
        </w:rPr>
        <w:t xml:space="preserve"> Комиссии таможенного союза.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(часть вторая введена </w:t>
      </w:r>
      <w:hyperlink r:id="rId478" w:history="1">
        <w:r w:rsidRPr="00B027A8">
          <w:rPr>
            <w:rFonts w:ascii="Times New Roman" w:hAnsi="Times New Roman" w:cs="Times New Roman"/>
            <w:sz w:val="24"/>
            <w:szCs w:val="24"/>
          </w:rPr>
          <w:t>Протоколом</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Производственные потери, образующиеся и (или) безвозвратно теряющиеся в результате совершения операций по переработке, не подлежат помещению под иную таможенную процедуру.</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247. Остатки товаров, помещенных под таможенную процедуру переработки на таможенной территории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Остатки товаров, образовавшиеся в результате совершения операций по переработке, в соответствии с нормами выхода подлежат помещению под иную таможенную процедуру.</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bookmarkStart w:id="236" w:name="Par2884"/>
      <w:bookmarkEnd w:id="236"/>
      <w:r w:rsidRPr="00B027A8">
        <w:rPr>
          <w:rFonts w:ascii="Times New Roman" w:hAnsi="Times New Roman" w:cs="Times New Roman"/>
          <w:sz w:val="24"/>
          <w:szCs w:val="24"/>
        </w:rPr>
        <w:t>Статья 248. Замена эквивалентными товарами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С разрешения таможенного органа допускается замена иностранных товаров, помещенных под таможенную процедуру переработки на таможенной территории, эквивалентными товарами.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Под эквивалентными товарами понимаются товары таможенного союза, которые по своим описанию, качеству и техническим характеристикам совпадают с иностранными товарами.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В случае ввоза для гарантийного ремонта в неисправном виде частей, узлов, агрегатов, входивших в состав товаров, ранее вывезенных в соответствии с таможенной процедурой экспорта, товары таможенного союза, которые по своим описанию, качеству и техническим характеристикам совпадают с ввезенными товарами, рассматриваются как эквивалентные товары без учета состояния их исправности и (или) изношенности.</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(часть вторая введена </w:t>
      </w:r>
      <w:hyperlink r:id="rId479" w:history="1">
        <w:r w:rsidRPr="00B027A8">
          <w:rPr>
            <w:rFonts w:ascii="Times New Roman" w:hAnsi="Times New Roman" w:cs="Times New Roman"/>
            <w:sz w:val="24"/>
            <w:szCs w:val="24"/>
          </w:rPr>
          <w:t>Протоколом</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Товары, полученные в результате переработки эквивалентных товаров, рассматриваются в качестве продуктов переработки иностранных товаров в соответствии с положениями настоящей главы.</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Эквивалентные товары получают статус иностранных товаров, а замененные ими товары - статус товаров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5. Если замена иностранных товаров эквивалентными товарами разрешается, вывоз продуктов переработки, полученных из эквивалентных товаров, допускается до ввоза иностранных товаров на таможенную территорию таможенного союза. При этом порядок такой замены определяется </w:t>
      </w:r>
      <w:hyperlink r:id="rId480"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249. Завершение действия таможенной процедуры переработки на таможенной территории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Действие таможенной процедуры переработки на таможенной территории завершается до истечения срока переработки товаров помещением продуктов переработки, иностранных товаров, не подвергшихся операциям по переработке, остатков и отходов, образовавшихся в результате переработки, под таможенную процедуру реэкспорта в порядке и на условиях, предусмотренных настоящим Кодексом.</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Действие таможенной процедуры переработки на таможенной территории может быть завершено до истечения срока переработки товаров помещением продуктов переработки, </w:t>
      </w:r>
      <w:r w:rsidRPr="00B027A8">
        <w:rPr>
          <w:rFonts w:ascii="Times New Roman" w:hAnsi="Times New Roman" w:cs="Times New Roman"/>
          <w:sz w:val="24"/>
          <w:szCs w:val="24"/>
        </w:rPr>
        <w:lastRenderedPageBreak/>
        <w:t>иностранных товаров, не подвергшихся операциям по переработке, остатков и отходов, образовавшихся в результате переработки, под таможенную процедуру выпуска для внутреннего потребления или иную таможенную процедуру, за исключением таможенной процедуры транзита, в порядке и на условиях, предусмотренных настоящим Кодексом. При этом в отношении продуктов переработки меры нетарифного регулирования не применяются.</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(часть вторая в ред. </w:t>
      </w:r>
      <w:hyperlink r:id="rId481"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2. До истечения срока переработки товаров действие таможенной процедуры переработки на таможенной территории (течение срока переработки товаров) может быть приостановлено в случае помещения продуктов переработки под таможенные процедуры таможенного склада или временного ввоза. Порядок приостановления и возобновления действия таможенной процедуры переработки на таможенной территории определяется </w:t>
      </w:r>
      <w:hyperlink r:id="rId482" w:history="1">
        <w:r w:rsidRPr="00B027A8">
          <w:rPr>
            <w:rFonts w:ascii="Times New Roman" w:hAnsi="Times New Roman" w:cs="Times New Roman"/>
            <w:sz w:val="24"/>
            <w:szCs w:val="24"/>
          </w:rPr>
          <w:t>решением</w:t>
        </w:r>
      </w:hyperlink>
      <w:r w:rsidRPr="00B027A8">
        <w:rPr>
          <w:rFonts w:ascii="Times New Roman" w:hAnsi="Times New Roman" w:cs="Times New Roman"/>
          <w:sz w:val="24"/>
          <w:szCs w:val="24"/>
        </w:rPr>
        <w:t xml:space="preserve"> Комиссии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Продукты переработки могут помещаться под таможенную процедуру реэкспорта и (или) иные таможенные процедуры одной или несколькими партиями (отправками).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При этом в отношении продуктов переработки меры нетарифного регулирования не применяются.</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bookmarkStart w:id="237" w:name="Par2903"/>
      <w:bookmarkEnd w:id="237"/>
      <w:r w:rsidRPr="00B027A8">
        <w:rPr>
          <w:rFonts w:ascii="Times New Roman" w:hAnsi="Times New Roman" w:cs="Times New Roman"/>
          <w:sz w:val="24"/>
          <w:szCs w:val="24"/>
        </w:rPr>
        <w:t>Статья 250. Возникновение и прекращение обязанности по уплате ввозных таможенных пошлин, налогов и срок их уплаты в отношении товаров, помещаемых (помещенных) под таможенную процедуру переработки на таможенной территории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bookmarkStart w:id="238" w:name="Par2905"/>
      <w:bookmarkEnd w:id="238"/>
      <w:r w:rsidRPr="00B027A8">
        <w:rPr>
          <w:rFonts w:ascii="Times New Roman" w:hAnsi="Times New Roman" w:cs="Times New Roman"/>
          <w:sz w:val="24"/>
          <w:szCs w:val="24"/>
        </w:rPr>
        <w:t>1. Обязанность по уплате ввозных таможенных пошлин, налогов в отношении товаров, помещаемых под таможенную процедуру переработки на таможенной территории, возникает у декларанта с момента регистрации таможенным органом таможенной декларации.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Обязанность по уплате ввозных таможенных пошлин, налогов в отношении товаров, помещаемых (помещенных) под таможенную процедуру переработки на таможенной территории, прекращается у декларанта: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1) при завершении действия таможенной процедуры переработки на таможенной территории до истечения срока переработки товаров, установленного в соответствии с </w:t>
      </w:r>
      <w:hyperlink w:anchor="Par2837" w:history="1">
        <w:r w:rsidRPr="00B027A8">
          <w:rPr>
            <w:rFonts w:ascii="Times New Roman" w:hAnsi="Times New Roman" w:cs="Times New Roman"/>
            <w:sz w:val="24"/>
            <w:szCs w:val="24"/>
          </w:rPr>
          <w:t>пунктом 1 статьи 243</w:t>
        </w:r>
      </w:hyperlink>
      <w:r w:rsidRPr="00B027A8">
        <w:rPr>
          <w:rFonts w:ascii="Times New Roman" w:hAnsi="Times New Roman" w:cs="Times New Roman"/>
          <w:sz w:val="24"/>
          <w:szCs w:val="24"/>
        </w:rPr>
        <w:t xml:space="preserve"> настоящего Кодекса, за исключением случая, когда во время действия этой процедуры наступил срок уплаты ввозных таможенных пошлин, налогов;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2) в случаях, указанных в </w:t>
      </w:r>
      <w:hyperlink w:anchor="Par865" w:history="1">
        <w:r w:rsidRPr="00B027A8">
          <w:rPr>
            <w:rFonts w:ascii="Times New Roman" w:hAnsi="Times New Roman" w:cs="Times New Roman"/>
            <w:sz w:val="24"/>
            <w:szCs w:val="24"/>
          </w:rPr>
          <w:t>пункте 2 статьи 80</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483"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Сроком уплаты ввозных таможенных пошлин, налогов считается: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при передаче иностранных товаров лицу, не являющемуся лицом, которому выдан документ об условиях переработки на таможенной территории, и (или) лицом, которое непосредственно осуществляет операции по переработке без разрешения таможенных органов, - день передачи товаров, а если этот день не установлен, - день регистрации таможенным органом таможенной декларации, поданной для помещения товаров под таможенную процедуру переработки на таможенной территории;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при утрате иностранных товаров до истечения срока переработки товаров, за исключением уничтожения (безвозвратной утраты) вследствие аварии или действия непреодолимой силы либо естественной убыли при нормальных условиях перевозки (транспортировки) и хранения, - день утраты товаров, а если этот день не установлен, - день регистрации таможенным органом таможенной декларации, поданной для помещения товаров под таможенную процедуру переработки на таможенной территории;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3) при незавершении таможенной процедуры переработки на таможенной территории до истечения срока переработки товаров, установленного в соответствии с </w:t>
      </w:r>
      <w:hyperlink w:anchor="Par2837" w:history="1">
        <w:r w:rsidRPr="00B027A8">
          <w:rPr>
            <w:rFonts w:ascii="Times New Roman" w:hAnsi="Times New Roman" w:cs="Times New Roman"/>
            <w:sz w:val="24"/>
            <w:szCs w:val="24"/>
          </w:rPr>
          <w:t>пунктом 1 статьи 243</w:t>
        </w:r>
      </w:hyperlink>
      <w:r w:rsidRPr="00B027A8">
        <w:rPr>
          <w:rFonts w:ascii="Times New Roman" w:hAnsi="Times New Roman" w:cs="Times New Roman"/>
          <w:sz w:val="24"/>
          <w:szCs w:val="24"/>
        </w:rPr>
        <w:t xml:space="preserve"> настоящего Кодекса, - день истечения срока переработки товаров.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Ввозные таможенные пошлины, налоги подлежат уплате в размерах, соответствующих суммам ввозных таможенных пошлин, налогов, которые подлежали бы уплате при помещении товаров под таможенную процедуру выпуска для внутреннего потребления, без учета льгот по уплате таможенных пошлин, налогов, исчисленным на день регистрации таможенным органом таможенной декларации, поданной для помещения товаров под таможенную процедуру переработки на таможенной территории.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5. При невывозе с таможенной территории таможенного союза продуктов переработки, помещенных под таможенную процедуру реэкспорта, с сумм ввозных таможенных пошлин, налогов, подлежащих уплате в соответствии с </w:t>
      </w:r>
      <w:hyperlink w:anchor="Par3357" w:history="1">
        <w:r w:rsidRPr="00B027A8">
          <w:rPr>
            <w:rFonts w:ascii="Times New Roman" w:hAnsi="Times New Roman" w:cs="Times New Roman"/>
            <w:sz w:val="24"/>
            <w:szCs w:val="24"/>
          </w:rPr>
          <w:t>частью второй пункта 4 статьи 300</w:t>
        </w:r>
      </w:hyperlink>
      <w:r w:rsidRPr="00B027A8">
        <w:rPr>
          <w:rFonts w:ascii="Times New Roman" w:hAnsi="Times New Roman" w:cs="Times New Roman"/>
          <w:sz w:val="24"/>
          <w:szCs w:val="24"/>
        </w:rPr>
        <w:t xml:space="preserve"> настоящего Кодекса, лицом, указанным в </w:t>
      </w:r>
      <w:hyperlink w:anchor="Par2905" w:history="1">
        <w:r w:rsidRPr="00B027A8">
          <w:rPr>
            <w:rFonts w:ascii="Times New Roman" w:hAnsi="Times New Roman" w:cs="Times New Roman"/>
            <w:sz w:val="24"/>
            <w:szCs w:val="24"/>
          </w:rPr>
          <w:t>пункте 1</w:t>
        </w:r>
      </w:hyperlink>
      <w:r w:rsidRPr="00B027A8">
        <w:rPr>
          <w:rFonts w:ascii="Times New Roman" w:hAnsi="Times New Roman" w:cs="Times New Roman"/>
          <w:sz w:val="24"/>
          <w:szCs w:val="24"/>
        </w:rPr>
        <w:t xml:space="preserve"> настоящей статьи, уплачиваются проценты, как если бы в отношении указанных сумм была предоставлена отсрочка уплаты ввозных таможенных пошлин, налогов, исчисленные в порядке, установленном в соответствии с </w:t>
      </w:r>
      <w:hyperlink r:id="rId484"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485"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lastRenderedPageBreak/>
        <w:t>Проценты начисляются со дня регистрации таможенным органом таможенной декларации, поданной для помещения товаров под таможенную процедуру переработки на таможенной территории, по день регистрации таможенным органом таможенной декларации, поданной для помещения товаров под таможенную процедуру реэкспорта.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251. Особенности помещения иностранных товаров под таможенную процедуру выпуска для внутреннего потребления</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При помещении продуктов переработки под таможенную процедуру выпуска для внутреннего потребления уплачиваются суммы ввозных таможенных пошлин, налогов, исчисленные в отношении иностранных товаров, помещенных под таможенную процедуру переработки на таможенной территории и использованных для изготовления продуктов переработки в соответствии с нормами их выхода.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При помещении продуктов переработки и (или) иностранных товаров, не подвергшихся операциям по переработке, под таможенную процедуру выпуска для внутреннего потребления ставки ввозных таможенных пошлин, налогов, курс валют, устанавливаемый в соответствии с законодательством государства - члена таможенного союза, определяются на день регистрации таможенным органом таможенной декларации, поданной для помещения товаров под таможенную процедуру переработки на таможенной территории.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3. С сумм ввозных таможенных пошлин, налогов, уплаченных при помещении продуктов переработки и (или) иностранных товаров, не подвергшихся операциям по переработке, под таможенную процедуру выпуска для внутреннего потребления, уплачиваются проценты, как если бы в отношении этих сумм была предоставлена отсрочка их уплаты со дня регистрации таможенным органом таможенной декларации, поданной для помещения товаров под таможенную процедуру переработки на таможенной территории, исчисленные в порядке, установленном </w:t>
      </w:r>
      <w:hyperlink r:id="rId486"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jc w:val="center"/>
        <w:outlineLvl w:val="2"/>
        <w:rPr>
          <w:rFonts w:ascii="Times New Roman" w:hAnsi="Times New Roman" w:cs="Times New Roman"/>
          <w:sz w:val="24"/>
          <w:szCs w:val="24"/>
        </w:rPr>
      </w:pPr>
      <w:r w:rsidRPr="00B027A8">
        <w:rPr>
          <w:rFonts w:ascii="Times New Roman" w:hAnsi="Times New Roman" w:cs="Times New Roman"/>
          <w:sz w:val="24"/>
          <w:szCs w:val="24"/>
        </w:rPr>
        <w:t>ГЛАВА 35. ТАМОЖЕННАЯ ПРОЦЕДУРА ПЕРЕРАБОТКИ</w:t>
      </w:r>
    </w:p>
    <w:p w:rsidR="00B027A8" w:rsidRPr="00B027A8" w:rsidRDefault="00B027A8" w:rsidP="00B027A8">
      <w:pPr>
        <w:pStyle w:val="ConsPlusNormal"/>
        <w:jc w:val="center"/>
        <w:rPr>
          <w:rFonts w:ascii="Times New Roman" w:hAnsi="Times New Roman" w:cs="Times New Roman"/>
          <w:sz w:val="24"/>
          <w:szCs w:val="24"/>
        </w:rPr>
      </w:pPr>
      <w:r w:rsidRPr="00B027A8">
        <w:rPr>
          <w:rFonts w:ascii="Times New Roman" w:hAnsi="Times New Roman" w:cs="Times New Roman"/>
          <w:sz w:val="24"/>
          <w:szCs w:val="24"/>
        </w:rPr>
        <w:t>ВНЕ ТАМОЖЕННОЙ ТЕРРИТОРИИ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252. Содержание таможенной процедуры переработки вне таможенной территории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Переработка вне таможенной территории - таможенная процедура, при которой товары таможенного союза вывозятся с таможенной территории таможенного союза с целью совершения операций по переработке вне таможенной территории таможенного союза в установленные сроки с полным условным освобождением от уплаты вывозных таможенных пошлин и без применения мер нетарифного регулирования с последующим ввозом продуктов переработки на таможенную территорию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Товары, помещенные под таможенную процедуру переработки вне таможенной территории и фактически вывезенные с таможенной территории таможенного союза, утрачивают статус товаров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bookmarkStart w:id="239" w:name="Par2933"/>
      <w:bookmarkEnd w:id="239"/>
      <w:r w:rsidRPr="00B027A8">
        <w:rPr>
          <w:rFonts w:ascii="Times New Roman" w:hAnsi="Times New Roman" w:cs="Times New Roman"/>
          <w:sz w:val="24"/>
          <w:szCs w:val="24"/>
        </w:rPr>
        <w:t>Статья 253. Условия помещения товаров под таможенную процедуру переработки вне таможенной территории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Помещение товаров под таможенную процедуру переработки вне таможенной территории допускается при условии:</w:t>
      </w:r>
    </w:p>
    <w:p w:rsidR="00B027A8" w:rsidRPr="00B027A8" w:rsidRDefault="00B027A8" w:rsidP="00B027A8">
      <w:pPr>
        <w:pStyle w:val="ConsPlusNormal"/>
        <w:ind w:firstLine="540"/>
        <w:jc w:val="both"/>
        <w:rPr>
          <w:rFonts w:ascii="Times New Roman" w:hAnsi="Times New Roman" w:cs="Times New Roman"/>
          <w:sz w:val="24"/>
          <w:szCs w:val="24"/>
        </w:rPr>
      </w:pPr>
      <w:bookmarkStart w:id="240" w:name="Par2936"/>
      <w:bookmarkEnd w:id="240"/>
      <w:r w:rsidRPr="00B027A8">
        <w:rPr>
          <w:rFonts w:ascii="Times New Roman" w:hAnsi="Times New Roman" w:cs="Times New Roman"/>
          <w:sz w:val="24"/>
          <w:szCs w:val="24"/>
        </w:rPr>
        <w:t xml:space="preserve">1) предоставления документа об условиях переработки товаров вне таможенной территории, выданного уполномоченным органом государства - члена таможенного союза и содержащего сведения, определенные </w:t>
      </w:r>
      <w:hyperlink w:anchor="Par2969" w:history="1">
        <w:r w:rsidRPr="00B027A8">
          <w:rPr>
            <w:rFonts w:ascii="Times New Roman" w:hAnsi="Times New Roman" w:cs="Times New Roman"/>
            <w:sz w:val="24"/>
            <w:szCs w:val="24"/>
          </w:rPr>
          <w:t>статьей 257</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Если целью помещения товаров под таможенную процедуру переработки вне таможенной территории является их ремонт, в качестве документа, указанного в </w:t>
      </w:r>
      <w:hyperlink w:anchor="Par2936" w:history="1">
        <w:r w:rsidRPr="00B027A8">
          <w:rPr>
            <w:rFonts w:ascii="Times New Roman" w:hAnsi="Times New Roman" w:cs="Times New Roman"/>
            <w:sz w:val="24"/>
            <w:szCs w:val="24"/>
          </w:rPr>
          <w:t>части первой</w:t>
        </w:r>
      </w:hyperlink>
      <w:r w:rsidRPr="00B027A8">
        <w:rPr>
          <w:rFonts w:ascii="Times New Roman" w:hAnsi="Times New Roman" w:cs="Times New Roman"/>
          <w:sz w:val="24"/>
          <w:szCs w:val="24"/>
        </w:rPr>
        <w:t xml:space="preserve"> настоящего подпункта, может использоваться таможенная декларация;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2) возможности идентификации товаров таможенного союза в продуктах их переработки таможенными органами, за исключением случая замены продуктов переработки иностранными товарами в соответствии со </w:t>
      </w:r>
      <w:hyperlink w:anchor="Par2992" w:history="1">
        <w:r w:rsidRPr="00B027A8">
          <w:rPr>
            <w:rFonts w:ascii="Times New Roman" w:hAnsi="Times New Roman" w:cs="Times New Roman"/>
            <w:sz w:val="24"/>
            <w:szCs w:val="24"/>
          </w:rPr>
          <w:t>статьей 259</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487"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2. Комиссия таможенного союза вправе определять </w:t>
      </w:r>
      <w:hyperlink r:id="rId488" w:history="1">
        <w:r w:rsidRPr="00B027A8">
          <w:rPr>
            <w:rFonts w:ascii="Times New Roman" w:hAnsi="Times New Roman" w:cs="Times New Roman"/>
            <w:sz w:val="24"/>
            <w:szCs w:val="24"/>
          </w:rPr>
          <w:t>перечень</w:t>
        </w:r>
      </w:hyperlink>
      <w:r w:rsidRPr="00B027A8">
        <w:rPr>
          <w:rFonts w:ascii="Times New Roman" w:hAnsi="Times New Roman" w:cs="Times New Roman"/>
          <w:sz w:val="24"/>
          <w:szCs w:val="24"/>
        </w:rPr>
        <w:t xml:space="preserve"> товаров, запрещенных к помещению под таможенную процедуру переработки вне таможенной территории.</w:t>
      </w:r>
    </w:p>
    <w:p w:rsidR="00B027A8" w:rsidRPr="00B027A8" w:rsidRDefault="00B027A8" w:rsidP="00B027A8">
      <w:pPr>
        <w:pStyle w:val="ConsPlusNormal"/>
        <w:ind w:firstLine="540"/>
        <w:jc w:val="both"/>
        <w:rPr>
          <w:rFonts w:ascii="Times New Roman" w:hAnsi="Times New Roman" w:cs="Times New Roman"/>
          <w:sz w:val="24"/>
          <w:szCs w:val="24"/>
        </w:rPr>
      </w:pPr>
      <w:bookmarkStart w:id="241" w:name="Par2941"/>
      <w:bookmarkEnd w:id="241"/>
      <w:r w:rsidRPr="00B027A8">
        <w:rPr>
          <w:rFonts w:ascii="Times New Roman" w:hAnsi="Times New Roman" w:cs="Times New Roman"/>
          <w:sz w:val="24"/>
          <w:szCs w:val="24"/>
        </w:rPr>
        <w:t>3. Товары, помещенные под таможенную процедуру выпуска для внутреннего потребления с предоставлением льгот по уплате таможенных пошлин, налогов, сопряженных с ограничениями по пользованию и (или) распоряжению товаров, могут быть помещены под таможенную процедуру переработки вне таможенной территории для совершения операций по их ремонту.</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254. Операции по переработке вне таможенной территории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Операции по переработке товаров в таможенной процедуре переработки вне таможенной территории включают:</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переработку или обработку товаров, при которой товары теряют свои индивидуальные характеристики;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изготовление товаров, включая монтаж, сборку, разборку и подгонку;</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ремонт товара, включая его восстановление, замену составных частей.</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255. Идентификация товаров таможенного союза в продуктах переработки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В целях идентификации товаров таможенного союза в продуктах их переработки могут использоваться следующие способы:</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проставление декларантом, лицом, осуществляющим переработку, или должностными лицами таможенных органов печатей, штампов, цифровой и другой маркировки на исходные товары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подробное описание, фотографирование, изображение в масштабе товаров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сопоставление предварительно отобранных проб, образцов товаров таможенного союза и продуктов их переработки;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использование имеющейся маркировки товаров, в том числе в виде серийных номеров;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5) иные способы, которые могут быть применены исходя из характера товаров и осуществляемых операций по переработке товаров, в том числе путем исследования представленных подробных сведений об использовании товаров таможенного союза в технологическом процессе совершения операции по переработке товаров, а также о технологии производства продуктов переработки.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bookmarkStart w:id="242" w:name="Par2959"/>
      <w:bookmarkEnd w:id="242"/>
      <w:r w:rsidRPr="00B027A8">
        <w:rPr>
          <w:rFonts w:ascii="Times New Roman" w:hAnsi="Times New Roman" w:cs="Times New Roman"/>
          <w:sz w:val="24"/>
          <w:szCs w:val="24"/>
        </w:rPr>
        <w:t>Статья 256. Срок переработки товаров вне таможенной территории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bookmarkStart w:id="243" w:name="Par2961"/>
      <w:bookmarkEnd w:id="243"/>
      <w:r w:rsidRPr="00B027A8">
        <w:rPr>
          <w:rFonts w:ascii="Times New Roman" w:hAnsi="Times New Roman" w:cs="Times New Roman"/>
          <w:sz w:val="24"/>
          <w:szCs w:val="24"/>
        </w:rPr>
        <w:t>1. Срок переработки товаров вне таможенной территории не может превышать 2 (два) года.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Течение срока переработки товаров начинается со дня их помещения под таможенную процедуру переработки вне таможенной территории, а при таможенном декларировании товаров отдельными партиями (несколькими партиями) - со дня помещения под эту таможенную процедуру первой партии товаров.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Срок переработки товаров вне таможенной территории включает в себя: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продолжительность производственного процесса переработки товаров;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время, необходимое для фактического ввоза продуктов переработки и их помещения под таможенные процедуры, завершающие действие таможенной процедуры переработки вне таможенной территории.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3. Срок переработки товаров вне таможенной территории может быть продлен в пределах срока, установленного </w:t>
      </w:r>
      <w:hyperlink w:anchor="Par2961" w:history="1">
        <w:r w:rsidRPr="00B027A8">
          <w:rPr>
            <w:rFonts w:ascii="Times New Roman" w:hAnsi="Times New Roman" w:cs="Times New Roman"/>
            <w:sz w:val="24"/>
            <w:szCs w:val="24"/>
          </w:rPr>
          <w:t>пунктом 1</w:t>
        </w:r>
      </w:hyperlink>
      <w:r w:rsidRPr="00B027A8">
        <w:rPr>
          <w:rFonts w:ascii="Times New Roman" w:hAnsi="Times New Roman" w:cs="Times New Roman"/>
          <w:sz w:val="24"/>
          <w:szCs w:val="24"/>
        </w:rPr>
        <w:t xml:space="preserve"> настоящей статьи.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4. Порядок установления и продления срока переработки товаров вне таможенной территории определяется </w:t>
      </w:r>
      <w:hyperlink r:id="rId489"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bookmarkStart w:id="244" w:name="Par2969"/>
      <w:bookmarkEnd w:id="244"/>
      <w:r w:rsidRPr="00B027A8">
        <w:rPr>
          <w:rFonts w:ascii="Times New Roman" w:hAnsi="Times New Roman" w:cs="Times New Roman"/>
          <w:sz w:val="24"/>
          <w:szCs w:val="24"/>
        </w:rPr>
        <w:t>Статья 257. Документ об условиях переработки товаров вне таможенной территории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Документ об условиях переработки товаров вне таможенной территории, выдаваемый уполномоченным органом государства - члена таможенного союза, может получить любое лицо государства - члена таможенного союза, на территории которого выдается этот документ.</w:t>
      </w:r>
    </w:p>
    <w:p w:rsidR="00B027A8" w:rsidRPr="00B027A8" w:rsidRDefault="00B027A8" w:rsidP="00B027A8">
      <w:pPr>
        <w:pStyle w:val="ConsPlusNormal"/>
        <w:ind w:firstLine="540"/>
        <w:jc w:val="both"/>
        <w:rPr>
          <w:rFonts w:ascii="Times New Roman" w:hAnsi="Times New Roman" w:cs="Times New Roman"/>
          <w:sz w:val="24"/>
          <w:szCs w:val="24"/>
        </w:rPr>
      </w:pPr>
      <w:bookmarkStart w:id="245" w:name="Par2972"/>
      <w:bookmarkEnd w:id="245"/>
      <w:r w:rsidRPr="00B027A8">
        <w:rPr>
          <w:rFonts w:ascii="Times New Roman" w:hAnsi="Times New Roman" w:cs="Times New Roman"/>
          <w:sz w:val="24"/>
          <w:szCs w:val="24"/>
        </w:rPr>
        <w:t>2. Документ об условиях переработки товаров вне таможенной территории должен содержать следующие сведения о (об):</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лице, которому выдан документ;</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лице (лицах), которое (которые) будет (будут) непосредственно осуществлять операции по переработке;</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наименовании, классификации товаров таможенного союза и продуктов их переработки в соответствии с Товарной номенклатурой внешнеэкономической деятельности, их количестве и стоимости;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документах, подтверждающих совершение внешнеэкономической сделки либо иных документах, подтверждающих право владения, пользования и (или) распоряжения товарами не в рамках внешнеэкономической сделки;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5) нормах выхода продуктов переработки;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6) операциях по переработке товаров, способах их совершения;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lastRenderedPageBreak/>
        <w:t>7) способах идентификации товаров;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8) сроке переработки товаров вне таможенной территории;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9) замене продуктов переработки иностранными товарами, если такая замена допускается;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10) таможенном органе (таможенных органах), в котором (которых) предполагается помещение товаров под таможенную процедуру переработки вне таможенной территории и завершение этой таможенной процедуры.</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3. Документ об условиях переработки товаров вне таможенной территории, кроме сведений, предусмотренных </w:t>
      </w:r>
      <w:hyperlink w:anchor="Par2972" w:history="1">
        <w:r w:rsidRPr="00B027A8">
          <w:rPr>
            <w:rFonts w:ascii="Times New Roman" w:hAnsi="Times New Roman" w:cs="Times New Roman"/>
            <w:sz w:val="24"/>
            <w:szCs w:val="24"/>
          </w:rPr>
          <w:t>пунктом 2</w:t>
        </w:r>
      </w:hyperlink>
      <w:r w:rsidRPr="00B027A8">
        <w:rPr>
          <w:rFonts w:ascii="Times New Roman" w:hAnsi="Times New Roman" w:cs="Times New Roman"/>
          <w:sz w:val="24"/>
          <w:szCs w:val="24"/>
        </w:rPr>
        <w:t xml:space="preserve"> настоящей статьи, может содержать и иные сведения, если это установлено </w:t>
      </w:r>
      <w:hyperlink r:id="rId490"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4. Форма и порядок выдачи документа об условиях переработки товаров вне таможенной территории, внесения в него изменений или дополнений, а также его отзыва (аннулирования) определяется </w:t>
      </w:r>
      <w:hyperlink r:id="rId491"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5. Выпуск товаров таможенного союза в соответствии с таможенной процедурой переработки вне таможенной территории осуществляется таможенным органом государства - члена таможенного союза, уполномоченным органом которого выдан документ об условиях переработки товаров вне таможенной территории.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258. Нормы выхода продуктов переработки вне таможенной территории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Под нормой выхода продуктов переработки понимается количество или процентное содержание продуктов переработки, образовавшихся в результате переработки определенного количества товаров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Если операции по переработке вне таможенной территории совершаются в отношении товаров, характеристики которых остаются практически постоянными, обычно осуществляются в соответствии с четко установленными техническими требованиями и приводят к получению продуктов переработки неизменного качества, компетентными органами государств - членов таможенного союза могут устанавливаться стандартные нормы выхода продуктов переработки.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bookmarkStart w:id="246" w:name="Par2992"/>
      <w:bookmarkEnd w:id="246"/>
      <w:r w:rsidRPr="00B027A8">
        <w:rPr>
          <w:rFonts w:ascii="Times New Roman" w:hAnsi="Times New Roman" w:cs="Times New Roman"/>
          <w:sz w:val="24"/>
          <w:szCs w:val="24"/>
        </w:rPr>
        <w:t>Статья 259. Замена продуктов переработки иностранными товарами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С разрешения таможенного органа допускается замена продуктов переработки иностранными товарами, которые по своим описанию, качеству и техническим характеристикам совпадают с продуктами переработки, в случае, если операциями по переработке является ремонт, а также при перемещении товаров трубопроводным транспортом.</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492"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Если замена продуктов переработки эквивалентными иностранными товарами разрешается, ввоз этих иностранных товаров допускается до вывоза за пределы таможенной территории таможенного союза товаров таможенного союза. При этом порядок такой замены определяется законодательством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260. Завершение действия таможенной процедуры переработки вне таможенной территории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bookmarkStart w:id="247" w:name="Par3000"/>
      <w:bookmarkEnd w:id="247"/>
      <w:r w:rsidRPr="00B027A8">
        <w:rPr>
          <w:rFonts w:ascii="Times New Roman" w:hAnsi="Times New Roman" w:cs="Times New Roman"/>
          <w:sz w:val="24"/>
          <w:szCs w:val="24"/>
        </w:rPr>
        <w:t>1. Действие таможенной процедуры переработки вне таможенной территории завершается до истечения срока переработки товаров помещением продуктов переработки под таможенные процедуры реимпорта или выпуска для внутреннего потребления в порядке и на условиях, предусмотренных настоящим Кодексом.</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Действие таможенной процедуры переработки вне таможенной территории может быть завершено до истечения срока переработки товаров помещением товаров, не подвергшихся операциям по переработке, под таможенные процедуры реимпорта или экспорта в порядке и на условиях, предусмотренных настоящим Кодексом.</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Таможенная процедура переработки вне таможенной территории не может быть завершена таможенной процедурой экспорта, если </w:t>
      </w:r>
      <w:hyperlink r:id="rId493"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 товары, помещенные под таможенную процедуру переработки вне таможенной территории, и (или) продукты их переработки подлежат обязательному возврату на территорию государства - члена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Продукты переработки могут помещаться под таможенные процедуры реимпорта и выпуска для внутреннего потребления одной или несколькими партиями (отправками).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bookmarkStart w:id="248" w:name="Par3005"/>
      <w:bookmarkEnd w:id="248"/>
      <w:r w:rsidRPr="00B027A8">
        <w:rPr>
          <w:rFonts w:ascii="Times New Roman" w:hAnsi="Times New Roman" w:cs="Times New Roman"/>
          <w:sz w:val="24"/>
          <w:szCs w:val="24"/>
        </w:rPr>
        <w:t>Статья 261. Возникновение и прекращение обязанности по уплате вывозных таможенных пошлин и срок их уплаты в отношении товаров, помещаемых (помещенных) под таможенную процедуру переработки вне таможенной территории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lastRenderedPageBreak/>
        <w:t>1. Обязанность по уплате вывозных таможенных пошлин в отношении товаров, помещаемых под таможенную процедуру переработки вне таможенной территории, возникает у декларанта с момента регистрации таможенным органом таможенной декларации.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Обязанность по уплате вывозных таможенных пошлин в отношении товаров, помещаемых (помещенных) под таможенную процедуру переработки вне таможенной территории, прекращается у декларанта: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1) при завершении действия таможенной процедуры переработки вне таможенной территории до истечения срока переработки товаров в соответствии с </w:t>
      </w:r>
      <w:hyperlink w:anchor="Par3000" w:history="1">
        <w:r w:rsidRPr="00B027A8">
          <w:rPr>
            <w:rFonts w:ascii="Times New Roman" w:hAnsi="Times New Roman" w:cs="Times New Roman"/>
            <w:sz w:val="24"/>
            <w:szCs w:val="24"/>
          </w:rPr>
          <w:t>пунктом 1 статьи 260</w:t>
        </w:r>
      </w:hyperlink>
      <w:r w:rsidRPr="00B027A8">
        <w:rPr>
          <w:rFonts w:ascii="Times New Roman" w:hAnsi="Times New Roman" w:cs="Times New Roman"/>
          <w:sz w:val="24"/>
          <w:szCs w:val="24"/>
        </w:rPr>
        <w:t xml:space="preserve"> настоящего Кодекса, за исключением случая, когда во время действия этой процедуры наступил срок уплаты вывозных таможенных пошлин;</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2) в случаях, указанных в </w:t>
      </w:r>
      <w:hyperlink w:anchor="Par865" w:history="1">
        <w:r w:rsidRPr="00B027A8">
          <w:rPr>
            <w:rFonts w:ascii="Times New Roman" w:hAnsi="Times New Roman" w:cs="Times New Roman"/>
            <w:sz w:val="24"/>
            <w:szCs w:val="24"/>
          </w:rPr>
          <w:t>пункте 2 статьи 80</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Сроком уплаты вывозных таможенных пошлин считается: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при передаче товаров лицу, не являющемуся лицом, которое непосредственно осуществляет операции по переработке, без разрешения таможенных органов - день передачи товаров, а если этот день не установлен, - день выявления таможенным органом факта передачи товаров;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при утрате товаров до истечения срока переработки товаров, за исключением уничтожения (безвозвратной утраты) вследствие аварии или действия непреодолимой силы либо естественной убыли при нормальных условиях перевозки (транспортировки) и хранения, - день утраты товаров, а если этот день не установлен, - день выявления таможенным органом факта утраты товаров;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3) при незавершении таможенной процедуры переработки вне таможенной территории до истечения срока переработки товаров в соответствии с </w:t>
      </w:r>
      <w:hyperlink w:anchor="Par3000" w:history="1">
        <w:r w:rsidRPr="00B027A8">
          <w:rPr>
            <w:rFonts w:ascii="Times New Roman" w:hAnsi="Times New Roman" w:cs="Times New Roman"/>
            <w:sz w:val="24"/>
            <w:szCs w:val="24"/>
          </w:rPr>
          <w:t>пунктом 1 статьи 260</w:t>
        </w:r>
      </w:hyperlink>
      <w:r w:rsidRPr="00B027A8">
        <w:rPr>
          <w:rFonts w:ascii="Times New Roman" w:hAnsi="Times New Roman" w:cs="Times New Roman"/>
          <w:sz w:val="24"/>
          <w:szCs w:val="24"/>
        </w:rPr>
        <w:t xml:space="preserve"> настоящего Кодекса - день истечения срока переработки товаров.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Вывозные таможенные пошлины подлежат уплате в размерах, соответствующих суммам вывозных таможенных пошлин, которые подлежали бы уплате при помещении товаров под таможенную процедуру экспорта, исчисленным на день регистрации таможенным органом таможенной декларации, поданной для помещения товаров под таможенную процедуру переработки вне таможенной территории.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bookmarkStart w:id="249" w:name="Par3017"/>
      <w:bookmarkEnd w:id="249"/>
      <w:r w:rsidRPr="00B027A8">
        <w:rPr>
          <w:rFonts w:ascii="Times New Roman" w:hAnsi="Times New Roman" w:cs="Times New Roman"/>
          <w:sz w:val="24"/>
          <w:szCs w:val="24"/>
        </w:rPr>
        <w:t>Статья 262. Особенности помещения продуктов переработки под таможенную процедуру выпуска для внутреннего потребления</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При помещении продуктов переработки под таможенную процедуру выпуска для внутреннего потребления ввозные таможенные пошлины, налоги уплачиваются в следующем порядке:</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сумма подлежащих уплате ввозных таможенных пошлин определяется исходя из стоимости операций переработки товаров.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Если стоимость операций по переработке установить не представляется возможным, она определяется как разность таможенной стоимости продуктов переработки и таможенной стоимости товаров, помещенных под таможенную процедуру переработки вне таможенной территории, как если бы данные товары вывозились с таможенной территории таможенного союза в день помещения продуктов переработки под таможенную процедуру выпуска для внутреннего потребления.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Если к продуктам переработки применяются специфические ставки ввозных таможенных пошлин, сумма подлежащих уплате ввозных таможенных пошлин определяется как произведение суммы ввозной таможенной пошлины, исчисленной по специфической ставке в отношении продуктов переработки, на соотношение стоимости операций по переработке к таможенной стоимости продуктов переработки, как если бы продукты переработки помещались под таможенную процедуру выпуска для внутреннего потребления;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сумма подлежащего уплате налога на добавленную стоимость определяется исходя из стоимости операций по переработке товаров, которая при отсутствии документов, подтверждающих стоимость этих операций, может определяться как разность между таможенной стоимостью продуктов переработки и таможенной стоимости товаров, вывезенных для переработки;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сумма акцизов в отношении продуктов переработки подлежит уплате в полном объеме, за исключением случая, когда операцией по переработке товаров является ремонт вывезенных товаров.</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263. Особенности помещения товаров, помещенных под таможенную процедуру переработки вне таможенной территории, под таможенную процедуру экспорта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1. При помещении товаров, помещенных под таможенную процедуру переработки вне таможенной территории, под таможенную процедуру экспорта таможенная стоимость товаров и </w:t>
      </w:r>
      <w:r w:rsidRPr="00B027A8">
        <w:rPr>
          <w:rFonts w:ascii="Times New Roman" w:hAnsi="Times New Roman" w:cs="Times New Roman"/>
          <w:sz w:val="24"/>
          <w:szCs w:val="24"/>
        </w:rPr>
        <w:lastRenderedPageBreak/>
        <w:t>(или) их физическая характеристика в натуральном выражении (количество, масса, объем или иная характеристика), ставки вывозных таможенных пошлин, курс валют, устанавливаемый в соответствии с законодательством государства - члена таможенного союза, определяются на день регистрации таможенным органом таможенной декларации, поданной для помещения товаров под таможенную процедуру переработки вне таможенной территории.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2. С сумм вывозных таможенных пошлин, уплаченных при помещении товаров, помещенных под таможенную процедуру переработки вне таможенной территории, под таможенную процедуру экспорта, уплачиваются проценты, как если бы в отношении этих сумм была предоставлена отсрочка их уплаты со дня регистрации таможенным органом таможенной декларации, поданной для помещения товаров под таможенную процедуру переработки вне таможенной территории, исчисленные в порядке, установленном </w:t>
      </w:r>
      <w:hyperlink r:id="rId494"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jc w:val="center"/>
        <w:outlineLvl w:val="2"/>
        <w:rPr>
          <w:rFonts w:ascii="Times New Roman" w:hAnsi="Times New Roman" w:cs="Times New Roman"/>
          <w:sz w:val="24"/>
          <w:szCs w:val="24"/>
        </w:rPr>
      </w:pPr>
      <w:r w:rsidRPr="00B027A8">
        <w:rPr>
          <w:rFonts w:ascii="Times New Roman" w:hAnsi="Times New Roman" w:cs="Times New Roman"/>
          <w:sz w:val="24"/>
          <w:szCs w:val="24"/>
        </w:rPr>
        <w:t>ГЛАВА 36. ТАМОЖЕННАЯ ПРОЦЕДУРА ПЕРЕРАБОТКИ</w:t>
      </w:r>
    </w:p>
    <w:p w:rsidR="00B027A8" w:rsidRPr="00B027A8" w:rsidRDefault="00B027A8" w:rsidP="00B027A8">
      <w:pPr>
        <w:pStyle w:val="ConsPlusNormal"/>
        <w:jc w:val="center"/>
        <w:rPr>
          <w:rFonts w:ascii="Times New Roman" w:hAnsi="Times New Roman" w:cs="Times New Roman"/>
          <w:sz w:val="24"/>
          <w:szCs w:val="24"/>
        </w:rPr>
      </w:pPr>
      <w:r w:rsidRPr="00B027A8">
        <w:rPr>
          <w:rFonts w:ascii="Times New Roman" w:hAnsi="Times New Roman" w:cs="Times New Roman"/>
          <w:sz w:val="24"/>
          <w:szCs w:val="24"/>
        </w:rPr>
        <w:t>ДЛЯ ВНУТРЕННЕГО ПОТРЕБЛЕНИЯ</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264. Содержание таможенной процедуры переработки для внутреннего потребления</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Переработка для внутреннего потребления - таможенная процедура, при которой иностранные товары используются для совершения операций по переработке на таможенной территории таможенного союза в установленные сроки без уплаты ввозных таможенных пошлин, с применением запретов и ограничений, а также ограничений в связи с применением специальных защитных, антидемпинговых и компенсационных мер при условии последующего помещения продуктов переработки под таможенную процедуру выпуска для внутреннего потребления с уплатой ввозных таможенных пошлин по ставкам, применяемым к продуктам переработки.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bookmarkStart w:id="250" w:name="Par3038"/>
      <w:bookmarkEnd w:id="250"/>
      <w:r w:rsidRPr="00B027A8">
        <w:rPr>
          <w:rFonts w:ascii="Times New Roman" w:hAnsi="Times New Roman" w:cs="Times New Roman"/>
          <w:sz w:val="24"/>
          <w:szCs w:val="24"/>
        </w:rPr>
        <w:t>Статья 265. Условия помещения товаров под таможенную процедуру переработки для внутреннего потребления</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1. Переработка для внутреннего потребления допускается в отношении товаров, </w:t>
      </w:r>
      <w:hyperlink r:id="rId495" w:history="1">
        <w:r w:rsidRPr="00B027A8">
          <w:rPr>
            <w:rFonts w:ascii="Times New Roman" w:hAnsi="Times New Roman" w:cs="Times New Roman"/>
            <w:sz w:val="24"/>
            <w:szCs w:val="24"/>
          </w:rPr>
          <w:t>перечень</w:t>
        </w:r>
      </w:hyperlink>
      <w:r w:rsidRPr="00B027A8">
        <w:rPr>
          <w:rFonts w:ascii="Times New Roman" w:hAnsi="Times New Roman" w:cs="Times New Roman"/>
          <w:sz w:val="24"/>
          <w:szCs w:val="24"/>
        </w:rPr>
        <w:t xml:space="preserve"> которых определяется </w:t>
      </w:r>
      <w:hyperlink r:id="rId496"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497"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Помещение товаров под таможенную процедуру переработки для внутреннего потребления допускается при условии: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1) предоставления документа об условиях переработки товаров для внутреннего потребления, выданного уполномоченным органом государства - члена таможенного союза и содержащего сведения, определенные </w:t>
      </w:r>
      <w:hyperlink w:anchor="Par3081" w:history="1">
        <w:r w:rsidRPr="00B027A8">
          <w:rPr>
            <w:rFonts w:ascii="Times New Roman" w:hAnsi="Times New Roman" w:cs="Times New Roman"/>
            <w:sz w:val="24"/>
            <w:szCs w:val="24"/>
          </w:rPr>
          <w:t>статьей 269</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возможности идентификации иностранных товаров в продуктах их переработки таможенными органами;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если суммы ввозных таможенных пошлин, подлежащих уплате в отношении продуктов переработки меньше тех, которые подлежали бы уплате на день помещения иностранных товаров под таможенную процедуру переработки для внутреннего потребления, если бы они были помещены под таможенную процедуру выпуска для внутреннего потребления;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продукты переработки не могут быть восстановлены в первоначальном состоянии экономически выгодным способом.</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Товары, помещенные под таможенную процедуру переработки для внутреннего потребления, сохраняют статус иностранных товаров, а товары, полученные в результате операции по переработке товаров, приобретают статус иностранных товаров.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Под таможенную процедуру переработки для внутреннего потребления могут помещаться иностранные товары, ранее помещенные под таможенные процедуры, при соблюдении требований и условий, предусмотренных настоящим Кодексом.</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266. Операции по переработке для внутреннего потребления</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Операции по переработке товаров в таможенной процедуре переработки для внутреннего потребления включают:</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переработку или обработку товаров, при которой иностранные товары теряют свои индивидуальные характеристики;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изготовление товаров, включая монтаж, сборку, разборку и подгонку.</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К операциям по переработке товаров не относятся: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операции по обеспечению сохранности товаров при подготовке их к продаже и транспортировке;</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lastRenderedPageBreak/>
        <w:t>2) получение приплода, выращивание и откорм животных, птиц, рыб, а также выращивание ракообразных и моллюсков;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выращивание деревьев и растений;</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копирование и размножение информации, аудио- и видеозаписей на любые виды носителей информации.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267. Идентификация иностранных товаров в продуктах переработки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В целях идентификации иностранных товаров в продуктах их переработки могут использоваться следующие способы:</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проставление декларантом, лицом, осуществляющим переработку, или должностными лицами таможенных органов печатей, штампов, цифровой и другой маркировки на исходные иностранные товары;</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подробное описание, фотографирование, изображение в масштабе иностранных товаров;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сопоставление предварительно отобранных проб, образцов иностранных товаров и продуктов их переработки;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использование имеющейся маркировки товаров, в том числе в виде серийных номеров;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5) иные способы, которые могут быть применены исходя из характера товаров и осуществляемых операций по переработке товаров, в том числе путем исследования представленных подробных сведений об использовании иностранных товаров в технологическом процессе совершения операции по переработке товаров, а также о технологии производства продуктов переработки или путем осуществления таможенного контроля во время совершения операций по переработке товаров.</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bookmarkStart w:id="251" w:name="Par3070"/>
      <w:bookmarkEnd w:id="251"/>
      <w:r w:rsidRPr="00B027A8">
        <w:rPr>
          <w:rFonts w:ascii="Times New Roman" w:hAnsi="Times New Roman" w:cs="Times New Roman"/>
          <w:sz w:val="24"/>
          <w:szCs w:val="24"/>
        </w:rPr>
        <w:t>Статья 268. Срок переработки товаров для внутреннего потребления</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bookmarkStart w:id="252" w:name="Par3072"/>
      <w:bookmarkEnd w:id="252"/>
      <w:r w:rsidRPr="00B027A8">
        <w:rPr>
          <w:rFonts w:ascii="Times New Roman" w:hAnsi="Times New Roman" w:cs="Times New Roman"/>
          <w:sz w:val="24"/>
          <w:szCs w:val="24"/>
        </w:rPr>
        <w:t>1. Срок переработки товаров для внутреннего потребления не может превышать 1 (один) год.</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Течение срока переработки товаров начинается со дня их помещения под таможенную процедуру переработки для внутреннего потребления, а при таможенном декларировании товаров отдельными партиями (несколькими партиями) - со дня помещения под эту таможенную процедуру первой партии товаров.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Решением Комиссии таможенного союза для отдельных категорий товаров может определяться более продолжительный срок переработки товаров для внутреннего потребления.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Срок переработки товаров для внутреннего потребления включает в себя: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продолжительность производственного процесса переработки товаров;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время, необходимое для помещения продуктов переработки под таможенную процедуру выпуска для внутреннего потребления.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3. Срок переработки товаров для внутреннего потребления может быть продлен в пределах срока, установленного </w:t>
      </w:r>
      <w:hyperlink w:anchor="Par3072" w:history="1">
        <w:r w:rsidRPr="00B027A8">
          <w:rPr>
            <w:rFonts w:ascii="Times New Roman" w:hAnsi="Times New Roman" w:cs="Times New Roman"/>
            <w:sz w:val="24"/>
            <w:szCs w:val="24"/>
          </w:rPr>
          <w:t>пунктом 1</w:t>
        </w:r>
      </w:hyperlink>
      <w:r w:rsidRPr="00B027A8">
        <w:rPr>
          <w:rFonts w:ascii="Times New Roman" w:hAnsi="Times New Roman" w:cs="Times New Roman"/>
          <w:sz w:val="24"/>
          <w:szCs w:val="24"/>
        </w:rPr>
        <w:t xml:space="preserve"> настоящей статьи.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4. Порядок установления и продления срока переработки товаров для внутреннего потребления определяется </w:t>
      </w:r>
      <w:hyperlink r:id="rId498"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bookmarkStart w:id="253" w:name="Par3081"/>
      <w:bookmarkEnd w:id="253"/>
      <w:r w:rsidRPr="00B027A8">
        <w:rPr>
          <w:rFonts w:ascii="Times New Roman" w:hAnsi="Times New Roman" w:cs="Times New Roman"/>
          <w:sz w:val="24"/>
          <w:szCs w:val="24"/>
        </w:rPr>
        <w:t>Статья 269. Документ об условиях переработки товаров для внутреннего потребления</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Документ об условиях переработки товаров для внутреннего потребления, выдаваемый уполномоченным органом государства - члена таможенного союза, может получить любое лицо государства - члена таможенного союза, на территории которого выдается этот документ, в том числе не осуществляющее непосредственно операции по переработке товаров.</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499"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Документ об условиях переработки товаров для внутреннего потребления должен содержать сведения о (об):</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лице, которому выдан документ;</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лице (лицах), которое (которые) будет (будут) непосредственно осуществлять операции по переработке;</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наименовании, классификации иностранных товаров и продуктов их переработки в соответствии с Товарной номенклатурой внешнеэкономической деятельности, их количестве и стоимости;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документах, подтверждающих совершение внешнеэкономической сделки, либо иных документах, подтверждающих право владения, пользования и (или) распоряжения товарами не в рамках внешнеэкономической сделки;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5) нормах выхода продуктов переработки;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6) операциях по переработке товаров, способах их совершения;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lastRenderedPageBreak/>
        <w:t>7) способах идентификации товаров;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8) наименовании, классификации остатков и отходов в соответствии с Товарной номенклатурой внешнеэкономической деятельности, их количестве и стоимости;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9) сроке переработки товаров для внутреннего потребления;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10) возможности дальнейшего коммерческого использования отходов;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11) таможенном органе (таможенных органах), в котором (которых) предполагается помещение товаров под таможенную процедуру переработки для внутреннего потребления и завершение этой таможенной процедуры.</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3. Документ об условиях переработки товаров для внутреннего потребления может содержать и иные сведения, если это установлено </w:t>
      </w:r>
      <w:hyperlink r:id="rId500"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4. Форма и порядок выдачи документа об условиях переработки товаров для внутреннего потребления, внесения в него изменений или дополнений, а также его отзыва (аннулирования) определяются </w:t>
      </w:r>
      <w:hyperlink r:id="rId501"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5. Выпуск иностранных товаров в соответствии с таможенной процедурой переработки товаров для внутреннего потребления осуществляется таможенным органом государства - члена таможенного союза, уполномоченным органом которого выдан документ об условиях переработки товаров для внутреннего потребления.</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270. Нормы выхода продуктов переработки для внутреннего потребления</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Под нормой выхода продуктов переработки понимается количество или процентное содержание продуктов переработки, образовавшихся в результате переработки определенного количества иностранных товаров.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Если операции по переработке для внутреннего потребления совершаются в отношении товаров, характеристики которых остаются практически постоянными, обычно осуществляются в соответствии с четко установленными техническими требованиями и приводят к получению продуктов переработки неизменного качества, компетентными органами государств - членов таможенного союза могут устанавливаться стандартные нормы выхода продуктов переработки.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271. Отходы, образовавшиеся в результате переработки товаров для внутреннего потребления, и производственные потери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Отходы, образовавшиеся в результате переработки иностранных товаров для внутреннего потребления, до истечения срока переработки подлежат помещению под иную таможенную процедуру, за исключением случая, когда указанные отходы переработаны в состояние, не пригодное для их дальнейшего коммерческого использования.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Для таможенных целей указанные отходы рассматриваются как товары, ввезенные на таможенную территорию таможенного союза в этом состоянии.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Особенности определения таможенной стоимости отходов устанавливаются </w:t>
      </w:r>
      <w:hyperlink r:id="rId502" w:history="1">
        <w:r w:rsidRPr="00B027A8">
          <w:rPr>
            <w:rFonts w:ascii="Times New Roman" w:hAnsi="Times New Roman" w:cs="Times New Roman"/>
            <w:sz w:val="24"/>
            <w:szCs w:val="24"/>
          </w:rPr>
          <w:t>решением</w:t>
        </w:r>
      </w:hyperlink>
      <w:r w:rsidRPr="00B027A8">
        <w:rPr>
          <w:rFonts w:ascii="Times New Roman" w:hAnsi="Times New Roman" w:cs="Times New Roman"/>
          <w:sz w:val="24"/>
          <w:szCs w:val="24"/>
        </w:rPr>
        <w:t xml:space="preserve"> Комиссии таможенного союза.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(часть вторая введена </w:t>
      </w:r>
      <w:hyperlink r:id="rId503" w:history="1">
        <w:r w:rsidRPr="00B027A8">
          <w:rPr>
            <w:rFonts w:ascii="Times New Roman" w:hAnsi="Times New Roman" w:cs="Times New Roman"/>
            <w:sz w:val="24"/>
            <w:szCs w:val="24"/>
          </w:rPr>
          <w:t>Протоколом</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Производственные потери, образующиеся и (или) безвозвратно теряющиеся в результате совершения операций по переработке, не подлежат помещению под иную таможенную процедуру.</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272. Остатки товаров, помещенных под таможенную процедуру переработки для внутреннего потребления</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Остатки товаров, образовавшиеся в результате совершения операций по переработке для внутреннего потребления в соответствии с нормами выхода, до истечения срока переработки подлежат помещению под иную таможенную процедуру.</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273. Завершение действия таможенной процедуры переработки для внутреннего потребления</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Действие таможенной процедуры переработки для внутреннего потребления завершается до истечения срока переработки товаров помещением продуктов переработки под таможенную процедуру выпуска для внутреннего потребления в порядке и на условиях, которые предусмотрены настоящим Кодексом.</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При этом в отношении продуктов переработки меры нетарифного регулирования не применяются.</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bookmarkStart w:id="254" w:name="Par3123"/>
      <w:bookmarkEnd w:id="254"/>
      <w:r w:rsidRPr="00B027A8">
        <w:rPr>
          <w:rFonts w:ascii="Times New Roman" w:hAnsi="Times New Roman" w:cs="Times New Roman"/>
          <w:sz w:val="24"/>
          <w:szCs w:val="24"/>
        </w:rPr>
        <w:lastRenderedPageBreak/>
        <w:t>Статья 274. Возникновение и прекращение обязанности по уплате ввозных таможенных пошлин, налогов и срок их уплаты в отношении товаров, помещаемых (помещенных) под таможенную процедуру переработки для внутреннего потребления</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Обязанность по уплате ввозных таможенных пошлин, налогов в отношении товаров, помещаемых под таможенную процедуру переработки для внутреннего потребления, возникает у декларанта с момента регистрации таможенным органом таможенной декларации.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2. Обязанность по уплате налогов в отношении товаров, помещаемых под таможенную процедуру переработки для внутреннего потребления, прекращается у декларанта в случаях, указанных в </w:t>
      </w:r>
      <w:hyperlink w:anchor="Par865" w:history="1">
        <w:r w:rsidRPr="00B027A8">
          <w:rPr>
            <w:rFonts w:ascii="Times New Roman" w:hAnsi="Times New Roman" w:cs="Times New Roman"/>
            <w:sz w:val="24"/>
            <w:szCs w:val="24"/>
          </w:rPr>
          <w:t>пункте 2 статьи 80</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Обязанность по уплате ввозных таможенных пошлин в отношении товаров, помещаемых (помещенных) под таможенную процедуру переработки для внутреннего потребления, прекращается у декларанта: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1) при завершении действия таможенной процедуры переработки для внутреннего потребления до истечения срока переработки товаров, установленного в соответствии с </w:t>
      </w:r>
      <w:hyperlink w:anchor="Par3072" w:history="1">
        <w:r w:rsidRPr="00B027A8">
          <w:rPr>
            <w:rFonts w:ascii="Times New Roman" w:hAnsi="Times New Roman" w:cs="Times New Roman"/>
            <w:sz w:val="24"/>
            <w:szCs w:val="24"/>
          </w:rPr>
          <w:t>пунктом 1 статьи 268</w:t>
        </w:r>
      </w:hyperlink>
      <w:r w:rsidRPr="00B027A8">
        <w:rPr>
          <w:rFonts w:ascii="Times New Roman" w:hAnsi="Times New Roman" w:cs="Times New Roman"/>
          <w:sz w:val="24"/>
          <w:szCs w:val="24"/>
        </w:rPr>
        <w:t xml:space="preserve"> настоящего Кодекса, за исключением случая, когда во время действия этой процедуры наступил срок уплаты ввозных таможенных пошлин;</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2) в случаях, указанных в </w:t>
      </w:r>
      <w:hyperlink w:anchor="Par865" w:history="1">
        <w:r w:rsidRPr="00B027A8">
          <w:rPr>
            <w:rFonts w:ascii="Times New Roman" w:hAnsi="Times New Roman" w:cs="Times New Roman"/>
            <w:sz w:val="24"/>
            <w:szCs w:val="24"/>
          </w:rPr>
          <w:t>пункте 2 статьи 80</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Налоги в отношении иностранных товаров подлежат уплате до выпуска товаров в соответствии с таможенной процедурой переработки для внутреннего потребления.</w:t>
      </w:r>
    </w:p>
    <w:p w:rsidR="00B027A8" w:rsidRPr="00B027A8" w:rsidRDefault="00B027A8" w:rsidP="00B027A8">
      <w:pPr>
        <w:pStyle w:val="ConsPlusNormal"/>
        <w:ind w:firstLine="540"/>
        <w:jc w:val="both"/>
        <w:rPr>
          <w:rFonts w:ascii="Times New Roman" w:hAnsi="Times New Roman" w:cs="Times New Roman"/>
          <w:sz w:val="24"/>
          <w:szCs w:val="24"/>
        </w:rPr>
      </w:pPr>
      <w:bookmarkStart w:id="255" w:name="Par3131"/>
      <w:bookmarkEnd w:id="255"/>
      <w:r w:rsidRPr="00B027A8">
        <w:rPr>
          <w:rFonts w:ascii="Times New Roman" w:hAnsi="Times New Roman" w:cs="Times New Roman"/>
          <w:sz w:val="24"/>
          <w:szCs w:val="24"/>
        </w:rPr>
        <w:t>5. Сроком уплаты ввозных таможенных пошлин считается: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при передаче иностранных товаров лицу, не являющемуся лицом, которому выдан документ об условиях переработки товаров на таможенной территории, и (или) лицом, которое непосредственно осуществляет операции по переработке без разрешения таможенных органов, - день передачи товаров, а если этот день не установлен - день регистрации таможенным органом таможенной декларации, поданной для помещения товаров под таможенную процедуру переработки для внутреннего потребления;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при утрате иностранных товаров до истечения срока переработки товаров, за исключением уничтожения (безвозвратной утраты) вследствие аварии или действия непреодолимой силы либо естественной убыли при нормальных условиях перевозки (транспортировки) и хранения, - день утраты товаров, а если этот день не установлен - день регистрации таможенным органом таможенной декларации, поданной для помещения товаров под таможенную процедуру переработки для внутреннего потребления;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3) при незавершении таможенной процедуры переработки для внутреннего потребления до истечения срока переработки товаров, установленного в соответствии с </w:t>
      </w:r>
      <w:hyperlink w:anchor="Par3072" w:history="1">
        <w:r w:rsidRPr="00B027A8">
          <w:rPr>
            <w:rFonts w:ascii="Times New Roman" w:hAnsi="Times New Roman" w:cs="Times New Roman"/>
            <w:sz w:val="24"/>
            <w:szCs w:val="24"/>
          </w:rPr>
          <w:t>пунктом 1 статьи 268</w:t>
        </w:r>
      </w:hyperlink>
      <w:r w:rsidRPr="00B027A8">
        <w:rPr>
          <w:rFonts w:ascii="Times New Roman" w:hAnsi="Times New Roman" w:cs="Times New Roman"/>
          <w:sz w:val="24"/>
          <w:szCs w:val="24"/>
        </w:rPr>
        <w:t xml:space="preserve"> настоящего Кодекса, - день истечения срока переработки товаров.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6. Ввозные таможенные пошлины в случаях, указанных в </w:t>
      </w:r>
      <w:hyperlink w:anchor="Par3131" w:history="1">
        <w:r w:rsidRPr="00B027A8">
          <w:rPr>
            <w:rFonts w:ascii="Times New Roman" w:hAnsi="Times New Roman" w:cs="Times New Roman"/>
            <w:sz w:val="24"/>
            <w:szCs w:val="24"/>
          </w:rPr>
          <w:t>пункте 5</w:t>
        </w:r>
      </w:hyperlink>
      <w:r w:rsidRPr="00B027A8">
        <w:rPr>
          <w:rFonts w:ascii="Times New Roman" w:hAnsi="Times New Roman" w:cs="Times New Roman"/>
          <w:sz w:val="24"/>
          <w:szCs w:val="24"/>
        </w:rPr>
        <w:t xml:space="preserve"> настоящей статьи, подлежат уплате в размерах, соответствующих суммам ввозных таможенных пошлин, которые подлежали бы уплате при помещении иностранных товаров под таможенную процедуру выпуска для внутреннего потребления, исчисленным на день регистрации таможенным органом таможенной декларации, поданной для помещения товаров под таможенную процедуру переработки для внутреннего потребления.</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275. Особенности помещения продуктов переработки под таможенную процедуру выпуска для внутреннего потребления при завершении действия таможенной процедуры переработки для внутреннего потребления</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В целях развития отраслей экономики государств - членов таможенного союза и стимулирования импортозамещения на территориях государств - членов таможенного союза инвестиционных товаров Комиссия таможенного союза вправе определять отдельные виды товаров и (или) продуктов их переработки, если для целей применения ввозных таможенных пошлин в отношении продуктов переработки могут применяться таможенная стоимость и (или) их физическая характеристика в натуральном выражении (количество, масса, объем или иная характеристика), определенные на день регистрации таможенным органом таможенной декларации, поданной для помещения таких товаров под таможенную процедуру переработки для внутреннего потребления.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В отношении продуктов переработки применяются ставки ввозных таможенных пошлин по стране происхождения товаров, помещенных под таможенную процедуру переработки для внутреннего потребления. В случаях, когда в процессе переработки используются иностранные товары, происходящие из разных стран, применение ставок ввозных таможенных пошлин осуществляется с учетом следующих особенностей:</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1) если в результате переработки произошло изменение классификационного кода товаров по Товарной номенклатуре внешнеэкономической деятельности на уровне любого из первых </w:t>
      </w:r>
      <w:r w:rsidRPr="00B027A8">
        <w:rPr>
          <w:rFonts w:ascii="Times New Roman" w:hAnsi="Times New Roman" w:cs="Times New Roman"/>
          <w:sz w:val="24"/>
          <w:szCs w:val="24"/>
        </w:rPr>
        <w:lastRenderedPageBreak/>
        <w:t>четырех знаков, к продуктам переработки применяются ставки таможенных пошлин как к товарам, ввозимым из стран, которым предоставляется в торгово-политических отношениях режим наиболее благоприятствуемой нации;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в иных случаях применяются ставки таможенных пошлин по стране происхождения этих иностранных товаров, таможенная стоимость которых является наибольшей.</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276. Особенности помещения иностранных товаров, не подвергшихся операциям по переработке, под таможенную процедуру выпуска для внутреннего потребления при завершении действия таможенной процедуры переработки для внутреннего потребления</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При помещении иностранных товаров, не подвергшихся операциям по переработке, под таможенную процедуру выпуска для внутреннего потребления до истечения срока переработки товаров ставки ввозных таможенных пошлин и курс валют, устанавливаемый в соответствии с законодательством государства - члена таможенного союза, определяются на день регистрации таможенным органом таможенной декларации, поданной для помещения иностранных товаров под таможенную процедуру переработки для внутреннего потребления.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2. С сумм ввозных таможенных пошлин, уплаченных при помещении иностранных товаров, не подвергшихся операциям по переработке, под таможенную процедуру выпуска для внутреннего потребления, уплачиваются проценты, как если бы в отношении этих сумм была предоставлена отсрочка их уплаты со дня регистрации таможенным органом таможенной декларации, поданной для помещения товаров под таможенную процедуру переработки для внутреннего потребления, исчисленные в порядке, установленном </w:t>
      </w:r>
      <w:hyperlink r:id="rId504"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jc w:val="center"/>
        <w:outlineLvl w:val="2"/>
        <w:rPr>
          <w:rFonts w:ascii="Times New Roman" w:hAnsi="Times New Roman" w:cs="Times New Roman"/>
          <w:sz w:val="24"/>
          <w:szCs w:val="24"/>
        </w:rPr>
      </w:pPr>
      <w:r w:rsidRPr="00B027A8">
        <w:rPr>
          <w:rFonts w:ascii="Times New Roman" w:hAnsi="Times New Roman" w:cs="Times New Roman"/>
          <w:sz w:val="24"/>
          <w:szCs w:val="24"/>
        </w:rPr>
        <w:t>ГЛАВА 37. ТАМОЖЕННАЯ ПРОЦЕДУРА ВРЕМЕННОГО ВВОЗА (ДОПУСКА)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277. Содержание таможенной процедуры временного ввоза (допуска)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Временный ввоз (допуск) - таможенная процедура, при которой иностранные товары используются в течение установленного срока на таможенной территории таможенного союза с условным освобождением, полным или частичным, от уплаты ввозных таможенных пошлин, налогов и без применения мер нетарифного регулирования с последующим помещением под таможенную процедуру реэкспорта.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278. Условия помещения товаров под таможенную процедуру временного ввоза (допуска)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Помещение товаров под таможенную процедуру временного ввоза (допуска) допускается при условии возможности идентификации товаров, помещаемых под эту таможенную процедуру, при их последующем таможенном декларировании с целью завершения таможенной процедуры временного ввоза (допуска).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Идентификации товаров не требуется в случаях, когда в соответствии с международными договорами государств - членов таможенного союза допускается замена временно ввезенных товаров.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Не допускается помещение под таможенную процедуру временного ввоза (допуска):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пищевых продуктов, напитков, включая алкогольные, табака и табачных изделий, сырья и полуфабрикатов, расходуемых материалов и образцов, за исключением случаев их ввоза в единичных экземплярах в рекламных и (или) демонстрационных целях или в качестве выставочных экспонатов либо промышленных образцов;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отходов, в том числе промышленных;</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товаров, запрещенных к ввозу на таможенную территорию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Под таможенную процедуру временного ввоза (допуска) могут помещаться иностранные товары, ранее помещенные под иные таможенные процедуры, при соблюдении требований и условий, предусмотренных настоящим Кодексом.</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279. Ограничения по пользованию и распоряжению временно ввезенными товарами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Товары, помещенные под таможенную процедуру временного ввоза (допуска) (далее - временно ввезенные товары), должны оставаться в неизменном состоянии, кроме изменений вследствие естественного износа или естественной убыли при нормальных условиях перевозки (транспортировки), хранения и (или) использования (эксплуатации).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Допускается совершение с временно ввезенными товарами операций, необходимых для обеспечения их сохранности, включая ремонтные операции (за исключением капитального </w:t>
      </w:r>
      <w:r w:rsidRPr="00B027A8">
        <w:rPr>
          <w:rFonts w:ascii="Times New Roman" w:hAnsi="Times New Roman" w:cs="Times New Roman"/>
          <w:sz w:val="24"/>
          <w:szCs w:val="24"/>
        </w:rPr>
        <w:lastRenderedPageBreak/>
        <w:t>ремонта и модернизации), техническое обслуживание и другие операции, необходимые для поддержания товаров в нормальном состоянии, при условии обеспечения идентификации товаров таможенным органом при их реэкспорте.</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505"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Допускается проведение испытаний, исследований, тестирования, проверки, проведения опытов или экспериментов с временно ввезенными товарами либо использовать их в ходе испытаний, исследований, тестирования, проверки, проведения опытов или экспериментов.</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(часть третья введена </w:t>
      </w:r>
      <w:hyperlink r:id="rId506" w:history="1">
        <w:r w:rsidRPr="00B027A8">
          <w:rPr>
            <w:rFonts w:ascii="Times New Roman" w:hAnsi="Times New Roman" w:cs="Times New Roman"/>
            <w:sz w:val="24"/>
            <w:szCs w:val="24"/>
          </w:rPr>
          <w:t>Протоколом</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Временно ввезенные товары должны находиться в фактическом владении и пользовании декларанта.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Допускается передача декларантом временно ввезенных товаров во владение и пользование иному лицу:</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в целях их технического обслуживания, ремонта (за исключением капитального ремонта и (или) модернизации), хранения, транспортировки, а также в иных целях в случаях, определенных законодательством и (или) международными договорами государств - членов таможенного союза, - без разрешения таможенного органа;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в иных случаях - с разрешения таможенного органа.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В целях получения разрешения таможенного органа на передачу временно ввезенных товаров во владение и пользование иным лицам декларант этих товаров подает в таможенный орган, в котором производилось их помещение под таможенную процедуру, письменное заявление с указанием в нем причины передачи временно ввезенных товаров другому лицу и сведения об этом лице.</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Передача временно ввезенных товаров во владение и пользование иным лицам не освобождает декларанта таможенной процедуры временного ввоза (допуска) от соблюдения требований и условий, установленных настоящей главой, а также не приостанавливает и не продлевает срока временного ввоза.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5. Допускается использование временно ввезенных товаров, являющихся транспортными средствами, за пределами таможенной территории таможенного союза в качестве транспортных средств международной перевозки в порядке, установленном </w:t>
      </w:r>
      <w:hyperlink w:anchor="Par3677" w:history="1">
        <w:r w:rsidRPr="00B027A8">
          <w:rPr>
            <w:rFonts w:ascii="Times New Roman" w:hAnsi="Times New Roman" w:cs="Times New Roman"/>
            <w:sz w:val="24"/>
            <w:szCs w:val="24"/>
          </w:rPr>
          <w:t>главой 48</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bookmarkStart w:id="256" w:name="Par3180"/>
      <w:bookmarkEnd w:id="256"/>
      <w:r w:rsidRPr="00B027A8">
        <w:rPr>
          <w:rFonts w:ascii="Times New Roman" w:hAnsi="Times New Roman" w:cs="Times New Roman"/>
          <w:sz w:val="24"/>
          <w:szCs w:val="24"/>
        </w:rPr>
        <w:t>Статья 280. Срок временного ввоза товаров</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bookmarkStart w:id="257" w:name="Par3182"/>
      <w:bookmarkEnd w:id="257"/>
      <w:r w:rsidRPr="00B027A8">
        <w:rPr>
          <w:rFonts w:ascii="Times New Roman" w:hAnsi="Times New Roman" w:cs="Times New Roman"/>
          <w:sz w:val="24"/>
          <w:szCs w:val="24"/>
        </w:rPr>
        <w:t>1. Срок временного ввоза товаров устанавливается таможенным органом на основании заявления декларанта исходя из целей и обстоятельств такого ввоза и не может превышать 2 (два) года со дня помещения товаров под таможенную процедуру временного ввоза, за исключением случаев, предусмотренных настоящей статьей.</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По письменному заявлению декларанта срок временного ввоза товаров может быть продлен таможенным органом в пределах срока, указанного в </w:t>
      </w:r>
      <w:hyperlink w:anchor="Par3182" w:history="1">
        <w:r w:rsidRPr="00B027A8">
          <w:rPr>
            <w:rFonts w:ascii="Times New Roman" w:hAnsi="Times New Roman" w:cs="Times New Roman"/>
            <w:sz w:val="24"/>
            <w:szCs w:val="24"/>
          </w:rPr>
          <w:t>части первой</w:t>
        </w:r>
      </w:hyperlink>
      <w:r w:rsidRPr="00B027A8">
        <w:rPr>
          <w:rFonts w:ascii="Times New Roman" w:hAnsi="Times New Roman" w:cs="Times New Roman"/>
          <w:sz w:val="24"/>
          <w:szCs w:val="24"/>
        </w:rPr>
        <w:t xml:space="preserve"> настоящего пункта, либо срока, определенного в соответствии с </w:t>
      </w:r>
      <w:hyperlink w:anchor="Par3184" w:history="1">
        <w:r w:rsidRPr="00B027A8">
          <w:rPr>
            <w:rFonts w:ascii="Times New Roman" w:hAnsi="Times New Roman" w:cs="Times New Roman"/>
            <w:sz w:val="24"/>
            <w:szCs w:val="24"/>
          </w:rPr>
          <w:t>пунктом 2</w:t>
        </w:r>
      </w:hyperlink>
      <w:r w:rsidRPr="00B027A8">
        <w:rPr>
          <w:rFonts w:ascii="Times New Roman" w:hAnsi="Times New Roman" w:cs="Times New Roman"/>
          <w:sz w:val="24"/>
          <w:szCs w:val="24"/>
        </w:rPr>
        <w:t xml:space="preserve"> настоящей статьи.</w:t>
      </w:r>
    </w:p>
    <w:p w:rsidR="00B027A8" w:rsidRPr="00B027A8" w:rsidRDefault="00B027A8" w:rsidP="00B027A8">
      <w:pPr>
        <w:pStyle w:val="ConsPlusNormal"/>
        <w:ind w:firstLine="540"/>
        <w:jc w:val="both"/>
        <w:rPr>
          <w:rFonts w:ascii="Times New Roman" w:hAnsi="Times New Roman" w:cs="Times New Roman"/>
          <w:sz w:val="24"/>
          <w:szCs w:val="24"/>
        </w:rPr>
      </w:pPr>
      <w:bookmarkStart w:id="258" w:name="Par3184"/>
      <w:bookmarkEnd w:id="258"/>
      <w:r w:rsidRPr="00B027A8">
        <w:rPr>
          <w:rFonts w:ascii="Times New Roman" w:hAnsi="Times New Roman" w:cs="Times New Roman"/>
          <w:sz w:val="24"/>
          <w:szCs w:val="24"/>
        </w:rPr>
        <w:t xml:space="preserve">2. Для отдельных категорий товаров в зависимости от целей их ввоза на таможенную территорию таможенного союза Комиссией таможенного союза могут устанавливаться </w:t>
      </w:r>
      <w:hyperlink r:id="rId507" w:history="1">
        <w:r w:rsidRPr="00B027A8">
          <w:rPr>
            <w:rFonts w:ascii="Times New Roman" w:hAnsi="Times New Roman" w:cs="Times New Roman"/>
            <w:sz w:val="24"/>
            <w:szCs w:val="24"/>
          </w:rPr>
          <w:t>более короткие</w:t>
        </w:r>
      </w:hyperlink>
      <w:r w:rsidRPr="00B027A8">
        <w:rPr>
          <w:rFonts w:ascii="Times New Roman" w:hAnsi="Times New Roman" w:cs="Times New Roman"/>
          <w:sz w:val="24"/>
          <w:szCs w:val="24"/>
        </w:rPr>
        <w:t xml:space="preserve"> или </w:t>
      </w:r>
      <w:hyperlink r:id="rId508" w:history="1">
        <w:r w:rsidRPr="00B027A8">
          <w:rPr>
            <w:rFonts w:ascii="Times New Roman" w:hAnsi="Times New Roman" w:cs="Times New Roman"/>
            <w:sz w:val="24"/>
            <w:szCs w:val="24"/>
          </w:rPr>
          <w:t>более продолжительные</w:t>
        </w:r>
      </w:hyperlink>
      <w:r w:rsidRPr="00B027A8">
        <w:rPr>
          <w:rFonts w:ascii="Times New Roman" w:hAnsi="Times New Roman" w:cs="Times New Roman"/>
          <w:sz w:val="24"/>
          <w:szCs w:val="24"/>
        </w:rPr>
        <w:t xml:space="preserve"> сроки временного ввоза, чем срок, указанный в </w:t>
      </w:r>
      <w:hyperlink w:anchor="Par3182" w:history="1">
        <w:r w:rsidRPr="00B027A8">
          <w:rPr>
            <w:rFonts w:ascii="Times New Roman" w:hAnsi="Times New Roman" w:cs="Times New Roman"/>
            <w:sz w:val="24"/>
            <w:szCs w:val="24"/>
          </w:rPr>
          <w:t>части первой пункта 1</w:t>
        </w:r>
      </w:hyperlink>
      <w:r w:rsidRPr="00B027A8">
        <w:rPr>
          <w:rFonts w:ascii="Times New Roman" w:hAnsi="Times New Roman" w:cs="Times New Roman"/>
          <w:sz w:val="24"/>
          <w:szCs w:val="24"/>
        </w:rPr>
        <w:t xml:space="preserve"> настоящей статьи.</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(п. 2 в ред. </w:t>
      </w:r>
      <w:hyperlink r:id="rId509"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3. При неоднократном помещении товаров под таможенную процедуру временного ввоза (допуска), в том числе когда декларантами этой таможенной процедуры выступают разные лица, общий срок временного ввоза не может превышать срока, указанного в </w:t>
      </w:r>
      <w:hyperlink w:anchor="Par3182" w:history="1">
        <w:r w:rsidRPr="00B027A8">
          <w:rPr>
            <w:rFonts w:ascii="Times New Roman" w:hAnsi="Times New Roman" w:cs="Times New Roman"/>
            <w:sz w:val="24"/>
            <w:szCs w:val="24"/>
          </w:rPr>
          <w:t>части первой пункта 1</w:t>
        </w:r>
      </w:hyperlink>
      <w:r w:rsidRPr="00B027A8">
        <w:rPr>
          <w:rFonts w:ascii="Times New Roman" w:hAnsi="Times New Roman" w:cs="Times New Roman"/>
          <w:sz w:val="24"/>
          <w:szCs w:val="24"/>
        </w:rPr>
        <w:t xml:space="preserve"> настоящей статьи, либо срока, определенного в соответствии с </w:t>
      </w:r>
      <w:hyperlink w:anchor="Par3184" w:history="1">
        <w:r w:rsidRPr="00B027A8">
          <w:rPr>
            <w:rFonts w:ascii="Times New Roman" w:hAnsi="Times New Roman" w:cs="Times New Roman"/>
            <w:sz w:val="24"/>
            <w:szCs w:val="24"/>
          </w:rPr>
          <w:t>пунктом 2</w:t>
        </w:r>
      </w:hyperlink>
      <w:r w:rsidRPr="00B027A8">
        <w:rPr>
          <w:rFonts w:ascii="Times New Roman" w:hAnsi="Times New Roman" w:cs="Times New Roman"/>
          <w:sz w:val="24"/>
          <w:szCs w:val="24"/>
        </w:rPr>
        <w:t xml:space="preserve"> настоящей статьи.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281. Завершение и приостановление действия таможенной процедуры временного ввоза (допуска)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bookmarkStart w:id="259" w:name="Par3190"/>
      <w:bookmarkEnd w:id="259"/>
      <w:r w:rsidRPr="00B027A8">
        <w:rPr>
          <w:rFonts w:ascii="Times New Roman" w:hAnsi="Times New Roman" w:cs="Times New Roman"/>
          <w:sz w:val="24"/>
          <w:szCs w:val="24"/>
        </w:rPr>
        <w:t>1. Действие таможенной процедуры временного ввоза (допуска) завершается до истечения срока временного ввоза помещением временно ввезенных товаров под таможенную процедуру реэкспорта в порядке и на условиях, предусмотренных настоящим Кодексом.</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Действие таможенной процедуры временного ввоза (допуска) может быть завершено до истечения срока временного ввоза помещением временно ввезенных товаров под иную таможенную процедуру, за исключением таможенной процедуры таможенного транзита, в порядке и на условиях, предусмотренных настоящим Кодексом.</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2. До истечения срока временного ввоза действие таможенной процедуры временного ввоза (допуска) может быть приостановлено в случае помещения временно ввезенных товаров под таможенную процедуру таможенного склада либо иную таможенную процедуру, определенную </w:t>
      </w:r>
      <w:hyperlink r:id="rId510" w:history="1">
        <w:r w:rsidRPr="00B027A8">
          <w:rPr>
            <w:rFonts w:ascii="Times New Roman" w:hAnsi="Times New Roman" w:cs="Times New Roman"/>
            <w:sz w:val="24"/>
            <w:szCs w:val="24"/>
          </w:rPr>
          <w:t>решением</w:t>
        </w:r>
      </w:hyperlink>
      <w:r w:rsidRPr="00B027A8">
        <w:rPr>
          <w:rFonts w:ascii="Times New Roman" w:hAnsi="Times New Roman" w:cs="Times New Roman"/>
          <w:sz w:val="24"/>
          <w:szCs w:val="24"/>
        </w:rPr>
        <w:t xml:space="preserve"> Комиссии таможенного союза. Порядок приостановления и возобновления действия </w:t>
      </w:r>
      <w:r w:rsidRPr="00B027A8">
        <w:rPr>
          <w:rFonts w:ascii="Times New Roman" w:hAnsi="Times New Roman" w:cs="Times New Roman"/>
          <w:sz w:val="24"/>
          <w:szCs w:val="24"/>
        </w:rPr>
        <w:lastRenderedPageBreak/>
        <w:t xml:space="preserve">таможенной процедуры временного ввоза (допуска) определяется </w:t>
      </w:r>
      <w:hyperlink r:id="rId511" w:history="1">
        <w:r w:rsidRPr="00B027A8">
          <w:rPr>
            <w:rFonts w:ascii="Times New Roman" w:hAnsi="Times New Roman" w:cs="Times New Roman"/>
            <w:sz w:val="24"/>
            <w:szCs w:val="24"/>
          </w:rPr>
          <w:t>решением</w:t>
        </w:r>
      </w:hyperlink>
      <w:r w:rsidRPr="00B027A8">
        <w:rPr>
          <w:rFonts w:ascii="Times New Roman" w:hAnsi="Times New Roman" w:cs="Times New Roman"/>
          <w:sz w:val="24"/>
          <w:szCs w:val="24"/>
        </w:rPr>
        <w:t xml:space="preserve"> Комиссии таможенного союза.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512"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Временно ввезенные товары могут помещаться под таможенную процедуру реэкспорта либо под иную таможенную процедуру одной или несколькими партиями.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282. Полное условное и частичное условное освобождение от уплаты таможенных пошлин, налогов</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bookmarkStart w:id="260" w:name="Par3198"/>
      <w:bookmarkEnd w:id="260"/>
      <w:r w:rsidRPr="00B027A8">
        <w:rPr>
          <w:rFonts w:ascii="Times New Roman" w:hAnsi="Times New Roman" w:cs="Times New Roman"/>
          <w:sz w:val="24"/>
          <w:szCs w:val="24"/>
        </w:rPr>
        <w:t xml:space="preserve">1. </w:t>
      </w:r>
      <w:hyperlink r:id="rId513" w:history="1">
        <w:r w:rsidRPr="00B027A8">
          <w:rPr>
            <w:rFonts w:ascii="Times New Roman" w:hAnsi="Times New Roman" w:cs="Times New Roman"/>
            <w:sz w:val="24"/>
            <w:szCs w:val="24"/>
          </w:rPr>
          <w:t>Перечень</w:t>
        </w:r>
      </w:hyperlink>
      <w:r w:rsidRPr="00B027A8">
        <w:rPr>
          <w:rFonts w:ascii="Times New Roman" w:hAnsi="Times New Roman" w:cs="Times New Roman"/>
          <w:sz w:val="24"/>
          <w:szCs w:val="24"/>
        </w:rPr>
        <w:t xml:space="preserve"> товаров, временно ввозимых с полным условным освобождением от уплаты таможенных пошлин, налогов, а также условия такого освобождения, включая его предельные сроки, определяются в соответствии с международными договорами государств - членов таможенного союза и (или) решениями Комиссии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Временно ввезенные товары с полным условным освобождением от уплаты таможенных пошлин, налогов используются в пределах территории государства - члена таможенного союза, таможенным органом которого данные товары помещены под таможенную процедуру временного ввоза (допуска), если иное не установлено решением Комиссии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3. В отношении товаров, по которым не предоставлено полное условное освобождение от уплаты ввозных таможенных пошлин, налогов, а также при несоблюдении условий полного условного освобождения от уплаты ввозных таможенных пошлин, налогов, установленных в соответствии с </w:t>
      </w:r>
      <w:hyperlink w:anchor="Par3198" w:history="1">
        <w:r w:rsidRPr="00B027A8">
          <w:rPr>
            <w:rFonts w:ascii="Times New Roman" w:hAnsi="Times New Roman" w:cs="Times New Roman"/>
            <w:sz w:val="24"/>
            <w:szCs w:val="24"/>
          </w:rPr>
          <w:t>пунктом 1</w:t>
        </w:r>
      </w:hyperlink>
      <w:r w:rsidRPr="00B027A8">
        <w:rPr>
          <w:rFonts w:ascii="Times New Roman" w:hAnsi="Times New Roman" w:cs="Times New Roman"/>
          <w:sz w:val="24"/>
          <w:szCs w:val="24"/>
        </w:rPr>
        <w:t xml:space="preserve"> настоящей статьи, применяется частичное условное освобождение от уплаты ввозных таможенных пошлин, налогов.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При частичном условном освобождении от уплаты ввозных таможенных пошлин, налогов за каждый полный и неполный календарный месяц нахождения товаров на таможенной территории таможенного союза уплачивается 3 (три) процента суммы ввозных таможенных пошлин, налогов, которая подлежала бы уплате, если бы товары были помещены под таможенную процедуру выпуска для внутреннего потребления в день регистрации таможенной декларации, поданной для помещения таких товаров под таможенную процедуру временного ввоза (допуска).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При частичном условном освобождении от уплаты ввозных таможенных пошлин, налогов сумма ввозных таможенных пошлин, налогов уплачивается при помещении товаров под таможенную процедуру временного ввоза (допуска) за весь установленный период срока действия этой таможенной процедуры или периодически по выбору декларанта, но не реже чем раз в 3 (три) месяца. Периодичность уплаты сумм ввозных таможенных пошлин, налогов определяется декларантом с согласия таможенного органа.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5. Общая сумма ввозных таможенных пошлин, налогов, взимаемых при временном ввозе с частичным условным освобождением от уплаты ввозных таможенных пошлин, налогов, не должна превышать сумму ввозных таможенных пошлин, налогов, которая подлежала бы уплате, если бы товары были помещены под таможенную процедуру выпуска для внутреннего потребления в день регистрации таможенной декларации, поданной для помещения таких товаров под таможенную процедуру временного ввоза (допуска), без учета льгот по уплате ввозных таможенных пошлин, налогов.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6. При завершении таможенной процедуры временного ввоза (допуска) в соответствии с </w:t>
      </w:r>
      <w:hyperlink w:anchor="Par3190" w:history="1">
        <w:r w:rsidRPr="00B027A8">
          <w:rPr>
            <w:rFonts w:ascii="Times New Roman" w:hAnsi="Times New Roman" w:cs="Times New Roman"/>
            <w:sz w:val="24"/>
            <w:szCs w:val="24"/>
          </w:rPr>
          <w:t>пунктом 1 статьи 281</w:t>
        </w:r>
      </w:hyperlink>
      <w:r w:rsidRPr="00B027A8">
        <w:rPr>
          <w:rFonts w:ascii="Times New Roman" w:hAnsi="Times New Roman" w:cs="Times New Roman"/>
          <w:sz w:val="24"/>
          <w:szCs w:val="24"/>
        </w:rPr>
        <w:t xml:space="preserve"> настоящего Кодекса суммы ввозных таможенных пошлин, налогов, уплаченные при частичном условном освобождении от уплаты ввозных таможенных пошлин, налогов, возврату (зачету) не подлежат.</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bookmarkStart w:id="261" w:name="Par3206"/>
      <w:bookmarkEnd w:id="261"/>
      <w:r w:rsidRPr="00B027A8">
        <w:rPr>
          <w:rFonts w:ascii="Times New Roman" w:hAnsi="Times New Roman" w:cs="Times New Roman"/>
          <w:sz w:val="24"/>
          <w:szCs w:val="24"/>
        </w:rPr>
        <w:t>Статья 283. Возникновение и прекращение обязанности по уплате ввозных таможенных пошлин, налогов и срок их уплаты в отношении товаров, помещаемых (помещенных) под таможенную процедуру временного ввоза (допуска)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Обязанность по уплате ввозных таможенных пошлин, налогов в отношении товаров, помещаемых под таможенную процедуру временного ввоза (допуска), возникает у декларанта с момента регистрации таможенным органом таможенной декларации.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Обязанность по уплате ввозных таможенных пошлин, налогов в отношении товаров, помещаемых (помещенных) под таможенную процедуру временного ввоза (допуска), прекращается у декларанта: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1) при завершении таможенной процедуры временного ввоза (допуска) в соответствии с </w:t>
      </w:r>
      <w:hyperlink w:anchor="Par3190" w:history="1">
        <w:r w:rsidRPr="00B027A8">
          <w:rPr>
            <w:rFonts w:ascii="Times New Roman" w:hAnsi="Times New Roman" w:cs="Times New Roman"/>
            <w:sz w:val="24"/>
            <w:szCs w:val="24"/>
          </w:rPr>
          <w:t>пунктом 1 статьи 281</w:t>
        </w:r>
      </w:hyperlink>
      <w:r w:rsidRPr="00B027A8">
        <w:rPr>
          <w:rFonts w:ascii="Times New Roman" w:hAnsi="Times New Roman" w:cs="Times New Roman"/>
          <w:sz w:val="24"/>
          <w:szCs w:val="24"/>
        </w:rPr>
        <w:t xml:space="preserve"> настоящего Кодекса, за исключением случая, когда во время действия этой процедуры наступил срок уплаты ввозных таможенных пошлин, налогов;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2) в случаях, установленных </w:t>
      </w:r>
      <w:hyperlink w:anchor="Par865" w:history="1">
        <w:r w:rsidRPr="00B027A8">
          <w:rPr>
            <w:rFonts w:ascii="Times New Roman" w:hAnsi="Times New Roman" w:cs="Times New Roman"/>
            <w:sz w:val="24"/>
            <w:szCs w:val="24"/>
          </w:rPr>
          <w:t>пунктом 2 статьи 80</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Ввозные таможенные пошлины, налоги при частичном условном освобождении от уплаты ввозных таможенных пошлин, налогов подлежат уплате в следующие сроки: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lastRenderedPageBreak/>
        <w:t>1) до выпуска товаров в соответствии с таможенной процедурой временного ввоза (допуска) при уплате всей суммы ввозных таможенных пошлин, налогов, подлежащих уплате за установленный срок временного ввоза, либо уплате первой части суммы ввозных таможенных пошлин, налогов, подлежащей уплате, в случае периодичности такой уплаты;</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до начала периода, за который производится уплата ввозных таможенных пошлин, налогов, в случае периодичности такой уплаты;</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в отношении товаров, помещенных под таможенную процедуру временного ввоза (допуска) с использованием льгот по уплате ввозных таможенных пошлин, налогов, сопряженных с ограничениями по пользованию и (или) распоряжению этими товарами: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в случае отказа от использования таких льгот - до внесения изменений в таможенную декларацию, в соответствии с которой товары помещены под таможенную процедуру временного ввоза (допуска), в части отказа от использования льгот;</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в случае совершения действий с товарами в нарушение ограничений по пользованию и (или) распоряжению этими товарами, установленных в связи с использованием таких льгот, - в первый день совершения указанных действий, а если этот день не установлен, - в день регистрации таможенным органом таможенной декларации, в соответствии с которой товары помещены под таможенную процедуру временного ввоза (допуска);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в случае нарушения условий, при которых товары помещались под таможенную процедуру временного ввоза (допуска) с полным условным освобождением от уплаты ввозных таможенных пошлин, налогов, - в день регистрации таможенным органом таможенной декларации, в соответствии с которой товары помещены под таможенную процедуру временного ввоза (допуска).</w:t>
      </w:r>
    </w:p>
    <w:p w:rsidR="00B027A8" w:rsidRPr="00B027A8" w:rsidRDefault="00B027A8" w:rsidP="00B027A8">
      <w:pPr>
        <w:pStyle w:val="ConsPlusNormal"/>
        <w:ind w:firstLine="540"/>
        <w:jc w:val="both"/>
        <w:rPr>
          <w:rFonts w:ascii="Times New Roman" w:hAnsi="Times New Roman" w:cs="Times New Roman"/>
          <w:sz w:val="24"/>
          <w:szCs w:val="24"/>
        </w:rPr>
      </w:pPr>
      <w:bookmarkStart w:id="262" w:name="Par3219"/>
      <w:bookmarkEnd w:id="262"/>
      <w:r w:rsidRPr="00B027A8">
        <w:rPr>
          <w:rFonts w:ascii="Times New Roman" w:hAnsi="Times New Roman" w:cs="Times New Roman"/>
          <w:sz w:val="24"/>
          <w:szCs w:val="24"/>
        </w:rPr>
        <w:t>4. Сроком уплаты ввозных таможенных пошлин, налогов в отношении товаров, помещенных под таможенную процедуру временного ввоза с полным условным или частичным условным освобождением от уплаты ввозных таможенных пошлин, налогов, считается: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при передаче временно ввезенных товаров иным лицам без разрешения таможенных органов - день передачи, а если этот день не установлен - день регистрации таможенным органом таможенной декларации, поданной для помещения товаров под таможенную процедуру временного ввоза (допуска);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514"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при утрате временно ввезенных товаров в период срока временного ввоза товаров, установленного таможенным органом, за исключением уничтожения (безвозвратной утраты) вследствие аварии или действия непреодолимой силы либо естественной убыли при нормальных условиях перевозки (транспортировки) и хранения, - день утраты товаров, а если этот день не установлен - день регистрации таможенным органом таможенной декларации, поданной для помещения товаров под таможенную процедуру временного ввоза (допуска);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515"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3) при незавершении действия таможенной процедуры временного ввоза (допуска) в соответствии с </w:t>
      </w:r>
      <w:hyperlink w:anchor="Par3190" w:history="1">
        <w:r w:rsidRPr="00B027A8">
          <w:rPr>
            <w:rFonts w:ascii="Times New Roman" w:hAnsi="Times New Roman" w:cs="Times New Roman"/>
            <w:sz w:val="24"/>
            <w:szCs w:val="24"/>
          </w:rPr>
          <w:t>пунктом 1 статьи 281</w:t>
        </w:r>
      </w:hyperlink>
      <w:r w:rsidRPr="00B027A8">
        <w:rPr>
          <w:rFonts w:ascii="Times New Roman" w:hAnsi="Times New Roman" w:cs="Times New Roman"/>
          <w:sz w:val="24"/>
          <w:szCs w:val="24"/>
        </w:rPr>
        <w:t xml:space="preserve"> настоящего Кодекса - день истечения срока временного ввоза товаров.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5. Ввозные таможенные пошлины, налоги в случаях, установленных </w:t>
      </w:r>
      <w:hyperlink w:anchor="Par3219" w:history="1">
        <w:r w:rsidRPr="00B027A8">
          <w:rPr>
            <w:rFonts w:ascii="Times New Roman" w:hAnsi="Times New Roman" w:cs="Times New Roman"/>
            <w:sz w:val="24"/>
            <w:szCs w:val="24"/>
          </w:rPr>
          <w:t>пунктом 4</w:t>
        </w:r>
      </w:hyperlink>
      <w:r w:rsidRPr="00B027A8">
        <w:rPr>
          <w:rFonts w:ascii="Times New Roman" w:hAnsi="Times New Roman" w:cs="Times New Roman"/>
          <w:sz w:val="24"/>
          <w:szCs w:val="24"/>
        </w:rPr>
        <w:t xml:space="preserve"> настоящей статьи, подлежат уплате в размерах, соответствующих суммам ввозных таможенных пошлин, налогов, которые подлежали бы уплате при помещении таких товаров под таможенную процедуру выпуска для внутреннего потребления, без учета тарифных преференций и льгот по уплате таможенных пошлин, налогов, исчисленным на день регистрации таможенным органом таможенной декларации, в соответствии с которой товары помещены под таможенную процедуру временного ввоза (допуска), за вычетом сумм таможенных пошлин, налогов, уплаченных при частичном освобождении от уплаты таможенных пошлин, налогов.</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284. Особенности помещения временно ввезенных товаров под таможенную процедуру выпуска для внутреннего потребления</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При помещении временно ввезенных товаров под таможенную процедуру выпуска для внутреннего потребления ставки ввозных таможенных пошлин, налогов и курс валют, устанавливаемый в соответствии с законодательством государства - члена таможенного союза, определяются на день регистрации таможенным органом таможенной декларации, поданной для помещения товаров под таможенную процедуру временного ввоза (допуска).</w:t>
      </w:r>
    </w:p>
    <w:p w:rsidR="00B027A8" w:rsidRPr="00B027A8" w:rsidRDefault="00B027A8" w:rsidP="00B027A8">
      <w:pPr>
        <w:pStyle w:val="ConsPlusNormal"/>
        <w:ind w:firstLine="540"/>
        <w:jc w:val="both"/>
        <w:rPr>
          <w:rFonts w:ascii="Times New Roman" w:hAnsi="Times New Roman" w:cs="Times New Roman"/>
          <w:sz w:val="24"/>
          <w:szCs w:val="24"/>
        </w:rPr>
      </w:pPr>
      <w:bookmarkStart w:id="263" w:name="Par3230"/>
      <w:bookmarkEnd w:id="263"/>
      <w:r w:rsidRPr="00B027A8">
        <w:rPr>
          <w:rFonts w:ascii="Times New Roman" w:hAnsi="Times New Roman" w:cs="Times New Roman"/>
          <w:sz w:val="24"/>
          <w:szCs w:val="24"/>
        </w:rPr>
        <w:t xml:space="preserve">2. При помещении под таможенную процедуру выпуска для внутреннего потребления после таможенной процедуры временного ввоза (допуска) товаров, в отношении которых декларантом таможенной процедуры выпуска для внутреннего потребления в таможенной процедуре временного ввоза (допуска) уплачивались таможенные пошлины, налоги, при частичном условном освобождении от уплаты таможенных пошлин, налогов, ввозные таможенные пошлины, налоги уплачиваются в размере разницы исчисленных сумм таможенных пошлин, налогов, подлежащих уплате при помещении под таможенную процедуру выпуска для внутреннего потребления, и </w:t>
      </w:r>
      <w:r w:rsidRPr="00B027A8">
        <w:rPr>
          <w:rFonts w:ascii="Times New Roman" w:hAnsi="Times New Roman" w:cs="Times New Roman"/>
          <w:sz w:val="24"/>
          <w:szCs w:val="24"/>
        </w:rPr>
        <w:lastRenderedPageBreak/>
        <w:t>таможенных пошлин, налогов, уплаченных в соответствии с таможенной процедурой временного ввоза (допуска).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Положения </w:t>
      </w:r>
      <w:hyperlink w:anchor="Par3230" w:history="1">
        <w:r w:rsidRPr="00B027A8">
          <w:rPr>
            <w:rFonts w:ascii="Times New Roman" w:hAnsi="Times New Roman" w:cs="Times New Roman"/>
            <w:sz w:val="24"/>
            <w:szCs w:val="24"/>
          </w:rPr>
          <w:t>части первой</w:t>
        </w:r>
      </w:hyperlink>
      <w:r w:rsidRPr="00B027A8">
        <w:rPr>
          <w:rFonts w:ascii="Times New Roman" w:hAnsi="Times New Roman" w:cs="Times New Roman"/>
          <w:sz w:val="24"/>
          <w:szCs w:val="24"/>
        </w:rPr>
        <w:t xml:space="preserve"> настоящего пункта применяются также, если до помещения товаров, указанных в </w:t>
      </w:r>
      <w:hyperlink w:anchor="Par3230" w:history="1">
        <w:r w:rsidRPr="00B027A8">
          <w:rPr>
            <w:rFonts w:ascii="Times New Roman" w:hAnsi="Times New Roman" w:cs="Times New Roman"/>
            <w:sz w:val="24"/>
            <w:szCs w:val="24"/>
          </w:rPr>
          <w:t>части первой</w:t>
        </w:r>
      </w:hyperlink>
      <w:r w:rsidRPr="00B027A8">
        <w:rPr>
          <w:rFonts w:ascii="Times New Roman" w:hAnsi="Times New Roman" w:cs="Times New Roman"/>
          <w:sz w:val="24"/>
          <w:szCs w:val="24"/>
        </w:rPr>
        <w:t xml:space="preserve"> настоящего пункта, под таможенную процедуру выпуска для внутреннего потребления данные товары помещались под таможенную процедуру (процедуры) таможенного склада, временного ввоза (допуска) или размещались на временное хранение.</w:t>
      </w:r>
    </w:p>
    <w:p w:rsidR="00B027A8" w:rsidRPr="00B027A8" w:rsidRDefault="00B027A8" w:rsidP="00B027A8">
      <w:pPr>
        <w:pStyle w:val="ConsPlusNormal"/>
        <w:ind w:firstLine="540"/>
        <w:jc w:val="both"/>
        <w:rPr>
          <w:rFonts w:ascii="Times New Roman" w:hAnsi="Times New Roman" w:cs="Times New Roman"/>
          <w:sz w:val="24"/>
          <w:szCs w:val="24"/>
        </w:rPr>
      </w:pPr>
      <w:bookmarkStart w:id="264" w:name="Par3232"/>
      <w:bookmarkEnd w:id="264"/>
      <w:r w:rsidRPr="00B027A8">
        <w:rPr>
          <w:rFonts w:ascii="Times New Roman" w:hAnsi="Times New Roman" w:cs="Times New Roman"/>
          <w:sz w:val="24"/>
          <w:szCs w:val="24"/>
        </w:rPr>
        <w:t xml:space="preserve">3. При помещении под таможенную процедуру выпуска для внутреннего потребления товаров, в отношении которых применялось полное условное или частичное условное освобождение от уплаты таможенных пошлин, налогов, за период, когда применялось такое освобождение, подлежат уплате проценты с сумм таможенных пошлин, налогов, которые подлежали бы уплате, если бы в отношении этих сумм была предоставлена отсрочка (рассрочка) со дня применения полного условного или частичного условного освобождения от уплаты таможенных пошлин, налогов, исчисленные в порядке, установленном </w:t>
      </w:r>
      <w:hyperlink r:id="rId516"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Для отдельных категорий временно ввозимых товаров Комиссия таможенного союза вправе определять случаи, когда проценты, указанные в </w:t>
      </w:r>
      <w:hyperlink w:anchor="Par3232" w:history="1">
        <w:r w:rsidRPr="00B027A8">
          <w:rPr>
            <w:rFonts w:ascii="Times New Roman" w:hAnsi="Times New Roman" w:cs="Times New Roman"/>
            <w:sz w:val="24"/>
            <w:szCs w:val="24"/>
          </w:rPr>
          <w:t>части первой</w:t>
        </w:r>
      </w:hyperlink>
      <w:r w:rsidRPr="00B027A8">
        <w:rPr>
          <w:rFonts w:ascii="Times New Roman" w:hAnsi="Times New Roman" w:cs="Times New Roman"/>
          <w:sz w:val="24"/>
          <w:szCs w:val="24"/>
        </w:rPr>
        <w:t xml:space="preserve"> настоящего пункта, не уплачиваются.</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(п. 3 в ред. </w:t>
      </w:r>
      <w:hyperlink r:id="rId517"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jc w:val="center"/>
        <w:outlineLvl w:val="2"/>
        <w:rPr>
          <w:rFonts w:ascii="Times New Roman" w:hAnsi="Times New Roman" w:cs="Times New Roman"/>
          <w:sz w:val="24"/>
          <w:szCs w:val="24"/>
        </w:rPr>
      </w:pPr>
      <w:r w:rsidRPr="00B027A8">
        <w:rPr>
          <w:rFonts w:ascii="Times New Roman" w:hAnsi="Times New Roman" w:cs="Times New Roman"/>
          <w:sz w:val="24"/>
          <w:szCs w:val="24"/>
        </w:rPr>
        <w:t>ГЛАВА 38. ТАМОЖЕННАЯ ПРОЦЕДУРА ВРЕМЕННОГО ВЫВОЗА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285. Содержание таможенной процедуры временного вывоза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Временный вывоз - таможенная процедура, при которой товары таможенного союза вывозятся и используются в течение установленного срока за пределами таможенной территории таможенного союза с полным освобождением от уплаты вывозных таможенных пошлин и без применения мер нетарифного регулирования с последующим помещением под таможенную процедуру реимпорта.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Товары, помещенные под таможенную процедуру временного вывоза и фактически вывезенные с таможенной территории таможенного союза, утрачивают статус товаров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286. Условия помещения товаров под таможенную процедуру временного вывоза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Помещение товаров под таможенную процедуру временного вывоза допускается при условии возможности идентификации товаров, помещаемых под эту таможенную процедуру, при последующем завершении таможенной процедуры временного вывоза.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Идентификации товаров не требуется в случаях, когда в соответствии с международными договорами государств - членов таможенного союза допускается замена временно вывезенных товаров.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Не допускается помещение под таможенную процедуру временного вывоза: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пищевых продуктов, напитков, включая алкогольные, табака и табачных изделий, сырья и полуфабрикатов, расходуемых материалов и образцов, за исключением случаев их вывоза в единичных экземплярах в рекламных и (или) демонстрационных целях или в качестве выставочных экспонатов либо промышленных образцов;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отходов, в том числе промышленных;</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товаров, запрещенных к вывозу за пределы таможенной территории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287. Ограничения по пользованию и распоряжению временно вывезенными товарами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Временно вывезенные товары должны оставаться в неизменном состоянии, кроме изменений вследствие естественного износа или естественной убыли при нормальных условиях перевозки (транспортировки), хранения и (или) использования (эксплуатации).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Допускается совершение операций, необходимых для обеспечения их сохранности, включая ремонтные операции (за исключением капитального ремонта и модернизации), техническое обслуживание и другие операции, необходимые для поддержания товаров в нормальном состоянии, при условии обеспечения идентификации товаров таможенным органом при их реимпорте.</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bookmarkStart w:id="265" w:name="Par3257"/>
      <w:bookmarkEnd w:id="265"/>
      <w:r w:rsidRPr="00B027A8">
        <w:rPr>
          <w:rFonts w:ascii="Times New Roman" w:hAnsi="Times New Roman" w:cs="Times New Roman"/>
          <w:sz w:val="24"/>
          <w:szCs w:val="24"/>
        </w:rPr>
        <w:t>Статья 288. Срок временного вывоза товаров</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lastRenderedPageBreak/>
        <w:t xml:space="preserve">1. Срок временного вывоза товаров устанавливается таможенным органом на основании заявления декларанта исходя из целей и обстоятельств такого вывоза, за исключением случая, предусмотренного </w:t>
      </w:r>
      <w:hyperlink w:anchor="Par3261" w:history="1">
        <w:r w:rsidRPr="00B027A8">
          <w:rPr>
            <w:rFonts w:ascii="Times New Roman" w:hAnsi="Times New Roman" w:cs="Times New Roman"/>
            <w:sz w:val="24"/>
            <w:szCs w:val="24"/>
          </w:rPr>
          <w:t>пунктом 2</w:t>
        </w:r>
      </w:hyperlink>
      <w:r w:rsidRPr="00B027A8">
        <w:rPr>
          <w:rFonts w:ascii="Times New Roman" w:hAnsi="Times New Roman" w:cs="Times New Roman"/>
          <w:sz w:val="24"/>
          <w:szCs w:val="24"/>
        </w:rPr>
        <w:t xml:space="preserve"> настоящей статьи.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По письменному заявлению декларанта срок временного вывоза товаров может быть продлен таможенным органом с учетом </w:t>
      </w:r>
      <w:hyperlink w:anchor="Par3261" w:history="1">
        <w:r w:rsidRPr="00B027A8">
          <w:rPr>
            <w:rFonts w:ascii="Times New Roman" w:hAnsi="Times New Roman" w:cs="Times New Roman"/>
            <w:sz w:val="24"/>
            <w:szCs w:val="24"/>
          </w:rPr>
          <w:t>пунктов 2</w:t>
        </w:r>
      </w:hyperlink>
      <w:r w:rsidRPr="00B027A8">
        <w:rPr>
          <w:rFonts w:ascii="Times New Roman" w:hAnsi="Times New Roman" w:cs="Times New Roman"/>
          <w:sz w:val="24"/>
          <w:szCs w:val="24"/>
        </w:rPr>
        <w:t xml:space="preserve"> и </w:t>
      </w:r>
      <w:hyperlink w:anchor="Par3263" w:history="1">
        <w:r w:rsidRPr="00B027A8">
          <w:rPr>
            <w:rFonts w:ascii="Times New Roman" w:hAnsi="Times New Roman" w:cs="Times New Roman"/>
            <w:sz w:val="24"/>
            <w:szCs w:val="24"/>
          </w:rPr>
          <w:t>3</w:t>
        </w:r>
      </w:hyperlink>
      <w:r w:rsidRPr="00B027A8">
        <w:rPr>
          <w:rFonts w:ascii="Times New Roman" w:hAnsi="Times New Roman" w:cs="Times New Roman"/>
          <w:sz w:val="24"/>
          <w:szCs w:val="24"/>
        </w:rPr>
        <w:t xml:space="preserve"> настоящей статьи.</w:t>
      </w:r>
    </w:p>
    <w:p w:rsidR="00B027A8" w:rsidRPr="00B027A8" w:rsidRDefault="00B027A8" w:rsidP="00B027A8">
      <w:pPr>
        <w:pStyle w:val="ConsPlusNormal"/>
        <w:ind w:firstLine="540"/>
        <w:jc w:val="both"/>
        <w:rPr>
          <w:rFonts w:ascii="Times New Roman" w:hAnsi="Times New Roman" w:cs="Times New Roman"/>
          <w:sz w:val="24"/>
          <w:szCs w:val="24"/>
        </w:rPr>
      </w:pPr>
      <w:bookmarkStart w:id="266" w:name="Par3261"/>
      <w:bookmarkEnd w:id="266"/>
      <w:r w:rsidRPr="00B027A8">
        <w:rPr>
          <w:rFonts w:ascii="Times New Roman" w:hAnsi="Times New Roman" w:cs="Times New Roman"/>
          <w:sz w:val="24"/>
          <w:szCs w:val="24"/>
        </w:rPr>
        <w:t xml:space="preserve">2. Для отдельных категорий товаров в зависимости от целей их вывоза за пределы таможенной территории таможенного союза, а также для отдельных видов товаров, обратный ввоз которых при временном вывозе является обязательным в соответствии с законодательством государств - членов таможенного союза, </w:t>
      </w:r>
      <w:hyperlink r:id="rId518"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 могут устанавливаться предельные сроки временного вывоза таких товаров.</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519"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bookmarkStart w:id="267" w:name="Par3263"/>
      <w:bookmarkEnd w:id="267"/>
      <w:r w:rsidRPr="00B027A8">
        <w:rPr>
          <w:rFonts w:ascii="Times New Roman" w:hAnsi="Times New Roman" w:cs="Times New Roman"/>
          <w:sz w:val="24"/>
          <w:szCs w:val="24"/>
        </w:rPr>
        <w:t xml:space="preserve">3. В случае передачи иностранному лицу права собственности на временно вывезенные товары, в отношении которых законодательством государства - члена таможенного союза не установлена обязательность их возврата на территорию этого государства, срок временного вывоза этих товаров не подлежит продлению, а эти товары подлежат помещению под таможенную процедуру экспорта с учетом </w:t>
      </w:r>
      <w:hyperlink w:anchor="Par2838" w:history="1">
        <w:r w:rsidRPr="00B027A8">
          <w:rPr>
            <w:rFonts w:ascii="Times New Roman" w:hAnsi="Times New Roman" w:cs="Times New Roman"/>
            <w:sz w:val="24"/>
            <w:szCs w:val="24"/>
          </w:rPr>
          <w:t>части второй пункта 1 статьи 243</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520"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289. Завершение действия таможенной процедуры временного вывоза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bookmarkStart w:id="268" w:name="Par3268"/>
      <w:bookmarkEnd w:id="268"/>
      <w:r w:rsidRPr="00B027A8">
        <w:rPr>
          <w:rFonts w:ascii="Times New Roman" w:hAnsi="Times New Roman" w:cs="Times New Roman"/>
          <w:sz w:val="24"/>
          <w:szCs w:val="24"/>
        </w:rPr>
        <w:t>1. Действие таможенной процедуры временного вывоза завершается до истечения срока временного вывоза помещением временно вывезенных товаров под таможенную процедуру реимпорта в порядке и на условиях, предусмотренных настоящим Кодексом.</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Действие таможенной процедуры временного вывоза может быть завершено до истечения срока временного вывоза помещением временно вывезенных товаров под таможенные процедуры экспорта, переработки вне таможенной территории или временного вывоза без фактического их предъявления таможенному органу в порядке и на условиях, предусмотренных настоящим Кодексом, за исключением случаев, если в соответствии с законодательством государств - членов таможенного союза временно вывезенные товары подлежат обязательному обратному ввозу на таможенную территорию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Временно вывезенные товары могут помещаться под таможенную процедуру реимпорта либо под иную таможенную процедуру одной или несколькими партиями.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bookmarkStart w:id="269" w:name="Par3272"/>
      <w:bookmarkEnd w:id="269"/>
      <w:r w:rsidRPr="00B027A8">
        <w:rPr>
          <w:rFonts w:ascii="Times New Roman" w:hAnsi="Times New Roman" w:cs="Times New Roman"/>
          <w:sz w:val="24"/>
          <w:szCs w:val="24"/>
        </w:rPr>
        <w:t>Статья 290. Возникновение и прекращение обязанности по уплате вывозных таможенных пошлин и срок их уплаты в отношении товаров, помещаемых (помещенных) под таможенную процедуру временного вывоза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Обязанность по уплате вывозных таможенных пошлин в отношении товаров, помещаемых под таможенную процедуру временного вывоза, возникает у декларанта с момента регистрации таможенным органом таможенной декларации.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Обязанность по уплате вывозных таможенных пошлин в отношении товаров, помещаемых (помещенных) под таможенную процедуру временного вывоза, прекращается у декларанта: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1) при завершении таможенной процедуры временного вывоза в соответствии с </w:t>
      </w:r>
      <w:hyperlink w:anchor="Par3268" w:history="1">
        <w:r w:rsidRPr="00B027A8">
          <w:rPr>
            <w:rFonts w:ascii="Times New Roman" w:hAnsi="Times New Roman" w:cs="Times New Roman"/>
            <w:sz w:val="24"/>
            <w:szCs w:val="24"/>
          </w:rPr>
          <w:t>пунктом 1 статьи 289</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2) в случаях, указанных в </w:t>
      </w:r>
      <w:hyperlink w:anchor="Par865" w:history="1">
        <w:r w:rsidRPr="00B027A8">
          <w:rPr>
            <w:rFonts w:ascii="Times New Roman" w:hAnsi="Times New Roman" w:cs="Times New Roman"/>
            <w:sz w:val="24"/>
            <w:szCs w:val="24"/>
          </w:rPr>
          <w:t>пункте 2 статьи 80</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3. При незавершении таможенной процедуры временного вывоза до истечения срока временного вывоза в соответствии с </w:t>
      </w:r>
      <w:hyperlink w:anchor="Par3268" w:history="1">
        <w:r w:rsidRPr="00B027A8">
          <w:rPr>
            <w:rFonts w:ascii="Times New Roman" w:hAnsi="Times New Roman" w:cs="Times New Roman"/>
            <w:sz w:val="24"/>
            <w:szCs w:val="24"/>
          </w:rPr>
          <w:t>пунктом 1 статьи 289</w:t>
        </w:r>
      </w:hyperlink>
      <w:r w:rsidRPr="00B027A8">
        <w:rPr>
          <w:rFonts w:ascii="Times New Roman" w:hAnsi="Times New Roman" w:cs="Times New Roman"/>
          <w:sz w:val="24"/>
          <w:szCs w:val="24"/>
        </w:rPr>
        <w:t xml:space="preserve"> настоящего Кодекса, за исключением уничтожения (безвозвратной утраты) вследствие аварии или действия непреодолимой силы либо в результате естественной убыли при нормальных условиях перевозки (транспортировки) и хранения, использования (эксплуатации), сроком уплаты вывозных таможенных пошлин считается день истечения установленного таможенными органами срока временного вывоза.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Вывозные таможенные пошлины подлежат уплате в размерах, соответствующих суммам вывозных таможенных пошлин, которые подлежали бы уплате при помещении товаров под таможенную процедуру экспорта, исчисленным на день регистрации таможенным органом таможенной декларации, поданной для помещения товаров под таможенную процедуру временного вывоза.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291. Особенности помещения временно вывезенных товаров под таможенную процедуру экспорта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1. При помещении временно вывезенных товаров под таможенную процедуру экспорта таможенная стоимость товаров и (или) их физические характеристики в натуральном выражении (количество, масса, объем или иные характеристики), ставки вывозных таможенных пошлин и курс </w:t>
      </w:r>
      <w:r w:rsidRPr="00B027A8">
        <w:rPr>
          <w:rFonts w:ascii="Times New Roman" w:hAnsi="Times New Roman" w:cs="Times New Roman"/>
          <w:sz w:val="24"/>
          <w:szCs w:val="24"/>
        </w:rPr>
        <w:lastRenderedPageBreak/>
        <w:t>валют, устанавливаемый в соответствии с законодательством государства - члена таможенного союза, определяются на день регистрации таможенным органом таможенной декларации, поданной для помещения товаров под таможенную процедуру экспорта.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2. С сумм вывозных таможенных пошлин, уплаченных при помещении товаров под таможенную процедуру экспорта, уплачиваются проценты, как если бы в отношении этих сумм была предоставлена отсрочка их уплаты со дня регистрации таможенным органом таможенной декларации, поданной для помещения товаров под таможенную процедуру временного вывоза, исчисленные в порядке, установленном </w:t>
      </w:r>
      <w:hyperlink r:id="rId521"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jc w:val="center"/>
        <w:outlineLvl w:val="2"/>
        <w:rPr>
          <w:rFonts w:ascii="Times New Roman" w:hAnsi="Times New Roman" w:cs="Times New Roman"/>
          <w:sz w:val="24"/>
          <w:szCs w:val="24"/>
        </w:rPr>
      </w:pPr>
      <w:r w:rsidRPr="00B027A8">
        <w:rPr>
          <w:rFonts w:ascii="Times New Roman" w:hAnsi="Times New Roman" w:cs="Times New Roman"/>
          <w:sz w:val="24"/>
          <w:szCs w:val="24"/>
        </w:rPr>
        <w:t>ГЛАВА 39. ТАМОЖЕННАЯ ПРОЦЕДУРА РЕИМПОРТА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292. Содержание таможенной процедуры реимпорта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1. Реимпорт - таможенная процедура, при которой товары, ранее вывезенные с таможенной территории таможенного союза, ввозятся обратно на таможенную территорию таможенного союза в сроки, установленные </w:t>
      </w:r>
      <w:hyperlink w:anchor="Par3293" w:history="1">
        <w:r w:rsidRPr="00B027A8">
          <w:rPr>
            <w:rFonts w:ascii="Times New Roman" w:hAnsi="Times New Roman" w:cs="Times New Roman"/>
            <w:sz w:val="24"/>
            <w:szCs w:val="24"/>
          </w:rPr>
          <w:t>статьей 293</w:t>
        </w:r>
      </w:hyperlink>
      <w:r w:rsidRPr="00B027A8">
        <w:rPr>
          <w:rFonts w:ascii="Times New Roman" w:hAnsi="Times New Roman" w:cs="Times New Roman"/>
          <w:sz w:val="24"/>
          <w:szCs w:val="24"/>
        </w:rPr>
        <w:t xml:space="preserve"> настоящего Кодекса без уплаты ввозных таможенных пошлин, налогов и без применения мер нетарифного регулирования.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2. Товары, помещенные под таможенную процедуру реимпорта, приобретают статус товаров таможенного союза, за исключением товаров, указанных в </w:t>
      </w:r>
      <w:hyperlink w:anchor="Par3302" w:history="1">
        <w:r w:rsidRPr="00B027A8">
          <w:rPr>
            <w:rFonts w:ascii="Times New Roman" w:hAnsi="Times New Roman" w:cs="Times New Roman"/>
            <w:sz w:val="24"/>
            <w:szCs w:val="24"/>
          </w:rPr>
          <w:t>подпункте 4) пункта 1 статьи 293</w:t>
        </w:r>
      </w:hyperlink>
      <w:r w:rsidRPr="00B027A8">
        <w:rPr>
          <w:rFonts w:ascii="Times New Roman" w:hAnsi="Times New Roman" w:cs="Times New Roman"/>
          <w:sz w:val="24"/>
          <w:szCs w:val="24"/>
        </w:rPr>
        <w:t xml:space="preserve"> настоящего Кодекса, являющихся продуктами переработки товаров, вывезенных с таможенной территории таможенного союза в соответствии с </w:t>
      </w:r>
      <w:hyperlink w:anchor="Par2941" w:history="1">
        <w:r w:rsidRPr="00B027A8">
          <w:rPr>
            <w:rFonts w:ascii="Times New Roman" w:hAnsi="Times New Roman" w:cs="Times New Roman"/>
            <w:sz w:val="24"/>
            <w:szCs w:val="24"/>
          </w:rPr>
          <w:t>пунктом 3 статьи 253</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bookmarkStart w:id="270" w:name="Par3293"/>
      <w:bookmarkEnd w:id="270"/>
      <w:r w:rsidRPr="00B027A8">
        <w:rPr>
          <w:rFonts w:ascii="Times New Roman" w:hAnsi="Times New Roman" w:cs="Times New Roman"/>
          <w:sz w:val="24"/>
          <w:szCs w:val="24"/>
        </w:rPr>
        <w:t>Статья 293. Условия помещения товаров под таможенную процедуру реимпорта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bookmarkStart w:id="271" w:name="Par3295"/>
      <w:bookmarkEnd w:id="271"/>
      <w:r w:rsidRPr="00B027A8">
        <w:rPr>
          <w:rFonts w:ascii="Times New Roman" w:hAnsi="Times New Roman" w:cs="Times New Roman"/>
          <w:sz w:val="24"/>
          <w:szCs w:val="24"/>
        </w:rPr>
        <w:t>1. Под таможенную процедуру реимпорта могут помещаться ранее вывезенные товары:</w:t>
      </w:r>
    </w:p>
    <w:p w:rsidR="00B027A8" w:rsidRPr="00B027A8" w:rsidRDefault="00B027A8" w:rsidP="00B027A8">
      <w:pPr>
        <w:pStyle w:val="ConsPlusNormal"/>
        <w:ind w:firstLine="540"/>
        <w:jc w:val="both"/>
        <w:rPr>
          <w:rFonts w:ascii="Times New Roman" w:hAnsi="Times New Roman" w:cs="Times New Roman"/>
          <w:sz w:val="24"/>
          <w:szCs w:val="24"/>
        </w:rPr>
      </w:pPr>
      <w:bookmarkStart w:id="272" w:name="Par3296"/>
      <w:bookmarkEnd w:id="272"/>
      <w:r w:rsidRPr="00B027A8">
        <w:rPr>
          <w:rFonts w:ascii="Times New Roman" w:hAnsi="Times New Roman" w:cs="Times New Roman"/>
          <w:sz w:val="24"/>
          <w:szCs w:val="24"/>
        </w:rPr>
        <w:t>1) помещенные под таможенную процедуру экспорта либо являвшиеся продуктами переработки товаров, помещенных под таможенную процедуру переработки на таможенной территории, и вывезенные с таможенной территории таможенного союза в соответствии с таможенной процедурой реэкспорта, если: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эти товары помещаются под таможенную процедуру реимпорта в течение 3 (трех) лет со дня, следующего за днем их перемещения через таможенную границу при вывозе с таможенной территории таможенного союза или в иной срок, установленный в соответствии с </w:t>
      </w:r>
      <w:hyperlink w:anchor="Par3303" w:history="1">
        <w:r w:rsidRPr="00B027A8">
          <w:rPr>
            <w:rFonts w:ascii="Times New Roman" w:hAnsi="Times New Roman" w:cs="Times New Roman"/>
            <w:sz w:val="24"/>
            <w:szCs w:val="24"/>
          </w:rPr>
          <w:t>пунктом 2</w:t>
        </w:r>
      </w:hyperlink>
      <w:r w:rsidRPr="00B027A8">
        <w:rPr>
          <w:rFonts w:ascii="Times New Roman" w:hAnsi="Times New Roman" w:cs="Times New Roman"/>
          <w:sz w:val="24"/>
          <w:szCs w:val="24"/>
        </w:rPr>
        <w:t xml:space="preserve"> настоящей статьи;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эти товары находятся в неизменном состоянии, за исключением изменений вследствие естественного износа или естественной убыли при нормальных условиях перевозки (транспортировки), хранения и (или) использования (эксплуатации);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таможенному органу представлены документы в соответствии со </w:t>
      </w:r>
      <w:hyperlink w:anchor="Par3312" w:history="1">
        <w:r w:rsidRPr="00B027A8">
          <w:rPr>
            <w:rFonts w:ascii="Times New Roman" w:hAnsi="Times New Roman" w:cs="Times New Roman"/>
            <w:sz w:val="24"/>
            <w:szCs w:val="24"/>
          </w:rPr>
          <w:t>статьей 294</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помещенные под таможенную процедуру временного вывоза, если эти товары ввозятся в течение срока временного вывоза и находятся в том же состоянии, за исключением изменений вследствие естественного износа или естественной убыли при нормальных условиях перевозки (транспортировки), хранения и (или) использования (эксплуатации), а также изменений, которые допускаются в отношении таких товаров при их использовании в соответствии с таможенной процедурой временного вывоза;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помещенные под таможенную процедуру переработки вне таможенной территории, если эти товары ввозятся в течение срока переработки и находятся в том же состоянии, в котором они были вывезены с таможенной территории таможенного союза, за исключением изменений вследствие естественного износа или естественной убыли при нормальных условиях перевозки (транспортировки), хранения и (или) использования (эксплуатации);</w:t>
      </w:r>
    </w:p>
    <w:p w:rsidR="00B027A8" w:rsidRPr="00B027A8" w:rsidRDefault="00B027A8" w:rsidP="00B027A8">
      <w:pPr>
        <w:pStyle w:val="ConsPlusNormal"/>
        <w:ind w:firstLine="540"/>
        <w:jc w:val="both"/>
        <w:rPr>
          <w:rFonts w:ascii="Times New Roman" w:hAnsi="Times New Roman" w:cs="Times New Roman"/>
          <w:sz w:val="24"/>
          <w:szCs w:val="24"/>
        </w:rPr>
      </w:pPr>
      <w:bookmarkStart w:id="273" w:name="Par3302"/>
      <w:bookmarkEnd w:id="273"/>
      <w:r w:rsidRPr="00B027A8">
        <w:rPr>
          <w:rFonts w:ascii="Times New Roman" w:hAnsi="Times New Roman" w:cs="Times New Roman"/>
          <w:sz w:val="24"/>
          <w:szCs w:val="24"/>
        </w:rPr>
        <w:t>4) являющиеся продуктами переработки товаров, помещенных под таможенную процедуру переработки вне таможенной территории, если целью переработки был безвозмездный (гарантийный) ремонт и эти товары помещаются под таможенную процедуру реимпорта в течение срока переработки, за исключением продуктов переработки товаров, при выпуске которых под таможенную процедуру выпуска для внутреннего потребления учитывалось наличие дефекта (дефектов), явившегося (явившихся) причиной безвозмездного (гарантийного) ремонта этих товаров.</w:t>
      </w:r>
    </w:p>
    <w:p w:rsidR="00B027A8" w:rsidRPr="00B027A8" w:rsidRDefault="00B027A8" w:rsidP="00B027A8">
      <w:pPr>
        <w:pStyle w:val="ConsPlusNormal"/>
        <w:ind w:firstLine="540"/>
        <w:jc w:val="both"/>
        <w:rPr>
          <w:rFonts w:ascii="Times New Roman" w:hAnsi="Times New Roman" w:cs="Times New Roman"/>
          <w:sz w:val="24"/>
          <w:szCs w:val="24"/>
        </w:rPr>
      </w:pPr>
      <w:bookmarkStart w:id="274" w:name="Par3303"/>
      <w:bookmarkEnd w:id="274"/>
      <w:r w:rsidRPr="00B027A8">
        <w:rPr>
          <w:rFonts w:ascii="Times New Roman" w:hAnsi="Times New Roman" w:cs="Times New Roman"/>
          <w:sz w:val="24"/>
          <w:szCs w:val="24"/>
        </w:rPr>
        <w:t xml:space="preserve">2. В отношении отдельных </w:t>
      </w:r>
      <w:hyperlink r:id="rId522" w:history="1">
        <w:r w:rsidRPr="00B027A8">
          <w:rPr>
            <w:rFonts w:ascii="Times New Roman" w:hAnsi="Times New Roman" w:cs="Times New Roman"/>
            <w:sz w:val="24"/>
            <w:szCs w:val="24"/>
          </w:rPr>
          <w:t>категорий</w:t>
        </w:r>
      </w:hyperlink>
      <w:r w:rsidRPr="00B027A8">
        <w:rPr>
          <w:rFonts w:ascii="Times New Roman" w:hAnsi="Times New Roman" w:cs="Times New Roman"/>
          <w:sz w:val="24"/>
          <w:szCs w:val="24"/>
        </w:rPr>
        <w:t xml:space="preserve"> товаров решением Комиссии таможенного союза могут быть установлены сроки, превышающие срок, указанный в </w:t>
      </w:r>
      <w:hyperlink w:anchor="Par3296" w:history="1">
        <w:r w:rsidRPr="00B027A8">
          <w:rPr>
            <w:rFonts w:ascii="Times New Roman" w:hAnsi="Times New Roman" w:cs="Times New Roman"/>
            <w:sz w:val="24"/>
            <w:szCs w:val="24"/>
          </w:rPr>
          <w:t>подпункте 1) пункта 1</w:t>
        </w:r>
      </w:hyperlink>
      <w:r w:rsidRPr="00B027A8">
        <w:rPr>
          <w:rFonts w:ascii="Times New Roman" w:hAnsi="Times New Roman" w:cs="Times New Roman"/>
          <w:sz w:val="24"/>
          <w:szCs w:val="24"/>
        </w:rPr>
        <w:t xml:space="preserve"> настоящей статьи.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3. При реимпорте возмещение налогов и (или) процентов с них, когда суммы таких налогов и (или) проценты в связи с вывозом товаров с таможенной территории не уплачивались либо были возвращены, а также сумм иных налогов, субсидий и иных сумм, не уплаченных либо полученных </w:t>
      </w:r>
      <w:r w:rsidRPr="00B027A8">
        <w:rPr>
          <w:rFonts w:ascii="Times New Roman" w:hAnsi="Times New Roman" w:cs="Times New Roman"/>
          <w:sz w:val="24"/>
          <w:szCs w:val="24"/>
        </w:rPr>
        <w:lastRenderedPageBreak/>
        <w:t xml:space="preserve">прямо или косвенно в качестве выплат, льгот либо возмещений в связи с вывозом товаров с таможенной территории, производится в порядке и на условиях, установленных </w:t>
      </w:r>
      <w:hyperlink r:id="rId523"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524"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При реимпорте возмещение ввозных таможенных пошлин, когда суммы таких пошлин в связи с вывозом товаров с таможенной территории не уплачивались либо были возвращены, производится в соответствии с международным договором государств - членов таможенного союза.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(часть вторая введена </w:t>
      </w:r>
      <w:hyperlink r:id="rId525" w:history="1">
        <w:r w:rsidRPr="00B027A8">
          <w:rPr>
            <w:rFonts w:ascii="Times New Roman" w:hAnsi="Times New Roman" w:cs="Times New Roman"/>
            <w:sz w:val="24"/>
            <w:szCs w:val="24"/>
          </w:rPr>
          <w:t>Протоколом</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4. Декларантом таможенной процедуры реимпорта может выступать лицо, являвшееся декларантом одной из таможенных процедур, указанных в </w:t>
      </w:r>
      <w:hyperlink w:anchor="Par3295" w:history="1">
        <w:r w:rsidRPr="00B027A8">
          <w:rPr>
            <w:rFonts w:ascii="Times New Roman" w:hAnsi="Times New Roman" w:cs="Times New Roman"/>
            <w:sz w:val="24"/>
            <w:szCs w:val="24"/>
          </w:rPr>
          <w:t>пункте 1</w:t>
        </w:r>
      </w:hyperlink>
      <w:r w:rsidRPr="00B027A8">
        <w:rPr>
          <w:rFonts w:ascii="Times New Roman" w:hAnsi="Times New Roman" w:cs="Times New Roman"/>
          <w:sz w:val="24"/>
          <w:szCs w:val="24"/>
        </w:rPr>
        <w:t xml:space="preserve"> настоящей статьи, в соответствии с которой товары были вывезены с таможенной территории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Таможенным законодательством таможенного союза могут быть установлены случаи, когда декларантом таможенной процедуры реимпорта может выступать иное лицо.</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5. Товары помещаются под таможенную процедуру реимпорта в государстве - члене таможенного союза, в котором они были помещены под одну из таможенных процедур, указанных в </w:t>
      </w:r>
      <w:hyperlink w:anchor="Par3295" w:history="1">
        <w:r w:rsidRPr="00B027A8">
          <w:rPr>
            <w:rFonts w:ascii="Times New Roman" w:hAnsi="Times New Roman" w:cs="Times New Roman"/>
            <w:sz w:val="24"/>
            <w:szCs w:val="24"/>
          </w:rPr>
          <w:t>пункте 1</w:t>
        </w:r>
      </w:hyperlink>
      <w:r w:rsidRPr="00B027A8">
        <w:rPr>
          <w:rFonts w:ascii="Times New Roman" w:hAnsi="Times New Roman" w:cs="Times New Roman"/>
          <w:sz w:val="24"/>
          <w:szCs w:val="24"/>
        </w:rPr>
        <w:t xml:space="preserve"> настоящей статьи.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bookmarkStart w:id="275" w:name="Par3312"/>
      <w:bookmarkEnd w:id="275"/>
      <w:r w:rsidRPr="00B027A8">
        <w:rPr>
          <w:rFonts w:ascii="Times New Roman" w:hAnsi="Times New Roman" w:cs="Times New Roman"/>
          <w:sz w:val="24"/>
          <w:szCs w:val="24"/>
        </w:rPr>
        <w:t>Статья 294. Документы и сведения, необходимые для помещения товаров под таможенную процедуру реимпорта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bookmarkStart w:id="276" w:name="Par3314"/>
      <w:bookmarkEnd w:id="276"/>
      <w:r w:rsidRPr="00B027A8">
        <w:rPr>
          <w:rFonts w:ascii="Times New Roman" w:hAnsi="Times New Roman" w:cs="Times New Roman"/>
          <w:sz w:val="24"/>
          <w:szCs w:val="24"/>
        </w:rPr>
        <w:t>1. Для помещения товаров под таможенную процедуру реимпорта декларант представляет в таможенный орган сведения об обстоятельствах вывоза товаров с таможенной территории таможенного союза, а также сведения об операциях по ремонту товаров, если такие операции производились с товарами за пределами таможенной территории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2. Для подтверждения сведений, указанных в </w:t>
      </w:r>
      <w:hyperlink w:anchor="Par3314" w:history="1">
        <w:r w:rsidRPr="00B027A8">
          <w:rPr>
            <w:rFonts w:ascii="Times New Roman" w:hAnsi="Times New Roman" w:cs="Times New Roman"/>
            <w:sz w:val="24"/>
            <w:szCs w:val="24"/>
          </w:rPr>
          <w:t>пункте 1</w:t>
        </w:r>
      </w:hyperlink>
      <w:r w:rsidRPr="00B027A8">
        <w:rPr>
          <w:rFonts w:ascii="Times New Roman" w:hAnsi="Times New Roman" w:cs="Times New Roman"/>
          <w:sz w:val="24"/>
          <w:szCs w:val="24"/>
        </w:rPr>
        <w:t xml:space="preserve"> настоящей статьи, декларант представляет таможенную декларацию, принятую при вывозе товаров, и документы, подтверждающие дату перемещения товаров через таможенную границу при их вывозе.</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295. Возврат (зачет) сумм вывозных таможенных пошлин</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В отношении товаров, указанных в </w:t>
      </w:r>
      <w:hyperlink w:anchor="Par3296" w:history="1">
        <w:r w:rsidRPr="00B027A8">
          <w:rPr>
            <w:rFonts w:ascii="Times New Roman" w:hAnsi="Times New Roman" w:cs="Times New Roman"/>
            <w:sz w:val="24"/>
            <w:szCs w:val="24"/>
          </w:rPr>
          <w:t>подпункте 1) пункта 1 статьи 293</w:t>
        </w:r>
      </w:hyperlink>
      <w:r w:rsidRPr="00B027A8">
        <w:rPr>
          <w:rFonts w:ascii="Times New Roman" w:hAnsi="Times New Roman" w:cs="Times New Roman"/>
          <w:sz w:val="24"/>
          <w:szCs w:val="24"/>
        </w:rPr>
        <w:t xml:space="preserve"> настоящего Кодекса, помещенных под таможенную процедуру реимпорта, производится возврат (зачет) уплаченных сумм вывозных таможенных пошлин, если указанные товары помещены под таможенную процедуру реимпорта не позднее 6 (шести) месяцев со дня, следующего за днем помещения таких товаров под таможенную процедуру экспорта.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jc w:val="center"/>
        <w:outlineLvl w:val="2"/>
        <w:rPr>
          <w:rFonts w:ascii="Times New Roman" w:hAnsi="Times New Roman" w:cs="Times New Roman"/>
          <w:sz w:val="24"/>
          <w:szCs w:val="24"/>
        </w:rPr>
      </w:pPr>
      <w:r w:rsidRPr="00B027A8">
        <w:rPr>
          <w:rFonts w:ascii="Times New Roman" w:hAnsi="Times New Roman" w:cs="Times New Roman"/>
          <w:sz w:val="24"/>
          <w:szCs w:val="24"/>
        </w:rPr>
        <w:t>ГЛАВА 40. ТАМОЖЕННАЯ ПРОЦЕДУРА РЕЭКСПОРТА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296. Содержание таможенной процедуры реэкспорта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Реэкспорт - таможенная процедура, при которой товары, ранее ввезенные на таможенную территорию таможенного союза, либо продукты переработки товаров, помещенных под таможенную процедуру переработки на таможенной территории, вывозятся с этой территории без уплаты и (или) с возвратом уплаченных сумм ввозных таможенных пошлин, налогов и без применения мер нетарифного регулирования.</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297. Условия помещения товаров под таможенную процедуру реэкспорта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Под таможенную процедуру реэкспорта могут помещаться: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иностранные товары, находящиеся на таможенной территории таможенного союза, в том числе ввезенные с нарушением мер нетарифного регулирования, и продукты переработки товаров, помещенных под таможенную процедуру переработки на таможенной территории;</w:t>
      </w:r>
    </w:p>
    <w:p w:rsidR="00B027A8" w:rsidRPr="00B027A8" w:rsidRDefault="00B027A8" w:rsidP="00B027A8">
      <w:pPr>
        <w:pStyle w:val="ConsPlusNormal"/>
        <w:ind w:firstLine="540"/>
        <w:jc w:val="both"/>
        <w:rPr>
          <w:rFonts w:ascii="Times New Roman" w:hAnsi="Times New Roman" w:cs="Times New Roman"/>
          <w:sz w:val="24"/>
          <w:szCs w:val="24"/>
        </w:rPr>
      </w:pPr>
      <w:bookmarkStart w:id="277" w:name="Par3331"/>
      <w:bookmarkEnd w:id="277"/>
      <w:r w:rsidRPr="00B027A8">
        <w:rPr>
          <w:rFonts w:ascii="Times New Roman" w:hAnsi="Times New Roman" w:cs="Times New Roman"/>
          <w:sz w:val="24"/>
          <w:szCs w:val="24"/>
        </w:rPr>
        <w:t>2) товары, помещенные под таможенную процедуру выпуска для внутреннего потребления, если эти товары возвращаются по причине неисполнения условий внешнеэкономической сделки, в том числе по количеству, качеству, описанию или упаковке, при соблюдении следующих условий:</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товары помещаются под таможенную процедуру реэкспорта в течение одного года со дня, следующего за днем выпуска для внутреннего потребления;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таможенному органу представлены документы в соответствии со </w:t>
      </w:r>
      <w:hyperlink w:anchor="Par3341" w:history="1">
        <w:r w:rsidRPr="00B027A8">
          <w:rPr>
            <w:rFonts w:ascii="Times New Roman" w:hAnsi="Times New Roman" w:cs="Times New Roman"/>
            <w:sz w:val="24"/>
            <w:szCs w:val="24"/>
          </w:rPr>
          <w:t>статьей 299</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товары не использовались и не ремонтировались на таможенной территории таможенного союза, за исключением случаев, когда использование товаров было необходимо для обнаружения дефектов или иных обстоятельств, повлекших возврат товаров;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lastRenderedPageBreak/>
        <w:t>товары могут быть идентифицированы таможенным органом.</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298. Особенности перевозки товаров, помещенных под таможенную процедуру реэкспорта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Товары, помещенные под таможенную процедуру реэкспорта, вывозятся с таможенной территории таможенного союза в соответствии с </w:t>
      </w:r>
      <w:hyperlink w:anchor="Par2552" w:history="1">
        <w:r w:rsidRPr="00B027A8">
          <w:rPr>
            <w:rFonts w:ascii="Times New Roman" w:hAnsi="Times New Roman" w:cs="Times New Roman"/>
            <w:sz w:val="24"/>
            <w:szCs w:val="24"/>
          </w:rPr>
          <w:t>главой 32</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bookmarkStart w:id="278" w:name="Par3341"/>
      <w:bookmarkEnd w:id="278"/>
      <w:r w:rsidRPr="00B027A8">
        <w:rPr>
          <w:rFonts w:ascii="Times New Roman" w:hAnsi="Times New Roman" w:cs="Times New Roman"/>
          <w:sz w:val="24"/>
          <w:szCs w:val="24"/>
        </w:rPr>
        <w:t>Статья 299. Документы и сведения, необходимые для помещения под таможенную процедуру реэкспорта товаров, ранее помещенных под таможенную процедуру выпуска для внутреннего потребления</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Для помещения под таможенную процедуру реэкспорта товаров, ранее помещенных под таможенную процедуру выпуска для внутреннего потребления, декларант представляет в таможенный орган документы, содержащие сведения: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об обстоятельствах ввоза товаров на таможенную территорию таможенного союза (исходя из документов, подтверждающих совершение внешнеэкономической сделки);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о неисполнении условий внешнеэкономической сделки;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о помещении этих товаров под таможенную процедуру выпуска для внутреннего потребления;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об использовании этих товаров после помещения под таможенную процедуру выпуска для внутреннего потребления.</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bookmarkStart w:id="279" w:name="Par3349"/>
      <w:bookmarkEnd w:id="279"/>
      <w:r w:rsidRPr="00B027A8">
        <w:rPr>
          <w:rFonts w:ascii="Times New Roman" w:hAnsi="Times New Roman" w:cs="Times New Roman"/>
          <w:sz w:val="24"/>
          <w:szCs w:val="24"/>
        </w:rPr>
        <w:t>Статья 300. Возникновение и прекращение обязанности по уплате таможенных пошлин, налогов и срок их уплаты в отношении иностранных товаров, помещаемых (помещенных) под таможенную процедуру реэкспорта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Обязанность по уплате ввозных таможенных пошлин, налогов в отношении иностранных товаров, помещаемых под таможенную процедуру реэкспорта, возникает у декларанта с момента регистрации таможенным органом таможенной декларации.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Обязанность по уплате ввозных таможенных пошлин, налогов в отношении иностранных товаров, помещаемых (помещенных) под таможенную процедуру реэкспорта, прекращается у декларанта:</w:t>
      </w:r>
    </w:p>
    <w:p w:rsidR="00B027A8" w:rsidRPr="00B027A8" w:rsidRDefault="00B027A8" w:rsidP="00B027A8">
      <w:pPr>
        <w:pStyle w:val="ConsPlusNormal"/>
        <w:ind w:firstLine="540"/>
        <w:jc w:val="both"/>
        <w:rPr>
          <w:rFonts w:ascii="Times New Roman" w:hAnsi="Times New Roman" w:cs="Times New Roman"/>
          <w:sz w:val="24"/>
          <w:szCs w:val="24"/>
        </w:rPr>
      </w:pPr>
      <w:bookmarkStart w:id="280" w:name="Par3353"/>
      <w:bookmarkEnd w:id="280"/>
      <w:r w:rsidRPr="00B027A8">
        <w:rPr>
          <w:rFonts w:ascii="Times New Roman" w:hAnsi="Times New Roman" w:cs="Times New Roman"/>
          <w:sz w:val="24"/>
          <w:szCs w:val="24"/>
        </w:rPr>
        <w:t xml:space="preserve">1) при фактическом вывозе иностранных товаров с таможенной территории таможенного союза, подтвержденном таможенным органом места убытия в </w:t>
      </w:r>
      <w:hyperlink r:id="rId526" w:history="1">
        <w:r w:rsidRPr="00B027A8">
          <w:rPr>
            <w:rFonts w:ascii="Times New Roman" w:hAnsi="Times New Roman" w:cs="Times New Roman"/>
            <w:sz w:val="24"/>
            <w:szCs w:val="24"/>
          </w:rPr>
          <w:t>порядке</w:t>
        </w:r>
      </w:hyperlink>
      <w:r w:rsidRPr="00B027A8">
        <w:rPr>
          <w:rFonts w:ascii="Times New Roman" w:hAnsi="Times New Roman" w:cs="Times New Roman"/>
          <w:sz w:val="24"/>
          <w:szCs w:val="24"/>
        </w:rPr>
        <w:t>, определенном решением Комиссии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2) в случаях, установленных </w:t>
      </w:r>
      <w:hyperlink w:anchor="Par865" w:history="1">
        <w:r w:rsidRPr="00B027A8">
          <w:rPr>
            <w:rFonts w:ascii="Times New Roman" w:hAnsi="Times New Roman" w:cs="Times New Roman"/>
            <w:sz w:val="24"/>
            <w:szCs w:val="24"/>
          </w:rPr>
          <w:t>пунктом 2 статьи 80</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bookmarkStart w:id="281" w:name="Par3355"/>
      <w:bookmarkEnd w:id="281"/>
      <w:r w:rsidRPr="00B027A8">
        <w:rPr>
          <w:rFonts w:ascii="Times New Roman" w:hAnsi="Times New Roman" w:cs="Times New Roman"/>
          <w:sz w:val="24"/>
          <w:szCs w:val="24"/>
        </w:rPr>
        <w:t>3. При невывозе с таможенной территории таможенного союза иностранных товаров, помещенных под таможенную процедуру реэкспорта, за исключением случаев их уничтожения (безвозвратной утраты) вследствие аварии или действия непреодолимой силы либо естественной убыли при нормальных условиях перевозки (транспортировки) и хранения, сроком уплаты ввозных таможенных пошлин, налогов считается день регистрации таможенным органом таможенной декларации, поданной для помещения товаров под таможенную процедуру реэкспорта.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4. Ввозные таможенные пошлины, налоги в случаях, установленных </w:t>
      </w:r>
      <w:hyperlink w:anchor="Par3355" w:history="1">
        <w:r w:rsidRPr="00B027A8">
          <w:rPr>
            <w:rFonts w:ascii="Times New Roman" w:hAnsi="Times New Roman" w:cs="Times New Roman"/>
            <w:sz w:val="24"/>
            <w:szCs w:val="24"/>
          </w:rPr>
          <w:t>пунктом 3</w:t>
        </w:r>
      </w:hyperlink>
      <w:r w:rsidRPr="00B027A8">
        <w:rPr>
          <w:rFonts w:ascii="Times New Roman" w:hAnsi="Times New Roman" w:cs="Times New Roman"/>
          <w:sz w:val="24"/>
          <w:szCs w:val="24"/>
        </w:rPr>
        <w:t xml:space="preserve"> настоящей статьи, подлежат уплате в размерах, соответствующих суммам ввозных таможенных пошлин, налогов, которые подлежали бы уплате при помещении иностранных товаров под таможенную процедуру выпуска для внутреннего потребления, без учета льгот по уплате таможенных пошлин, налогов, исчисленных на день регистрации таможенным органом таможенной декларации, поданной для помещения товаров под таможенную процедуру реэкспорта.</w:t>
      </w:r>
    </w:p>
    <w:p w:rsidR="00B027A8" w:rsidRPr="00B027A8" w:rsidRDefault="00B027A8" w:rsidP="00B027A8">
      <w:pPr>
        <w:pStyle w:val="ConsPlusNormal"/>
        <w:ind w:firstLine="540"/>
        <w:jc w:val="both"/>
        <w:rPr>
          <w:rFonts w:ascii="Times New Roman" w:hAnsi="Times New Roman" w:cs="Times New Roman"/>
          <w:sz w:val="24"/>
          <w:szCs w:val="24"/>
        </w:rPr>
      </w:pPr>
      <w:bookmarkStart w:id="282" w:name="Par3357"/>
      <w:bookmarkEnd w:id="282"/>
      <w:r w:rsidRPr="00B027A8">
        <w:rPr>
          <w:rFonts w:ascii="Times New Roman" w:hAnsi="Times New Roman" w:cs="Times New Roman"/>
          <w:sz w:val="24"/>
          <w:szCs w:val="24"/>
        </w:rPr>
        <w:t>В отношении продуктов переработки товаров, помещенных под таможенную процедуру переработки на таможенной территории, ввозные таможенные пошлины, налоги подлежат уплате в размерах, соответствующих суммам ввозных таможенных пошлин, налогов, которые подлежали бы уплате в отношении иностранных товаров, помещенных под таможенную процедуру переработки на таможенной территории и использованных для изготовления продуктов переработки в соответствии с нормами их выхода.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5. При прекращении в соответствии с </w:t>
      </w:r>
      <w:hyperlink w:anchor="Par3353" w:history="1">
        <w:r w:rsidRPr="00B027A8">
          <w:rPr>
            <w:rFonts w:ascii="Times New Roman" w:hAnsi="Times New Roman" w:cs="Times New Roman"/>
            <w:sz w:val="24"/>
            <w:szCs w:val="24"/>
          </w:rPr>
          <w:t>подпунктом 1) пункта 2</w:t>
        </w:r>
      </w:hyperlink>
      <w:r w:rsidRPr="00B027A8">
        <w:rPr>
          <w:rFonts w:ascii="Times New Roman" w:hAnsi="Times New Roman" w:cs="Times New Roman"/>
          <w:sz w:val="24"/>
          <w:szCs w:val="24"/>
        </w:rPr>
        <w:t xml:space="preserve"> настоящей статьи обязанности по уплате ввозных таможенных пошлин, налогов уплаченные или взысканные в соответствии с </w:t>
      </w:r>
      <w:hyperlink w:anchor="Par3355" w:history="1">
        <w:r w:rsidRPr="00B027A8">
          <w:rPr>
            <w:rFonts w:ascii="Times New Roman" w:hAnsi="Times New Roman" w:cs="Times New Roman"/>
            <w:sz w:val="24"/>
            <w:szCs w:val="24"/>
          </w:rPr>
          <w:t>пунктом 3</w:t>
        </w:r>
      </w:hyperlink>
      <w:r w:rsidRPr="00B027A8">
        <w:rPr>
          <w:rFonts w:ascii="Times New Roman" w:hAnsi="Times New Roman" w:cs="Times New Roman"/>
          <w:sz w:val="24"/>
          <w:szCs w:val="24"/>
        </w:rPr>
        <w:t xml:space="preserve"> настоящей статьи ввозные таможенные пошлины, налоги подлежат возврату в порядке, установленном в соответствии с настоящим Кодексом.</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6. Вывозные таможенные пошлины, налоги в отношении товаров, помещенных под таможенную процедуру реэкспорта, уплате не подлежат.</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301. Возврат (зачет) сумм ввозных таможенных пошлин, налогов</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В отношении товаров, указанных в </w:t>
      </w:r>
      <w:hyperlink w:anchor="Par3331" w:history="1">
        <w:r w:rsidRPr="00B027A8">
          <w:rPr>
            <w:rFonts w:ascii="Times New Roman" w:hAnsi="Times New Roman" w:cs="Times New Roman"/>
            <w:sz w:val="24"/>
            <w:szCs w:val="24"/>
          </w:rPr>
          <w:t>подпункте 2) пункта 1 статьи 297</w:t>
        </w:r>
      </w:hyperlink>
      <w:r w:rsidRPr="00B027A8">
        <w:rPr>
          <w:rFonts w:ascii="Times New Roman" w:hAnsi="Times New Roman" w:cs="Times New Roman"/>
          <w:sz w:val="24"/>
          <w:szCs w:val="24"/>
        </w:rPr>
        <w:t xml:space="preserve"> настоящего Кодекса, помещенных под таможенную процедуру реэкспорта и фактически вывезенных с таможенной территории таможенного союза, производится возврат (зачет) уплаченных сумм ввозных таможенных пошлин, налогов в соответствии с </w:t>
      </w:r>
      <w:hyperlink w:anchor="Par983" w:history="1">
        <w:r w:rsidRPr="00B027A8">
          <w:rPr>
            <w:rFonts w:ascii="Times New Roman" w:hAnsi="Times New Roman" w:cs="Times New Roman"/>
            <w:sz w:val="24"/>
            <w:szCs w:val="24"/>
          </w:rPr>
          <w:t>главой 13</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jc w:val="center"/>
        <w:outlineLvl w:val="2"/>
        <w:rPr>
          <w:rFonts w:ascii="Times New Roman" w:hAnsi="Times New Roman" w:cs="Times New Roman"/>
          <w:sz w:val="24"/>
          <w:szCs w:val="24"/>
        </w:rPr>
      </w:pPr>
      <w:r w:rsidRPr="00B027A8">
        <w:rPr>
          <w:rFonts w:ascii="Times New Roman" w:hAnsi="Times New Roman" w:cs="Times New Roman"/>
          <w:sz w:val="24"/>
          <w:szCs w:val="24"/>
        </w:rPr>
        <w:t>ГЛАВА 41. ТАМОЖЕННАЯ ПРОЦЕДУРА БЕСПОШЛИННОЙ ТОРГОВЛИ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bookmarkStart w:id="283" w:name="Par3367"/>
      <w:bookmarkEnd w:id="283"/>
      <w:r w:rsidRPr="00B027A8">
        <w:rPr>
          <w:rFonts w:ascii="Times New Roman" w:hAnsi="Times New Roman" w:cs="Times New Roman"/>
          <w:sz w:val="24"/>
          <w:szCs w:val="24"/>
        </w:rPr>
        <w:t>Статья 302. Содержание таможенной процедуры беспошлинной торговли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Беспошлинная торговля - таможенная процедура, при которой товары реализуются в розницу в магазинах беспошлинной торговли физическим лицам, выезжающим с таможенной территории таможенного союза, либо иностранным дипломатическим представительствам, приравненным к ним представительствам международных организаций, консульским учреждениям, а также дипломатическим агентам, консульским должностным лицам и членам их семей, которые проживают вместе с ними, без уплаты таможенных пошлин, налогов и без применения мер нетарифного регулирования.</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527"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303. Условия помещения товаров под таможенную процедуру беспошлинной торговли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Под таможенную процедуру беспошлинной торговли могут помещаться любые товары, за исключением товаров, запрещенных к ввозу на таможенную территорию таможенного союза, вывозу за пределы таможенной территории таможенного союза, а также товаров, запрещенных к обороту на территориях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Комиссией таможенного союза может быть установлен </w:t>
      </w:r>
      <w:hyperlink r:id="rId528" w:history="1">
        <w:r w:rsidRPr="00B027A8">
          <w:rPr>
            <w:rFonts w:ascii="Times New Roman" w:hAnsi="Times New Roman" w:cs="Times New Roman"/>
            <w:sz w:val="24"/>
            <w:szCs w:val="24"/>
          </w:rPr>
          <w:t>перечень</w:t>
        </w:r>
      </w:hyperlink>
      <w:r w:rsidRPr="00B027A8">
        <w:rPr>
          <w:rFonts w:ascii="Times New Roman" w:hAnsi="Times New Roman" w:cs="Times New Roman"/>
          <w:sz w:val="24"/>
          <w:szCs w:val="24"/>
        </w:rPr>
        <w:t xml:space="preserve"> иных товаров, не подлежащих помещению под таможенную процедуру беспошлинной торговли.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Декларантом товаров, помещаемых под таможенную процедуру беспошлинной торговли, может выступать только владелец магазина беспошлинной торговли, в котором будет осуществляться реализация этих товаров.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Товары, используемые для обеспечения функционирования магазина беспошлинной торговли, помещению под таможенную процедуру беспошлинной торговли не подлежат.</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Товары таможенного союза помещаются под таможенную процедуру беспошлинной торговли путем подачи таможенной декларации.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bookmarkStart w:id="284" w:name="Par3380"/>
      <w:bookmarkEnd w:id="284"/>
      <w:r w:rsidRPr="00B027A8">
        <w:rPr>
          <w:rFonts w:ascii="Times New Roman" w:hAnsi="Times New Roman" w:cs="Times New Roman"/>
          <w:sz w:val="24"/>
          <w:szCs w:val="24"/>
        </w:rPr>
        <w:t>Статья 304. Магазины беспошлинной торговли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1. Порядок функционирования магазинов беспошлинной торговли, требования к их расположению, обустройству, оборудованию и правила реализации товаров в указанных магазинах определяются </w:t>
      </w:r>
      <w:hyperlink r:id="rId529"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530"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Порядок ведения учета и предоставления отчетности в отношении товаров, помещенных под таможенную процедуру беспошлинной торговли, определяется законодательством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bookmarkStart w:id="285" w:name="Par3386"/>
      <w:bookmarkEnd w:id="285"/>
      <w:r w:rsidRPr="00B027A8">
        <w:rPr>
          <w:rFonts w:ascii="Times New Roman" w:hAnsi="Times New Roman" w:cs="Times New Roman"/>
          <w:sz w:val="24"/>
          <w:szCs w:val="24"/>
        </w:rPr>
        <w:t>Статья 305. Завершение таможенной процедуры беспошлинной торговли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1. Действие таможенной процедуры беспошлинной торговли завершается реализацией товаров, помещенных под эту таможенную процедуру, в розницу в магазинах беспошлинной торговли лицам, указанным в </w:t>
      </w:r>
      <w:hyperlink w:anchor="Par3367" w:history="1">
        <w:r w:rsidRPr="00B027A8">
          <w:rPr>
            <w:rFonts w:ascii="Times New Roman" w:hAnsi="Times New Roman" w:cs="Times New Roman"/>
            <w:sz w:val="24"/>
            <w:szCs w:val="24"/>
          </w:rPr>
          <w:t>статье 302</w:t>
        </w:r>
      </w:hyperlink>
      <w:r w:rsidRPr="00B027A8">
        <w:rPr>
          <w:rFonts w:ascii="Times New Roman" w:hAnsi="Times New Roman" w:cs="Times New Roman"/>
          <w:sz w:val="24"/>
          <w:szCs w:val="24"/>
        </w:rPr>
        <w:t xml:space="preserve"> настоящего Кодекса, либо помещением этих товаров под иные таможенные процедуры в соответствии с настоящим Кодексом.</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531"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bookmarkStart w:id="286" w:name="Par3390"/>
      <w:bookmarkEnd w:id="286"/>
      <w:r w:rsidRPr="00B027A8">
        <w:rPr>
          <w:rFonts w:ascii="Times New Roman" w:hAnsi="Times New Roman" w:cs="Times New Roman"/>
          <w:sz w:val="24"/>
          <w:szCs w:val="24"/>
        </w:rPr>
        <w:t>2. В случае прекращения деятельности магазина беспошлинной торговли товары, помещенные под таможенную процедуру беспошлинной торговли, подлежат помещению под иную таможенную процедуру в течение 1 (одного) месяца со дня, следующего за днем прекращения деятельности указанного магазина.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При несовершении действий, указанных в </w:t>
      </w:r>
      <w:hyperlink w:anchor="Par3390" w:history="1">
        <w:r w:rsidRPr="00B027A8">
          <w:rPr>
            <w:rFonts w:ascii="Times New Roman" w:hAnsi="Times New Roman" w:cs="Times New Roman"/>
            <w:sz w:val="24"/>
            <w:szCs w:val="24"/>
          </w:rPr>
          <w:t>части первой</w:t>
        </w:r>
      </w:hyperlink>
      <w:r w:rsidRPr="00B027A8">
        <w:rPr>
          <w:rFonts w:ascii="Times New Roman" w:hAnsi="Times New Roman" w:cs="Times New Roman"/>
          <w:sz w:val="24"/>
          <w:szCs w:val="24"/>
        </w:rPr>
        <w:t xml:space="preserve"> настоящего пункта, товары задерживаются таможенными органами в соответствии с </w:t>
      </w:r>
      <w:hyperlink w:anchor="Par1720" w:history="1">
        <w:r w:rsidRPr="00B027A8">
          <w:rPr>
            <w:rFonts w:ascii="Times New Roman" w:hAnsi="Times New Roman" w:cs="Times New Roman"/>
            <w:sz w:val="24"/>
            <w:szCs w:val="24"/>
          </w:rPr>
          <w:t>главой 21</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bookmarkStart w:id="287" w:name="Par3393"/>
      <w:bookmarkEnd w:id="287"/>
      <w:r w:rsidRPr="00B027A8">
        <w:rPr>
          <w:rFonts w:ascii="Times New Roman" w:hAnsi="Times New Roman" w:cs="Times New Roman"/>
          <w:sz w:val="24"/>
          <w:szCs w:val="24"/>
        </w:rPr>
        <w:t>Статья 306. Возникновение и прекращение обязанности по уплате ввозных таможенных пошлин и срок их уплаты в отношении иностранных товаров, помещаемых (помещенных) под таможенную процедуру беспошлинной торговли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Обязанность по уплате ввозных таможенных пошлин, налогов в отношении иностранных товаров, помещаемых под таможенную процедуру беспошлинной торговли, возникает у декларанта с момента регистрации таможенным органом таможенной декларации.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Обязанность по уплате ввозных таможенных пошлин, налогов в отношении иностранных товаров, помещаемых (помещенных) под таможенную процедуру беспошлинной торговли, прекращается у декларанта: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1) при реализации этих товаров лицам, указанным в </w:t>
      </w:r>
      <w:hyperlink w:anchor="Par3367" w:history="1">
        <w:r w:rsidRPr="00B027A8">
          <w:rPr>
            <w:rFonts w:ascii="Times New Roman" w:hAnsi="Times New Roman" w:cs="Times New Roman"/>
            <w:sz w:val="24"/>
            <w:szCs w:val="24"/>
          </w:rPr>
          <w:t>статье 302</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532"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при помещении этих товаров под иную таможенную процедуру;</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3) при задержании товаров таможенными органами в соответствии с </w:t>
      </w:r>
      <w:hyperlink w:anchor="Par1720" w:history="1">
        <w:r w:rsidRPr="00B027A8">
          <w:rPr>
            <w:rFonts w:ascii="Times New Roman" w:hAnsi="Times New Roman" w:cs="Times New Roman"/>
            <w:sz w:val="24"/>
            <w:szCs w:val="24"/>
          </w:rPr>
          <w:t>главой 21</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4) в случаях, установленных </w:t>
      </w:r>
      <w:hyperlink w:anchor="Par865" w:history="1">
        <w:r w:rsidRPr="00B027A8">
          <w:rPr>
            <w:rFonts w:ascii="Times New Roman" w:hAnsi="Times New Roman" w:cs="Times New Roman"/>
            <w:sz w:val="24"/>
            <w:szCs w:val="24"/>
          </w:rPr>
          <w:t>пунктом 2 статьи 80</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bookmarkStart w:id="288" w:name="Par3402"/>
      <w:bookmarkEnd w:id="288"/>
      <w:r w:rsidRPr="00B027A8">
        <w:rPr>
          <w:rFonts w:ascii="Times New Roman" w:hAnsi="Times New Roman" w:cs="Times New Roman"/>
          <w:sz w:val="24"/>
          <w:szCs w:val="24"/>
        </w:rPr>
        <w:t>3. Сроком уплаты ввозных таможенных пошлин, налогов считается: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при пользовании и распоряжении иностранными товарами в нарушение требований и условий таможенной процедуры беспошлинной торговли - день совершения действий, нарушающих установленные требования и условия, а если этот день не установлен, - день регистрации таможенным органом таможенной декларации, поданной для помещения товаров под таможенную процедуру беспошлинной торговли;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в случае утраты иностранных товаров, за исключением их уничтожения (безвозвратной утраты) вследствие аварии или действия непреодолимой силы либо в результате естественной убыли при нормальных условиях перевозки (транспортировки) и хранения - день утраты товаров, а если этот день не установлен, - день регистрации таможенным органом таможенной декларации, поданной для помещения товаров под таможенную процедуру беспошлинной торговли.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4. Ввозные таможенные пошлины, налоги в случаях, установленных в </w:t>
      </w:r>
      <w:hyperlink w:anchor="Par3402" w:history="1">
        <w:r w:rsidRPr="00B027A8">
          <w:rPr>
            <w:rFonts w:ascii="Times New Roman" w:hAnsi="Times New Roman" w:cs="Times New Roman"/>
            <w:sz w:val="24"/>
            <w:szCs w:val="24"/>
          </w:rPr>
          <w:t>пункте 3</w:t>
        </w:r>
      </w:hyperlink>
      <w:r w:rsidRPr="00B027A8">
        <w:rPr>
          <w:rFonts w:ascii="Times New Roman" w:hAnsi="Times New Roman" w:cs="Times New Roman"/>
          <w:sz w:val="24"/>
          <w:szCs w:val="24"/>
        </w:rPr>
        <w:t xml:space="preserve"> настоящей статьи, подлежат уплате в размерах, соответствующих суммам ввозных таможенных пошлин, налогов, которые подлежали бы уплате при помещении товаров под таможенную процедуру выпуска для внутреннего потребления, без учета тарифных преференций и льгот по уплате таможенных пошлин, налогов, исчисленным на день регистрации таможенным органом таможенной декларации, в соответствии с которой товары помещены под таможенную процедуру беспошлинной торговли.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jc w:val="center"/>
        <w:outlineLvl w:val="2"/>
        <w:rPr>
          <w:rFonts w:ascii="Times New Roman" w:hAnsi="Times New Roman" w:cs="Times New Roman"/>
          <w:sz w:val="24"/>
          <w:szCs w:val="24"/>
        </w:rPr>
      </w:pPr>
      <w:r w:rsidRPr="00B027A8">
        <w:rPr>
          <w:rFonts w:ascii="Times New Roman" w:hAnsi="Times New Roman" w:cs="Times New Roman"/>
          <w:sz w:val="24"/>
          <w:szCs w:val="24"/>
        </w:rPr>
        <w:t>ГЛАВА 42. ТАМОЖЕННАЯ ПРОЦЕДУРА УНИЧТОЖЕНИЯ</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307. Содержание таможенной процедуры уничтожения</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Уничтожение - таможенная процедура, при которой иностранные товары уничтожаются под таможенным контролем без уплаты ввозных таможенных пошлин, налогов и без применения мер нетарифного регулирования.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Под уничтожением товаров понимаются обезвреживание, полное уничтожение или иное приведение товаров в состояние, при котором они частично или полностью утрачивают свои потребительские и (или) иные свойства и не могут быть восстановлены в первоначальном состоянии экономически выгодным способом.</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533"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Таможенная процедура уничтожения может применяться также в отношении товаров, которые оказались уничтожены, безвозвратно утрачены вследствие аварии или действия непреодолимой силы.</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bookmarkStart w:id="289" w:name="Par3416"/>
      <w:bookmarkEnd w:id="289"/>
      <w:r w:rsidRPr="00B027A8">
        <w:rPr>
          <w:rFonts w:ascii="Times New Roman" w:hAnsi="Times New Roman" w:cs="Times New Roman"/>
          <w:sz w:val="24"/>
          <w:szCs w:val="24"/>
        </w:rPr>
        <w:t>Статья 308. Условия помещения товаров под таможенную процедуру уничтожения</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Помещение товаров под таможенную процедуру уничтожения допускается на основании заключения соответствующего уполномоченного государственного органа, выдаваемого в соответствии с законодательством государств - членов таможенного союза, о возможности уничтожения, в котором указываются способ и место уничтожения.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Заключение не требуется в случаях, когда товары безвозвратно утрачены вследствие аварии или действия непреодолимой силы. Для помещения таких товаров под таможенную процедуру уничтожения должны быть представлены документы, подтверждающие факт безвозвратной утери товаров вследствие аварии или действия непреодолимой силы.</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Под таможенную процедуру уничтожения не могут помещаться следующие категории товаров: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культурные, археологические, исторические ценности;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2) животные и растения, относящиеся к видам, охраняемым в соответствии с законодательством государств - членов таможенного союза и (или) международными договорами, </w:t>
      </w:r>
      <w:r w:rsidRPr="00B027A8">
        <w:rPr>
          <w:rFonts w:ascii="Times New Roman" w:hAnsi="Times New Roman" w:cs="Times New Roman"/>
          <w:sz w:val="24"/>
          <w:szCs w:val="24"/>
        </w:rPr>
        <w:lastRenderedPageBreak/>
        <w:t>их частей и дериватов, за исключением случаев, когда требуется их уничтожение в целях пресечения эпидемий и эпизоотий и распространения карантинных объектов;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товары, принятые таможенными органами в качестве предмета залога, до прекращения отношений залога;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изъятые товары или товары, на которые наложен арест, в том числе являющиеся вещественными доказательствами, в соответствии с законодательством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5) иные товары, перечень которых определяется решением Комиссии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Уничтожение товаров не допускается, если такое уничтожение:</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может причинить вред окружающей среде или представляет опасность для жизни и здоровья людей;</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производится путем потребления товаров в соответствии с их обычным предназначением;</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может повлечь расходы для государственных органов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Уничтожение товаров производится за счет декларанта таможенной процедуры уничтожения.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5. Уничтожение товаров производится в сроки, установленные таможенным органом исходя из времени, необходимого для фактического уничтожения этих товаров, способа и места их уничтожения.</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309. Особенности применения таможенной процедуры уничтожения</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1. Порядок уничтожения товаров определяется </w:t>
      </w:r>
      <w:hyperlink r:id="rId534"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Отходы, образовавшиеся в результате уничтожения товаров, при возможности их дальнейшего использования должны быть помещены под соответствующую таможенную процедуру и для целей взимания ввозных таможенных пошлин и налогов рассматриваются как иностранные товары, ввезенные на таможенную территорию таможенного союза в таком состоянии.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В случае если отходы, образовавшиеся в результате уничтожения товаров, находятся в состоянии, непригодном для их дальнейшего коммерческого использования на таможенной территории таможенного союза, и не могут быть восстановлены в первоначальном состоянии экономически выгодным способом, они рассматриваются как товары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jc w:val="center"/>
        <w:outlineLvl w:val="2"/>
        <w:rPr>
          <w:rFonts w:ascii="Times New Roman" w:hAnsi="Times New Roman" w:cs="Times New Roman"/>
          <w:sz w:val="24"/>
          <w:szCs w:val="24"/>
        </w:rPr>
      </w:pPr>
      <w:r w:rsidRPr="00B027A8">
        <w:rPr>
          <w:rFonts w:ascii="Times New Roman" w:hAnsi="Times New Roman" w:cs="Times New Roman"/>
          <w:sz w:val="24"/>
          <w:szCs w:val="24"/>
        </w:rPr>
        <w:t>ГЛАВА 43. ТАМОЖЕННАЯ ПРОЦЕДУРА ОТКАЗА В ПОЛЬЗУ ГОСУДАРСТВА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310. Содержание таможенной процедуры отказа в пользу государства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Отказ в пользу государства - таможенная процедура, при которой иностранные товары безвозмездно передаются в собственность государства - члена таможенного союза без уплаты таможенных платежей и без применения мер нетарифного регулирования.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Товары, помещенные под таможенную процедуру отказа в пользу государства, приобретают статус товаров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311. Условия помещения товаров под таможенную процедуру отказа в пользу государства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Под таможенную процедуру отказа в пользу государства могут помещаться иностранные товары, за исключением товаров, запрещенных к ввозу на таможенную территорию таможенного союза, а также запрещенных к обороту на территориях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hyperlink r:id="rId535" w:history="1">
        <w:r w:rsidRPr="00B027A8">
          <w:rPr>
            <w:rFonts w:ascii="Times New Roman" w:hAnsi="Times New Roman" w:cs="Times New Roman"/>
            <w:sz w:val="24"/>
            <w:szCs w:val="24"/>
          </w:rPr>
          <w:t>Решением</w:t>
        </w:r>
      </w:hyperlink>
      <w:r w:rsidRPr="00B027A8">
        <w:rPr>
          <w:rFonts w:ascii="Times New Roman" w:hAnsi="Times New Roman" w:cs="Times New Roman"/>
          <w:sz w:val="24"/>
          <w:szCs w:val="24"/>
        </w:rPr>
        <w:t xml:space="preserve"> Комиссии таможенного союза может быть установлен перечень иных товаров, не подлежащих помещению под таможенную процедуру отказа в пользу государства.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Порядок отказа от товаров в пользу государства определяется законодательством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Title"/>
        <w:jc w:val="center"/>
        <w:outlineLvl w:val="1"/>
        <w:rPr>
          <w:rFonts w:ascii="Times New Roman" w:hAnsi="Times New Roman" w:cs="Times New Roman"/>
          <w:sz w:val="24"/>
          <w:szCs w:val="24"/>
        </w:rPr>
      </w:pPr>
      <w:r w:rsidRPr="00B027A8">
        <w:rPr>
          <w:rFonts w:ascii="Times New Roman" w:hAnsi="Times New Roman" w:cs="Times New Roman"/>
          <w:sz w:val="24"/>
          <w:szCs w:val="24"/>
        </w:rPr>
        <w:t>РАЗДЕЛ 7. ОСОБЕННОСТИ ПЕРЕМЕЩЕНИЯ ЧЕРЕЗ ТАМОЖЕННУЮ ГРАНИЦУ</w:t>
      </w:r>
    </w:p>
    <w:p w:rsidR="00B027A8" w:rsidRPr="00B027A8" w:rsidRDefault="00B027A8" w:rsidP="00B027A8">
      <w:pPr>
        <w:pStyle w:val="ConsPlusTitle"/>
        <w:jc w:val="center"/>
        <w:rPr>
          <w:rFonts w:ascii="Times New Roman" w:hAnsi="Times New Roman" w:cs="Times New Roman"/>
          <w:sz w:val="24"/>
          <w:szCs w:val="24"/>
        </w:rPr>
      </w:pPr>
      <w:r w:rsidRPr="00B027A8">
        <w:rPr>
          <w:rFonts w:ascii="Times New Roman" w:hAnsi="Times New Roman" w:cs="Times New Roman"/>
          <w:sz w:val="24"/>
          <w:szCs w:val="24"/>
        </w:rPr>
        <w:t>И СОВЕРШЕНИЯ ТАМОЖЕННЫХ ОПЕРАЦИЙ В ОТНОШЕНИИ ОТДЕЛЬНЫХ</w:t>
      </w:r>
    </w:p>
    <w:p w:rsidR="00B027A8" w:rsidRPr="00B027A8" w:rsidRDefault="00B027A8" w:rsidP="00B027A8">
      <w:pPr>
        <w:pStyle w:val="ConsPlusTitle"/>
        <w:jc w:val="center"/>
        <w:rPr>
          <w:rFonts w:ascii="Times New Roman" w:hAnsi="Times New Roman" w:cs="Times New Roman"/>
          <w:sz w:val="24"/>
          <w:szCs w:val="24"/>
        </w:rPr>
      </w:pPr>
      <w:r w:rsidRPr="00B027A8">
        <w:rPr>
          <w:rFonts w:ascii="Times New Roman" w:hAnsi="Times New Roman" w:cs="Times New Roman"/>
          <w:sz w:val="24"/>
          <w:szCs w:val="24"/>
        </w:rPr>
        <w:t>КАТЕГОРИЙ ТОВАРОВ</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jc w:val="center"/>
        <w:outlineLvl w:val="2"/>
        <w:rPr>
          <w:rFonts w:ascii="Times New Roman" w:hAnsi="Times New Roman" w:cs="Times New Roman"/>
          <w:sz w:val="24"/>
          <w:szCs w:val="24"/>
        </w:rPr>
      </w:pPr>
      <w:bookmarkStart w:id="290" w:name="Par3456"/>
      <w:bookmarkEnd w:id="290"/>
      <w:r w:rsidRPr="00B027A8">
        <w:rPr>
          <w:rFonts w:ascii="Times New Roman" w:hAnsi="Times New Roman" w:cs="Times New Roman"/>
          <w:sz w:val="24"/>
          <w:szCs w:val="24"/>
        </w:rPr>
        <w:t>ГЛАВА 44. ОСОБЕННОСТИ СОВЕРШЕНИЯ ТАМОЖЕННЫХ ОПЕРАЦИЙ</w:t>
      </w:r>
    </w:p>
    <w:p w:rsidR="00B027A8" w:rsidRPr="00B027A8" w:rsidRDefault="00B027A8" w:rsidP="00B027A8">
      <w:pPr>
        <w:pStyle w:val="ConsPlusNormal"/>
        <w:jc w:val="center"/>
        <w:rPr>
          <w:rFonts w:ascii="Times New Roman" w:hAnsi="Times New Roman" w:cs="Times New Roman"/>
          <w:sz w:val="24"/>
          <w:szCs w:val="24"/>
        </w:rPr>
      </w:pPr>
      <w:r w:rsidRPr="00B027A8">
        <w:rPr>
          <w:rFonts w:ascii="Times New Roman" w:hAnsi="Times New Roman" w:cs="Times New Roman"/>
          <w:sz w:val="24"/>
          <w:szCs w:val="24"/>
        </w:rPr>
        <w:t>В ОТНОШЕНИИ ТОВАРОВ, ПЕРЕСЫЛАЕМЫХ В МЕЖДУНАРОДНЫХ</w:t>
      </w:r>
    </w:p>
    <w:p w:rsidR="00B027A8" w:rsidRPr="00B027A8" w:rsidRDefault="00B027A8" w:rsidP="00B027A8">
      <w:pPr>
        <w:pStyle w:val="ConsPlusNormal"/>
        <w:jc w:val="center"/>
        <w:rPr>
          <w:rFonts w:ascii="Times New Roman" w:hAnsi="Times New Roman" w:cs="Times New Roman"/>
          <w:sz w:val="24"/>
          <w:szCs w:val="24"/>
        </w:rPr>
      </w:pPr>
      <w:r w:rsidRPr="00B027A8">
        <w:rPr>
          <w:rFonts w:ascii="Times New Roman" w:hAnsi="Times New Roman" w:cs="Times New Roman"/>
          <w:sz w:val="24"/>
          <w:szCs w:val="24"/>
        </w:rPr>
        <w:t>ПОЧТОВЫХ ОТПРАВЛЕНИЯХ</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lastRenderedPageBreak/>
        <w:t>Статья 312. Международные почтовые отправления</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К международным почтовым отправлениям относятся посылки и отправления письменной корреспонденции, являющиеся объектами почтового обмена в соответствии с актами Всемирного почтового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Пересылка международных почтовых отправлений должна сопровождаться документами, предусмотренными актами Всемирного почтового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Международные почтовые отправления не могут быть выданы операторами почтовой связи их получателям либо отправлены за пределы таможенной территории таможенного союза без разрешения таможенного органа.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313. Особенности пересылки товаров в международных почтовых отправлениях</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Не допускается пересылка в международных почтовых отправлениях товаров: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1) </w:t>
      </w:r>
      <w:hyperlink r:id="rId536" w:history="1">
        <w:r w:rsidRPr="00B027A8">
          <w:rPr>
            <w:rFonts w:ascii="Times New Roman" w:hAnsi="Times New Roman" w:cs="Times New Roman"/>
            <w:sz w:val="24"/>
            <w:szCs w:val="24"/>
          </w:rPr>
          <w:t>запрещенных</w:t>
        </w:r>
      </w:hyperlink>
      <w:r w:rsidRPr="00B027A8">
        <w:rPr>
          <w:rFonts w:ascii="Times New Roman" w:hAnsi="Times New Roman" w:cs="Times New Roman"/>
          <w:sz w:val="24"/>
          <w:szCs w:val="24"/>
        </w:rPr>
        <w:t xml:space="preserve"> к ввозу на таможенную территорию таможенного союза или вывозу с этой территории;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запрещенных к пересылке в соответствии с актами Всемирного почтового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в отношении которых применяются ограничения, если такие товары запрещены к пересылке в международных почтовых отправлениях в соответствии с решением Комиссии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Меры нетарифного регулирования не применяются в отношении товаров для личного пользования, пересылаемых в международных почтовых отправлениях в адрес физических лиц, а также в иных случаях, определяемых решением Комиссии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Распоряжение товарами, запрещенными и (или) ограниченными к пересылке в международных почтовых отправлениях, производится в соответствии с законодательством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314. Особенности совершения таможенных операций в отношении товаров, пересылаемых в международных почтовых отправлениях</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Таможенные операции в отношении товаров, пересылаемых в международных почтовых отправлениях, производятся таможенным органом в местах (учреждениях) международного почтового обмена либо в иных местах, определенных таможенным органом.</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Места (учреждения) международного почтового обмена определяются </w:t>
      </w:r>
      <w:hyperlink r:id="rId537"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Таможенное декларирование товаров, пересылаемых в международных почтовых отправлениях, производится с использованием предусмотренных актами Всемирного почтового союза документов, сопровождающих международные почтовые отправления, либо декларации на товары.</w:t>
      </w:r>
    </w:p>
    <w:p w:rsidR="00B027A8" w:rsidRPr="00B027A8" w:rsidRDefault="00B027A8" w:rsidP="00B027A8">
      <w:pPr>
        <w:pStyle w:val="ConsPlusNormal"/>
        <w:ind w:firstLine="540"/>
        <w:jc w:val="both"/>
        <w:rPr>
          <w:rFonts w:ascii="Times New Roman" w:hAnsi="Times New Roman" w:cs="Times New Roman"/>
          <w:sz w:val="24"/>
          <w:szCs w:val="24"/>
        </w:rPr>
      </w:pPr>
      <w:bookmarkStart w:id="291" w:name="Par3480"/>
      <w:bookmarkEnd w:id="291"/>
      <w:r w:rsidRPr="00B027A8">
        <w:rPr>
          <w:rFonts w:ascii="Times New Roman" w:hAnsi="Times New Roman" w:cs="Times New Roman"/>
          <w:sz w:val="24"/>
          <w:szCs w:val="24"/>
        </w:rPr>
        <w:t>3. Товары, пересылаемые в международных почтовых отправлениях, за исключением пересылаемых физическими лицами товаров для личного пользования, подлежат таможенному декларированию с использованием декларации на товары в случаях, если: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подлежат уплате таможенные пошлины, налоги;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в отношении товаров применяются специальные защитные, антидемпинговые и компенсационные меры и соблюдаются запреты и ограничения;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фактический вывоз товаров с таможенной территории таможенного союза должен быть подтвержден отправителем товаров таможенному и (или) налоговому органам;</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товары помещаются под таможенную процедуру иную, чем таможенная процедура выпуска для внутреннего потребления.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4. В случаях, не указанных в </w:t>
      </w:r>
      <w:hyperlink w:anchor="Par3480" w:history="1">
        <w:r w:rsidRPr="00B027A8">
          <w:rPr>
            <w:rFonts w:ascii="Times New Roman" w:hAnsi="Times New Roman" w:cs="Times New Roman"/>
            <w:sz w:val="24"/>
            <w:szCs w:val="24"/>
          </w:rPr>
          <w:t>пункте 3</w:t>
        </w:r>
      </w:hyperlink>
      <w:r w:rsidRPr="00B027A8">
        <w:rPr>
          <w:rFonts w:ascii="Times New Roman" w:hAnsi="Times New Roman" w:cs="Times New Roman"/>
          <w:sz w:val="24"/>
          <w:szCs w:val="24"/>
        </w:rPr>
        <w:t xml:space="preserve"> настоящей статьи, таможенное декларирование производится с использованием предусмотренных актами Всемирного почтового союза документов, сопровождающих международные почтовые отправления и содержащих сведения, необходимые для выпуска товаров в соответствии с заявленной таможенной процедурой.</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5. Таможенное декларирование товаров, пересылаемых в международных почтовых отправлениях, вывозимых с таможенной территории таможенного союза, осуществляется до их передачи операторам почтовой связи для отправки.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6. Таможенное декларирование товаров, подлежащих возврату отправителю в случаях, установленных актами Всемирного почтового союза, осуществляется оператором почтовой связи путем подачи таможенному органу письменного заявления и предусмотренных актами Всемирного почтового союза документов, сопровождавших международные почтовые отправления.</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315. Таможенный контроль международных почтовых отправлений</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lastRenderedPageBreak/>
        <w:t>1. Оператор почтовой связи по требованию таможенного органа предъявляет международные почтовые отправления для проведения таможенного осмотра и таможенного досмотра. Способы такого предъявления определяются таможенными органами.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Таможенные органы не требуют предъявления им следующих видов ввозимых почтовых отправлений:</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аэрограмм;</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почтовых карточек и писем;</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секограмм.</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При наличии достаточных оснований полагать, что в указанных почтовых отправлениях содержатся товары, запрещенные или ограниченные к ввозу на таможенную территорию таможенного союза, а также при проведении таможенного осмотра или таможенного досмотра на основе выборочных или случайных проверок таможенные органы вправе требовать предъявления указанных почтовых отправлений.</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Таможенные органы вправе требовать у оператора почтовой связи предъявления вывозимых международных почтовых отправлений, в отношении которых таможенные органы проводят таможенный осмотр или таможенный досмотр на основе выборочных или случайных проверок.</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Международные почтовые отправления, поступившие в место (учреждение) международного почтового обмена в поврежденном виде, с расхождением в весе, с испорченным вложением или без необходимых сопроводительных документов, предъявляются таможенным органам с приложением акта, оформленного оператором почтовой связи.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5. При расхождении в количестве и при несоответствии вложений, выявленных при таможенном досмотре международного почтового отправления, работник оператора почтовой связи совместно с должностным лицом таможенного органа подписывает акт таможенного досмотра.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6. При проведении таможенного осмотра или таможенного досмотра товаров, пересылаемых в международных почтовых отправлениях, таможенные органы используют технические средства таможенного контроля.</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316. Применение таможенных пошлин, налогов в отношении товаров, пересылаемых в международных почтовых отправлениях</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1. Если в отношении товаров, пересылаемых в международных почтовых отправлениях, не требуется подача декларации на товары, таможенные пошлины, налоги исчисляются и начисляются таможенным органом, осуществляющим таможенные операции в месте (учреждении) международного почтового обмена с использованием таможенного приходного ордера, </w:t>
      </w:r>
      <w:hyperlink r:id="rId538" w:history="1">
        <w:r w:rsidRPr="00B027A8">
          <w:rPr>
            <w:rFonts w:ascii="Times New Roman" w:hAnsi="Times New Roman" w:cs="Times New Roman"/>
            <w:sz w:val="24"/>
            <w:szCs w:val="24"/>
          </w:rPr>
          <w:t>форма</w:t>
        </w:r>
      </w:hyperlink>
      <w:r w:rsidRPr="00B027A8">
        <w:rPr>
          <w:rFonts w:ascii="Times New Roman" w:hAnsi="Times New Roman" w:cs="Times New Roman"/>
          <w:sz w:val="24"/>
          <w:szCs w:val="24"/>
        </w:rPr>
        <w:t xml:space="preserve"> и </w:t>
      </w:r>
      <w:hyperlink r:id="rId539" w:history="1">
        <w:r w:rsidRPr="00B027A8">
          <w:rPr>
            <w:rFonts w:ascii="Times New Roman" w:hAnsi="Times New Roman" w:cs="Times New Roman"/>
            <w:sz w:val="24"/>
            <w:szCs w:val="24"/>
          </w:rPr>
          <w:t>порядок</w:t>
        </w:r>
      </w:hyperlink>
      <w:r w:rsidRPr="00B027A8">
        <w:rPr>
          <w:rFonts w:ascii="Times New Roman" w:hAnsi="Times New Roman" w:cs="Times New Roman"/>
          <w:sz w:val="24"/>
          <w:szCs w:val="24"/>
        </w:rPr>
        <w:t xml:space="preserve"> заполнения которого определяются решением Комиссии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Исчисление сумм таможенных пошлин, налогов производится на основании сведений о стоимости товаров, указанных в документах, предусмотренных актами Всемирного почтового союза и используемых для таможенных целей.</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В отношении международных почтовых отправлений с объявленной ценностью суммы таможенных пошлин, налогов исчисляются исходя из этой объявленной ценности только в случае, если она превышает стоимость, указанную в документах, используемых для таможенных целей.</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Международные почтовые отправления выдаются оператором почтовой связи их получателям при условии уплаты таможенных платежей в отношении товаров, пересылаемых в этих международных почтовых отправлениях.</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Таможенные пошлины, налоги в отношении товаров, пересылаемых в международных почтовых отправлениях, подлежат уплате в размерах, установленных настоящим Кодексом и международными договорами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При утрате международных почтовых отправлений или их выдаче получателю без разрешения таможенного органа обязанность по уплате таможенных пошлин, налогов несет оператор почтовой связи, утративший или выдавший указанные почтовые отправления.</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jc w:val="center"/>
        <w:outlineLvl w:val="2"/>
        <w:rPr>
          <w:rFonts w:ascii="Times New Roman" w:hAnsi="Times New Roman" w:cs="Times New Roman"/>
          <w:sz w:val="24"/>
          <w:szCs w:val="24"/>
        </w:rPr>
      </w:pPr>
      <w:bookmarkStart w:id="292" w:name="Par3511"/>
      <w:bookmarkEnd w:id="292"/>
      <w:r w:rsidRPr="00B027A8">
        <w:rPr>
          <w:rFonts w:ascii="Times New Roman" w:hAnsi="Times New Roman" w:cs="Times New Roman"/>
          <w:sz w:val="24"/>
          <w:szCs w:val="24"/>
        </w:rPr>
        <w:t>ГЛАВА 45. ОСОБЕННОСТИ ПЕРЕМЕЩЕНИЯ ТОВАРОВ ОТДЕЛЬНЫМИ</w:t>
      </w:r>
    </w:p>
    <w:p w:rsidR="00B027A8" w:rsidRPr="00B027A8" w:rsidRDefault="00B027A8" w:rsidP="00B027A8">
      <w:pPr>
        <w:pStyle w:val="ConsPlusNormal"/>
        <w:jc w:val="center"/>
        <w:rPr>
          <w:rFonts w:ascii="Times New Roman" w:hAnsi="Times New Roman" w:cs="Times New Roman"/>
          <w:sz w:val="24"/>
          <w:szCs w:val="24"/>
        </w:rPr>
      </w:pPr>
      <w:r w:rsidRPr="00B027A8">
        <w:rPr>
          <w:rFonts w:ascii="Times New Roman" w:hAnsi="Times New Roman" w:cs="Times New Roman"/>
          <w:sz w:val="24"/>
          <w:szCs w:val="24"/>
        </w:rPr>
        <w:t>КАТЕГОРИЯМИ ИНОСТРАННЫХ ЛИЦ</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317. Сфера применения настоящей главы</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1. Положения настоящей главы применяются в отношении товаров, перемещаемых через таможенную границу дипломатическими представительствами, консульскими учреждениями, иными официальными представительствами иностранных государств, международными организациями, персоналом этих представительств, учреждений и организаций, а также в отношении товаров, предназначенных для личного пользования отдельных категорий иностранных </w:t>
      </w:r>
      <w:r w:rsidRPr="00B027A8">
        <w:rPr>
          <w:rFonts w:ascii="Times New Roman" w:hAnsi="Times New Roman" w:cs="Times New Roman"/>
          <w:sz w:val="24"/>
          <w:szCs w:val="24"/>
        </w:rPr>
        <w:lastRenderedPageBreak/>
        <w:t>лиц, пользующихся преимуществами, привилегиями и (или) иммунитетами в соответствии с международными договорами.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2. </w:t>
      </w:r>
      <w:hyperlink r:id="rId540" w:history="1">
        <w:r w:rsidRPr="00B027A8">
          <w:rPr>
            <w:rFonts w:ascii="Times New Roman" w:hAnsi="Times New Roman" w:cs="Times New Roman"/>
            <w:sz w:val="24"/>
            <w:szCs w:val="24"/>
          </w:rPr>
          <w:t>Решением</w:t>
        </w:r>
      </w:hyperlink>
      <w:r w:rsidRPr="00B027A8">
        <w:rPr>
          <w:rFonts w:ascii="Times New Roman" w:hAnsi="Times New Roman" w:cs="Times New Roman"/>
          <w:sz w:val="24"/>
          <w:szCs w:val="24"/>
        </w:rPr>
        <w:t xml:space="preserve"> Комиссии таможенного союза могут определяться особенности таможенного декларирования товаров, нормы провоза отдельных категорий товаров, перемещаемых дипломатическими представительствами, консульскими учреждениями, иными официальными представительствами иностранных государств, международными организациями, персоналом этих представительств, учреждений и организаций для официального и личного пользования.</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318. Перемещение товаров дипломатическими представительствами иностранных государств</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Дипломатические представительства иностранных государств, расположенные на территориях государств - членов таможенного союза, могут ввозить на таможенную территорию таможенного союза и вывозить с этой территории товары, предназначенные для официального пользования дипломатических представительств, с освобождением от уплаты таможенных пошлин, налогов и без применения мер нетарифного регулирования.</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319. Перемещение товаров главой дипломатического представительства иностранного государства и членами дипломатического персонала дипломатического представительства иностранного государства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Глава дипломатического представительства иностранного государства и члены дипломатического персонала дипломатического представительства иностранного государства, а также проживающие вместе с ними члены их семей, если они не проживают в государстве пребывания постоянно и не являются гражданами государства пребывания, могут ввозить на таможенную территорию таможенного союза товары, предназначенные для их личного пользования, включая товары для первоначального обзаведения, и вывозить за пределы таможенной территории таможенного союза товары, предназначенные для их личного пользования, с освобождением от уплаты таможенных пошлин, налогов и без применения мер нетарифного регулирования.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Личный багаж главы дипломатического представительства иностранного государства, членов дипломатического персонала дипломатического представительства иностранного государства, а также проживающих вместе с ними членов их семей, если они не проживают в государстве пребывания постоянно и не являются гражданами государства пребывания, освобождается от таможенного досмотра при отсутствии серьезных оснований предполагать, что он содержит товары, не предназначенные для личного пользования, или товары, ввоз в государства - члены таможенного союза или вывоз из государств - членов таможенного союза которых запрещен либо регулируется карантинными правилами. Таможенный досмотр таких товаров должен проводиться только в присутствии указанных лиц или их представителей.</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320. Перемещение товаров членами административно-технического персонала дипломатического представительства иностранного государства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Члены административно-технического персонала дипломатического представительства иностранного государства и проживающие вместе с ними члены их семей, если указанные лица и члены их семей не проживают постоянно в государстве пребывания и не являются гражданами государства пребывания, могут ввозить на таможенную территорию таможенного союза товары, предназначенные для их личного пользования, включая товары для первоначального обзаведения, с освобождением от уплаты таможенных пошлин, налогов и без применения мер нетарифного регулирования.</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321. Распространение таможенных льгот, предоставляемых членам дипломатического персонала дипломатического представительства иностранного государства, на членов административно-технического и обслуживающего персонала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На основе международного договора государства - члена таможенного союза с иностранным государством таможенные льготы, предоставляемые настоящим Кодексом членам дипломатического персонала дипломатического представительства иностранного государства, могут быть распространены на членов административно-технического и обслуживающего персонала этого представительства, а также на членов их семей, не проживающих в государстве пребывания постоянно и не являющихся гражданами государства пребывания, исходя из принципа взаимности в отношении каждого отдельного иностранного государства.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lastRenderedPageBreak/>
        <w:t>Статья 322. Перемещение товаров консульскими учреждениями иностранных государств и их работниками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Консульским учреждениям иностранных государств, консульским должностным лицам иностранных государств, включая главу консульского учреждения иностранного государства, и консульским служащим иностранных государств, а также членам их семей предоставляются таможенные льготы, предусмотренные настоящим Кодексом для дипломатических представительств иностранных государств или соответствующего персонала дипломатических представительств иностранных государств.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На основе международного договора государства - члена таможенного союза с иностранным государством на работников обслуживающего персонала консульского учреждения иностранного государства, а также на членов их семей, не проживающих в государстве пребывания постоянно, исходя из принципа взаимности в отношении каждого отдельного иностранного государства могут быть распространены таможенные льготы, предоставляемые настоящим Кодексом членам соответствующего административно-технического и обслуживающего персонала дипломатического представительства иностранного государства.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323. Перемещение дипломатической почты и консульской вализы иностранных государств через таможенную границу</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Дипломатическая почта и консульская вализа иностранных государств, перемещаемые через таможенную границу, не подлежат ни вскрытию, ни задержанию.</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При наличии серьезных оснований предполагать, что в консульской вализе содержатся документы и (или) товары, не предназначенные исключительно для официального пользования, таможенный орган вправе требовать вскрытия консульской вализы уполномоченными лицами представляемого иностранного государства в присутствии должностного лица таможенного органа. В случае отказа от вскрытия консульская вализа возвращается в место отправления.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Все места, составляющие дипломатическую почту и консульскую вализу, должны иметь видимые внешние знаки, указывающие на характер этих мест.</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Дипломатическая почта может содержать только дипломатические документы и товары, предназначенные исключительно для официального пользования, а консульская вализа - только официальную корреспонденцию и документы или товары, которые предназначены исключительно для официального пользования.</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324. Таможенные льготы для иностранных дипломатических и консульских курьеров</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Иностранные дипломатические и консульские курьеры могут ввозить на таможенную территорию таможенного союза и вывозить с этой территории товары, предназначенные для их личного пользования, исходя из принципа взаимности в отношении каждого отдельного иностранного государства с освобождением от таможенного досмотра, уплаты таможенных пошлин, налогов и без применения мер нетарифного регулирования.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Дипломатические и консульские курьеры должны быть снабжены официальным курьерским листом, в котором указываются их статус и число мест, составляющих дипломатическую почту и консульскую вализу. Курьерский лист подписывается и скрепляется печатью учреждения, отправляющего дипломатическую почту и консульскую вализу.</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Дипломатическая почта и консульская вализа могут быть также вверены временному дипломатическому или консульскому курьеру, назначенному для перевозки только данной дипломатической почты или консульской вализы и снабженному курьерским официальным листом.</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bookmarkStart w:id="293" w:name="Par3554"/>
      <w:bookmarkEnd w:id="293"/>
      <w:r w:rsidRPr="00B027A8">
        <w:rPr>
          <w:rFonts w:ascii="Times New Roman" w:hAnsi="Times New Roman" w:cs="Times New Roman"/>
          <w:sz w:val="24"/>
          <w:szCs w:val="24"/>
        </w:rPr>
        <w:t>Статья 325. Таможенные льготы для представителей и членов делегаций иностранных государств</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Представителям иностранных государств, членам парламентских и правительственных делегаций, а также на основе взаимности членам делегаций иностранных государств, которые приезжают в государства - члены таможенного союза для участия в международных переговорах, международных конференциях и совещаниях или с другими официальными поручениями, предоставляются таможенные льготы, предусмотренные настоящим Кодексом для членов дипломатического персонала дипломатического представительства иностранного государства. Такие же льготы предоставляются членам семей, сопровождающим указанных лиц.</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326. Перемещение товаров членами дипломатического персонала, консульскими должностными лицами, представителями и членами делегаций иностранных государств, следующими транзитом через таможенную территорию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Членам дипломатического персонала дипломатического представительства иностранного государства и консульским должностным лицам консульского учреждения иностранного государства, членам их семей, лицам, указанным в </w:t>
      </w:r>
      <w:hyperlink w:anchor="Par3554" w:history="1">
        <w:r w:rsidRPr="00B027A8">
          <w:rPr>
            <w:rFonts w:ascii="Times New Roman" w:hAnsi="Times New Roman" w:cs="Times New Roman"/>
            <w:sz w:val="24"/>
            <w:szCs w:val="24"/>
          </w:rPr>
          <w:t>статье 325</w:t>
        </w:r>
      </w:hyperlink>
      <w:r w:rsidRPr="00B027A8">
        <w:rPr>
          <w:rFonts w:ascii="Times New Roman" w:hAnsi="Times New Roman" w:cs="Times New Roman"/>
          <w:sz w:val="24"/>
          <w:szCs w:val="24"/>
        </w:rPr>
        <w:t xml:space="preserve"> настоящего Кодекса, следующим транзитом через таможенную территорию таможенного союза, предоставляются таможенные льготы, предусмотренные настоящим Кодексом для членов дипломатического персонала дипломатического представительства.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327. Таможенные льготы для международных межгосударственных и межправительственных организаций, представительств иностранных государств при них, а также для персонала этих организаций и представительств</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Таможенные льготы для международных межгосударственных и межправительственных организаций, представительств иностранных государств при них, а также для персонала этих организаций и представительств и членов их семей определяются соответствующими международными договорами.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jc w:val="center"/>
        <w:outlineLvl w:val="2"/>
        <w:rPr>
          <w:rFonts w:ascii="Times New Roman" w:hAnsi="Times New Roman" w:cs="Times New Roman"/>
          <w:sz w:val="24"/>
          <w:szCs w:val="24"/>
        </w:rPr>
      </w:pPr>
      <w:r w:rsidRPr="00B027A8">
        <w:rPr>
          <w:rFonts w:ascii="Times New Roman" w:hAnsi="Times New Roman" w:cs="Times New Roman"/>
          <w:sz w:val="24"/>
          <w:szCs w:val="24"/>
        </w:rPr>
        <w:t>ГЛАВА 46. ОСОБЕННОСТИ СОВЕРШЕНИЯ ТАМОЖЕННЫХ</w:t>
      </w:r>
    </w:p>
    <w:p w:rsidR="00B027A8" w:rsidRPr="00B027A8" w:rsidRDefault="00B027A8" w:rsidP="00B027A8">
      <w:pPr>
        <w:pStyle w:val="ConsPlusNormal"/>
        <w:jc w:val="center"/>
        <w:rPr>
          <w:rFonts w:ascii="Times New Roman" w:hAnsi="Times New Roman" w:cs="Times New Roman"/>
          <w:sz w:val="24"/>
          <w:szCs w:val="24"/>
        </w:rPr>
      </w:pPr>
      <w:r w:rsidRPr="00B027A8">
        <w:rPr>
          <w:rFonts w:ascii="Times New Roman" w:hAnsi="Times New Roman" w:cs="Times New Roman"/>
          <w:sz w:val="24"/>
          <w:szCs w:val="24"/>
        </w:rPr>
        <w:t>ОПЕРАЦИЙ В ОТНОШЕНИИ ТОВАРОВ, СОДЕРЖАЩИХ ОБЪЕКТЫ</w:t>
      </w:r>
    </w:p>
    <w:p w:rsidR="00B027A8" w:rsidRPr="00B027A8" w:rsidRDefault="00B027A8" w:rsidP="00B027A8">
      <w:pPr>
        <w:pStyle w:val="ConsPlusNormal"/>
        <w:jc w:val="center"/>
        <w:rPr>
          <w:rFonts w:ascii="Times New Roman" w:hAnsi="Times New Roman" w:cs="Times New Roman"/>
          <w:sz w:val="24"/>
          <w:szCs w:val="24"/>
        </w:rPr>
      </w:pPr>
      <w:r w:rsidRPr="00B027A8">
        <w:rPr>
          <w:rFonts w:ascii="Times New Roman" w:hAnsi="Times New Roman" w:cs="Times New Roman"/>
          <w:sz w:val="24"/>
          <w:szCs w:val="24"/>
        </w:rPr>
        <w:t>ИНТЕЛЛЕКТУАЛЬНОЙ СОБСТВЕННОСТИ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328. Меры по защите прав на объекты интеллектуальной собственности, принимаемые таможенными органами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Таможенные органы в пределах своей компетенции принимают меры по защите прав правообладателей на объекты интеллектуальной собственности в порядке, установленном настоящей главой.</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Меры по защите прав на объекты интеллектуальной собственности не применяются таможенными органами в отношении товаров, перемещаемых через таможенную границу:</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физическими лицами для личного пользования, в том числе пересылаемых в их адрес в международных почтовых отправлениях;</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в соответствии с таможенной процедурой таможенного транзита;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дипломатическими представительствами, консульскими учреждениями, иными официальными представительствами иностранных государств, международными организациями, персоналом этих представительств, учреждений и организаций, для официального и личного пользования.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3. Меры по защите прав на объекты интеллектуальной собственности, принимаемые таможенными органами, не препятствуют правообладателю прибегать к любым средствам защиты своих прав в соответствии с </w:t>
      </w:r>
      <w:hyperlink r:id="rId541"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4. Таможенные органы принимают меры по защите прав на объекты интеллектуальной собственности, таможенный реестр которых ведется данными таможенными органами в государстве - члене таможенного союза, и объекты интеллектуальной собственности, включенные в единый таможенный реестр объектов интеллектуальной собственности государств - членов таможенного союза, а в соответствии с </w:t>
      </w:r>
      <w:hyperlink r:id="rId542"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 также в отношении объектов интеллектуальной собственности, не включенных в такие таможенные реестры.</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329. Срок защиты прав на объекты интеллектуальной собственности таможенными органами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Срок защиты прав правообладателя на объекты интеллектуальной собственности устанавливается при включении объектов интеллектуальной собственности в таможенные реестры, которые ведутся таможенными органами в государствах - членах таможенного союза, и единый таможенный реестр объектов интеллектуальной собственности государств - членов таможенного союза с учетом срока, указанного правообладателем в заявлении, но не более 2 (двух) лет со дня включения в такие реестры.</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Указанный срок может быть продлен на основании заявления правообладателя неограниченное количество раз, но каждый раз не более чем на 2 (два) года, при условии соблюдения требований, предусмотренных настоящей главой.</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Срок защиты прав правообладателя на объекты интеллектуальной собственности не может превышать срока действия прав правообладателя на соответствующий объект интеллектуальной собственности.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lastRenderedPageBreak/>
        <w:t>Статья 330. Таможенные реестры объектов интеллектуальной собственности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1. На основании заявлений правообладателей объекты интеллектуальной собственности включаются таможенными органами в таможенный реестр объектов интеллектуальной собственности, который ведется в таможенном органе государства - члена таможенного союза в порядке и на условиях, установленных </w:t>
      </w:r>
      <w:hyperlink r:id="rId543"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Таможенный орган включает в таможенный реестр объектов интеллектуальной собственности, который ведется в таможенном органе государства - члена таможенного союза, объекты интеллектуальной собственности, которые подлежат защите на территории государства - члена таможенного союза, в соответствии с законодательством этого государства.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3. Условия включения объектов интеллектуальной собственности в единый таможенный реестр объектов интеллектуальной собственности государств - членов таможенного союза и порядок его ведения определяются международным </w:t>
      </w:r>
      <w:hyperlink r:id="rId544" w:history="1">
        <w:r w:rsidRPr="00B027A8">
          <w:rPr>
            <w:rFonts w:ascii="Times New Roman" w:hAnsi="Times New Roman" w:cs="Times New Roman"/>
            <w:sz w:val="24"/>
            <w:szCs w:val="24"/>
          </w:rPr>
          <w:t>договором</w:t>
        </w:r>
      </w:hyperlink>
      <w:r w:rsidRPr="00B027A8">
        <w:rPr>
          <w:rFonts w:ascii="Times New Roman" w:hAnsi="Times New Roman" w:cs="Times New Roman"/>
          <w:sz w:val="24"/>
          <w:szCs w:val="24"/>
        </w:rPr>
        <w:t xml:space="preserve">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bookmarkStart w:id="294" w:name="Par3592"/>
      <w:bookmarkEnd w:id="294"/>
      <w:r w:rsidRPr="00B027A8">
        <w:rPr>
          <w:rFonts w:ascii="Times New Roman" w:hAnsi="Times New Roman" w:cs="Times New Roman"/>
          <w:sz w:val="24"/>
          <w:szCs w:val="24"/>
        </w:rPr>
        <w:t>Статья 331. Приостановление выпуска товаров, содержащих объекты интеллектуальной собственности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Если при совершении таможенных операций, связанных с помещением под таможенные процедуры товаров, содержащих объекты интеллектуальной собственности, включенных в таможенный реестр, который ведется таможенным органом государства - члена таможенного союза, или в единый таможенный реестр объектов интеллектуальной собственности государств - членов таможенного союза, таможенным органом обнаружены признаки нарушения прав интеллектуальной собственности, выпуск таких товаров приостанавливается сроком на 10 (десять) рабочих дней.</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По запросу правообладателя или лица, представляющего его интересы, этот срок может быть продлен таможенным органом, но не более чем на 10 (десять) рабочих дней, если указанные лица обратились в уполномоченные органы за защитой прав правообладателя в соответствии с законодательством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Решения о приостановлении выпуска товаров и о продлении срока приостановления выпуска товаров принимаются в письменной форме руководителем таможенного органа или уполномоченным им лицом.</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Таможенный орган не позднее 1 (одного) рабочего дня, следующего за днем принятия решения о приостановлении выпуска товаров, содержащих объекты интеллектуальной собственности, уведомляет декларанта и правообладателя или лиц, представляющих их интересы, о таком приостановлении, причинах и сроках приостановления, а также сообщает декларанту наименование (фамилию, имя, отчество) и место нахождения (адрес) правообладателя и (или) лица, представляющего его интересы, а правообладателю или лицу, представляющему его интересы, - наименование (фамилию, имя, отчество) и место нахождения (адрес) декларанта.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545"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По истечении срока приостановления выпуска товаров, содержащих объекты интеллектуальной собственности, выпуск таких товаров возобновляется и производится в порядке, установленном настоящим Кодексом, за исключением случаев, когда таможенному органу представлены документы, подтверждающие изъятие товаров, наложение на них ареста либо их конфискацию, либо иные документы в соответствии с законодательством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4. Таможенные органы вправе приостановить выпуск товаров, содержащих объекты интеллектуальной собственности, не включенные в таможенный реестр объектов интеллектуальной собственности, который ведется таможенным органом государства - члена таможенного союза, и единый таможенный реестр объектов интеллектуальной собственности государств - членов таможенного союза, без заявления правообладателя в порядке, определенном </w:t>
      </w:r>
      <w:hyperlink r:id="rId546"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5. Правообладатель в соответствии с гражданским </w:t>
      </w:r>
      <w:hyperlink r:id="rId547"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 несет ответственность за имущественный вред (ущерб), причиненный декларанту, собственнику, получателю товаров, содержащих объекты интеллектуальной собственности, в результате приостановления выпуска товаров в соответствии с настоящей главой, если не будет установлено нарушение прав правообладателя.</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332. Отмена решения о приостановлении выпуска товаров, содержащих объекты интеллектуальной собственности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lastRenderedPageBreak/>
        <w:t>1. Решение о приостановлении выпуска товаров подлежит отмене до истечения срока приостановления выпуска товаров, если: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в таможенный орган поступило заявление правообладателя или лица, представляющего его интересы, об отмене такого решения;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объект интеллектуальной собственности исключен из таможенного реестра объектов интеллектуальной собственности, который ведется таможенным органом государства - члена таможенного союза и единого таможенного реестра объектов интеллектуальной собственности государств - членов таможенного союза;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548"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иные случаи определены законодательством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Отмена решения о приостановлении выпуска товаров оформляется в письменной форме руководителем таможенного органа или уполномоченным им лицом.</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После отмены решения о приостановлении выпуска товаров выпуск таких товаров возобновляется и производится в соответствии с настоящим Кодексом, если иное не предусмотрено законодательством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333. Предоставление информации, взятие проб и образцов товаров</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Таможенный орган представляет декларанту, правообладателю или лицу, представляющему его интересы, информацию о товарах, в отношении которых принято решение о приостановлении выпуска.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Информация, полученная декларантом, правообладателем или лицом, представляющим его интересы, в соответствии с настоящей статьей, является конфиденциальной и не должна ими разглашаться, передаваться третьим лицам, а также государственным органам, за исключением случаев, предусмотренных законодательством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С письменного разрешения таможенного органа правообладатель, декларант или их представители имеют право под таможенным контролем отбирать пробы и образцы товаров, в отношении которых принято решение о приостановлении их выпуска, проводить их исследование, а также осматривать, фотографировать или иным образом фиксировать такие товары.</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jc w:val="center"/>
        <w:outlineLvl w:val="2"/>
        <w:rPr>
          <w:rFonts w:ascii="Times New Roman" w:hAnsi="Times New Roman" w:cs="Times New Roman"/>
          <w:sz w:val="24"/>
          <w:szCs w:val="24"/>
        </w:rPr>
      </w:pPr>
      <w:r w:rsidRPr="00B027A8">
        <w:rPr>
          <w:rFonts w:ascii="Times New Roman" w:hAnsi="Times New Roman" w:cs="Times New Roman"/>
          <w:sz w:val="24"/>
          <w:szCs w:val="24"/>
        </w:rPr>
        <w:t>ГЛАВА 47. ПЕРЕМЕЩЕНИЕ ТОВАРОВ ТРУБОПРОВОДНЫМ ТРАНСПОРТОМ</w:t>
      </w:r>
    </w:p>
    <w:p w:rsidR="00B027A8" w:rsidRPr="00B027A8" w:rsidRDefault="00B027A8" w:rsidP="00B027A8">
      <w:pPr>
        <w:pStyle w:val="ConsPlusNormal"/>
        <w:jc w:val="center"/>
        <w:rPr>
          <w:rFonts w:ascii="Times New Roman" w:hAnsi="Times New Roman" w:cs="Times New Roman"/>
          <w:sz w:val="24"/>
          <w:szCs w:val="24"/>
        </w:rPr>
      </w:pPr>
      <w:r w:rsidRPr="00B027A8">
        <w:rPr>
          <w:rFonts w:ascii="Times New Roman" w:hAnsi="Times New Roman" w:cs="Times New Roman"/>
          <w:sz w:val="24"/>
          <w:szCs w:val="24"/>
        </w:rPr>
        <w:t>И ЛИНИЯМИ ЭЛЕКТРОПЕРЕДАЧИ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334. Сфера применения настоящей главы</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В настоящей главе определяются особенности перемещения товаров через таможенную границу трубопроводным транспортом и по линиям электропередачи, не определенные иными положениями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В части, не урегулированной настоящим Кодексом, порядок перемещения товаров через таможенную границу трубопроводным транспортом и по линиям электропередачи определяется </w:t>
      </w:r>
      <w:hyperlink r:id="rId549"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и (или) международными договорами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335. Особенности ввоза, вывоза и таможенного декларирования товаров, перемещаемых трубопроводным транспортом</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Ввоз на таможенную территорию таможенного союза и вывоз с этой территории товаров, перемещаемых трубопроводным транспортом, допускается после выпуска товаров в соответствии с заявленной таможенной процедурой.</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При подаче таможенной декларации фактическое предъявление товаров, перемещаемых трубопроводным транспортом, таможенному органу не требуется.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При ввозе на таможенную территорию таможенного союза или вывозе с этой территории товаров, перемещаемых трубопроводным транспортом, допускается смешивание товаров, а также изменение количества и состояния (качества) товаров вследствие технологических особенностей транспортировки и специфических характеристик товаров в соответствии с техническими регламентами и национальными стандартами, действующими в государствах - членах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4. Особенности таможенного декларирования товаров, перемещаемых трубопроводным транспортом, определяются в соответствии со </w:t>
      </w:r>
      <w:hyperlink w:anchor="Par2342" w:history="1">
        <w:r w:rsidRPr="00B027A8">
          <w:rPr>
            <w:rFonts w:ascii="Times New Roman" w:hAnsi="Times New Roman" w:cs="Times New Roman"/>
            <w:sz w:val="24"/>
            <w:szCs w:val="24"/>
          </w:rPr>
          <w:t>статьей 194</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5. Количество товаров, перемещаемых трубопроводным транспортом, определяется на основании показаний приборов учета, установленных в технологически обусловленных местах в соответствии со </w:t>
      </w:r>
      <w:hyperlink w:anchor="Par3652" w:history="1">
        <w:r w:rsidRPr="00B027A8">
          <w:rPr>
            <w:rFonts w:ascii="Times New Roman" w:hAnsi="Times New Roman" w:cs="Times New Roman"/>
            <w:sz w:val="24"/>
            <w:szCs w:val="24"/>
          </w:rPr>
          <w:t>статьей 337</w:t>
        </w:r>
      </w:hyperlink>
      <w:r w:rsidRPr="00B027A8">
        <w:rPr>
          <w:rFonts w:ascii="Times New Roman" w:hAnsi="Times New Roman" w:cs="Times New Roman"/>
          <w:sz w:val="24"/>
          <w:szCs w:val="24"/>
        </w:rPr>
        <w:t xml:space="preserve"> настоящего Кодекса, актов о фактических поставках товаров по соответствующему внешнеторговому договору, актов сдачи-приемки, сертификатов качества товаров и других аналогичных документов, подтверждающих адресное распределение объемов </w:t>
      </w:r>
      <w:r w:rsidRPr="00B027A8">
        <w:rPr>
          <w:rFonts w:ascii="Times New Roman" w:hAnsi="Times New Roman" w:cs="Times New Roman"/>
          <w:sz w:val="24"/>
          <w:szCs w:val="24"/>
        </w:rPr>
        <w:lastRenderedPageBreak/>
        <w:t>произведенных, поставленных и потребленных товаров, перемещаемых трубопроводным транспортом, за расчетный период, определяемый в соответствии с законодательством государств - членов таможенного союза.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550"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6. При таможенном декларировании товаров, перемещаемых трубопроводным транспортом, вывозимых с таможенной территории таможенного союза, используются показания приборов учета, расположенных на территории государства отправления этих товаров, либо приборов учета, находящихся на территории сопредельного государства либо в иных местах, в соответствии с </w:t>
      </w:r>
      <w:hyperlink w:anchor="Par3654" w:history="1">
        <w:r w:rsidRPr="00B027A8">
          <w:rPr>
            <w:rFonts w:ascii="Times New Roman" w:hAnsi="Times New Roman" w:cs="Times New Roman"/>
            <w:sz w:val="24"/>
            <w:szCs w:val="24"/>
          </w:rPr>
          <w:t>пунктом 1 статьи 337</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551"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При таможенном декларировании товаров, перемещаемых трубопроводным транспортом, ввозимых на таможенную территорию таможенного союза, используются показания приборов учета, расположенных на территории государства назначения этих товаров, либо приборов учета, находящихся на территории сопредельного государства либо в иных местах, в соответствии с </w:t>
      </w:r>
      <w:hyperlink w:anchor="Par3654" w:history="1">
        <w:r w:rsidRPr="00B027A8">
          <w:rPr>
            <w:rFonts w:ascii="Times New Roman" w:hAnsi="Times New Roman" w:cs="Times New Roman"/>
            <w:sz w:val="24"/>
            <w:szCs w:val="24"/>
          </w:rPr>
          <w:t>пунктом 1 статьи 337</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552"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7. При таможенном декларировании перемещаемого трубопроводным транспортом газа природного для подтверждения его количества и качества используются акты о фактических поставках природного газа, составленные на основании показаний приборов учета, расположенных в местах его сдачи контрагентам, определенных условиями внешнеторговых договоров, на основании которых осуществляется такое перемещение.</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(п. 7 введен </w:t>
      </w:r>
      <w:hyperlink r:id="rId553" w:history="1">
        <w:r w:rsidRPr="00B027A8">
          <w:rPr>
            <w:rFonts w:ascii="Times New Roman" w:hAnsi="Times New Roman" w:cs="Times New Roman"/>
            <w:sz w:val="24"/>
            <w:szCs w:val="24"/>
          </w:rPr>
          <w:t>Протоколом</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336. Особенности ввоза, вывоза и таможенного декларирования товаров, перемещаемых по линиям электропередачи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Ввоз на таможенную территорию таможенного союза и вывоз с этой территории товаров, перемещаемых по линиям электропередачи (далее в настоящей главе - электрическая энергия), допускается до подачи таможенной декларации таможенному органу. Декларирование осуществляется с последующей подачей таможенной декларации на помещение электрической энергии под таможенные процедуры выпуска для внутреннего потребления или экспорта соответственно не позднее 20 (двадцатого) числа месяца, следующего за каждым календарным месяцем фактической ее поставки.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При подаче таможенной декларации фактическое предъявление электрической энергии таможенному органу не требуется.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3. Таможенному декларированию подлежит ввезенное или вывезенное фактическое количество электрической энергии. Количество электрической энергии определяется на основании показаний приборов учета, установленных в технологически обусловленных местах и фиксирующих перемещение электрической энергии, актов о фактических поставках электрической энергии по соответствующему внешнеторговому договору, актов сдачи-приемки и других документов, подтверждающих фактическое перемещение электрической энергии, как сальдо-переток электрической энергии (алгебраическая сумма перетоков электрической энергии в противоположных направлениях по всем находящимся в работе межгосударственным линиям электропередачи всех классов напряжения) за каждый календарный месяц, если иной порядок определения количества электрической энергии не установлен </w:t>
      </w:r>
      <w:hyperlink r:id="rId554"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Рассчитанное значение сальдо-перетока корректируется на величину имеющих место при перемещении электрической энергии потерь электрической энергии в сетях в соответствии с техническими регламентами и национальными стандартами, действующими в государствах - членах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4. При таможенном декларировании электрической энергии, вывозимой с таможенной территории таможенного союза, используются показания приборов учета, расположенных на территории государства отправления этой электрической энергии, либо приборов учета, находящихся на территории сопредельного государства, в соответствии с </w:t>
      </w:r>
      <w:hyperlink w:anchor="Par3654" w:history="1">
        <w:r w:rsidRPr="00B027A8">
          <w:rPr>
            <w:rFonts w:ascii="Times New Roman" w:hAnsi="Times New Roman" w:cs="Times New Roman"/>
            <w:sz w:val="24"/>
            <w:szCs w:val="24"/>
          </w:rPr>
          <w:t>пунктом 1 статьи 337</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При таможенном декларировании электрической энергии, ввозимой на таможенную территорию таможенного союза, используются показания приборов учета, расположенных на территории государства назначения этой электрической энергии, либо приборов учета, находящихся на территории сопредельного государства, в соответствии с </w:t>
      </w:r>
      <w:hyperlink w:anchor="Par3654" w:history="1">
        <w:r w:rsidRPr="00B027A8">
          <w:rPr>
            <w:rFonts w:ascii="Times New Roman" w:hAnsi="Times New Roman" w:cs="Times New Roman"/>
            <w:sz w:val="24"/>
            <w:szCs w:val="24"/>
          </w:rPr>
          <w:t>пунктом 1 статьи 337</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5. Особенности таможенного декларирования товаров, перемещаемых по линиям электропередачи, определяются в соответствии со </w:t>
      </w:r>
      <w:hyperlink w:anchor="Par2342" w:history="1">
        <w:r w:rsidRPr="00B027A8">
          <w:rPr>
            <w:rFonts w:ascii="Times New Roman" w:hAnsi="Times New Roman" w:cs="Times New Roman"/>
            <w:sz w:val="24"/>
            <w:szCs w:val="24"/>
          </w:rPr>
          <w:t>статьей 194</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bookmarkStart w:id="295" w:name="Par3652"/>
      <w:bookmarkEnd w:id="295"/>
      <w:r w:rsidRPr="00B027A8">
        <w:rPr>
          <w:rFonts w:ascii="Times New Roman" w:hAnsi="Times New Roman" w:cs="Times New Roman"/>
          <w:sz w:val="24"/>
          <w:szCs w:val="24"/>
        </w:rPr>
        <w:lastRenderedPageBreak/>
        <w:t>Статья 337. Места установки приборов учета товаров, перемещаемых трубопроводным транспортом и по линиям электропередачи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bookmarkStart w:id="296" w:name="Par3654"/>
      <w:bookmarkEnd w:id="296"/>
      <w:r w:rsidRPr="00B027A8">
        <w:rPr>
          <w:rFonts w:ascii="Times New Roman" w:hAnsi="Times New Roman" w:cs="Times New Roman"/>
          <w:sz w:val="24"/>
          <w:szCs w:val="24"/>
        </w:rPr>
        <w:t>1. Приборы учета товаров, перемещаемых трубопроводным транспортом и по линиям электропередачи, устанавливаются на таможенной территории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Места установки приборов учета товаров, перемещаемых трубопроводным транспортом и по линиям электропередачи, через таможенную границу, могут находиться за пределами этой территории при условии наличия международных договоров государства - члена таможенного союза и сопредельного государства, определяющих их работу и порядок доступа должностных лиц таможенных органов.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Приборы учета перемещаемого трубопроводным транспортом природного газа могут находиться на таможенной территории таможенного союза и (или) за ее пределами в местах, где проведение замеров обусловлено технологией транспортировки природного газа, и определенных условиями внешнеторговых договоров, на основании которых осуществляется такое перемещение.</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(часть третья введена </w:t>
      </w:r>
      <w:hyperlink r:id="rId555" w:history="1">
        <w:r w:rsidRPr="00B027A8">
          <w:rPr>
            <w:rFonts w:ascii="Times New Roman" w:hAnsi="Times New Roman" w:cs="Times New Roman"/>
            <w:sz w:val="24"/>
            <w:szCs w:val="24"/>
          </w:rPr>
          <w:t>Протоколом</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Места установки приборов учета товаров, перемещаемых трубопроводным транспортом и по линиям электропередачи, при пересечении таможенной границы утверждаются в соответствии с законодательством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С целью предотвращения несанкционированного доступа и изменения информации в показаниях находящихся на таможенной территории таможенного союза приборов учета товаров, перемещаемых трубопроводным транспортом и по линиям электропередачи, на такие приборы таможенными органами налагаются средства идентификации.</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556"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338. Идентификация товаров, перемещаемых трубопроводным транспортом и по линиям электропередачи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Идентификация товаров, перемещаемых трубопроводным транспортом и по линиям электропередачи, не осуществляется, что не препятствует таможенным органам устанавливать в таможенных целях количество, качество и другие характеристики товаров, используя сведения, содержащиеся в документах, показания счетчиков и других измерительных приборов.</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339. Таможенное декларирование транзита товаров, перемещаемых трубопроводным транспортом и по линиям электропередачи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Таможенный транзит иностранных товаров, перемещаемых трубопроводным транспортом, по таможенной территории таможенного союза и (или) по территории государства, не являющегося членом таможенного союза, между пунктами, расположенными в местах установки приборов учета, применяется в соответствии с:</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международными договорами государств - членов таможенного союза и законодательством государств - членов таможенного союза - если такой транзит осуществляется по территориям всех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международным договором между двумя государствами - членами таможенного союза и (или) законодательством этих государств - членов таможенного союза - если такой транзит осуществляется по территориям только двух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законодательством государства - члена таможенного союза - если такой транзит осуществляется только по территории этого государства.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(п. 1 в ред. </w:t>
      </w:r>
      <w:hyperlink r:id="rId557"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Электрическая энергия, перемещаемая по линиям электропередачи через таможенную территорию таможенного союза в условиях параллельной работы энергосистем, не подлежит помещению под таможенную процедуру таможенного транзита. При этом не позднее 20 (двадцатого) числа месяца, следующего за каждым календарным месяцем фактического перемещения электрической энергии, в таможенный орган подлежит представлению письменное заявление с указанием сведений об объемах перемещения за расчетный период, условной стоимости электрической энергии и иных сведений, установленных законодательством государств - членов таможенного союза.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558"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Допускается изменение специфических характеристик транзитных товаров, перемещаемых по таможенной территории таможенного союза трубопроводным транспортом, вследствие технологических особенностей транспортировки, в соответствии с техническими регламентами и национальными стандартами, действующими в государствах - членах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jc w:val="center"/>
        <w:outlineLvl w:val="2"/>
        <w:rPr>
          <w:rFonts w:ascii="Times New Roman" w:hAnsi="Times New Roman" w:cs="Times New Roman"/>
          <w:sz w:val="24"/>
          <w:szCs w:val="24"/>
        </w:rPr>
      </w:pPr>
      <w:bookmarkStart w:id="297" w:name="Par3677"/>
      <w:bookmarkEnd w:id="297"/>
      <w:r w:rsidRPr="00B027A8">
        <w:rPr>
          <w:rFonts w:ascii="Times New Roman" w:hAnsi="Times New Roman" w:cs="Times New Roman"/>
          <w:sz w:val="24"/>
          <w:szCs w:val="24"/>
        </w:rPr>
        <w:t>ГЛАВА 48. ПЕРЕМЕЩЕНИЕ ТРАНСПОРТНЫХ СРЕДСТВ</w:t>
      </w:r>
    </w:p>
    <w:p w:rsidR="00B027A8" w:rsidRPr="00B027A8" w:rsidRDefault="00B027A8" w:rsidP="00B027A8">
      <w:pPr>
        <w:pStyle w:val="ConsPlusNormal"/>
        <w:jc w:val="center"/>
        <w:rPr>
          <w:rFonts w:ascii="Times New Roman" w:hAnsi="Times New Roman" w:cs="Times New Roman"/>
          <w:sz w:val="24"/>
          <w:szCs w:val="24"/>
        </w:rPr>
      </w:pPr>
      <w:r w:rsidRPr="00B027A8">
        <w:rPr>
          <w:rFonts w:ascii="Times New Roman" w:hAnsi="Times New Roman" w:cs="Times New Roman"/>
          <w:sz w:val="24"/>
          <w:szCs w:val="24"/>
        </w:rPr>
        <w:t>МЕЖДУНАРОДНЫХ ПЕРЕВОЗОК ПРИ ОСУЩЕСТВЛЕНИИ МЕЖДУНАРОДНЫХ</w:t>
      </w:r>
    </w:p>
    <w:p w:rsidR="00B027A8" w:rsidRPr="00B027A8" w:rsidRDefault="00B027A8" w:rsidP="00B027A8">
      <w:pPr>
        <w:pStyle w:val="ConsPlusNormal"/>
        <w:jc w:val="center"/>
        <w:rPr>
          <w:rFonts w:ascii="Times New Roman" w:hAnsi="Times New Roman" w:cs="Times New Roman"/>
          <w:sz w:val="24"/>
          <w:szCs w:val="24"/>
        </w:rPr>
      </w:pPr>
      <w:r w:rsidRPr="00B027A8">
        <w:rPr>
          <w:rFonts w:ascii="Times New Roman" w:hAnsi="Times New Roman" w:cs="Times New Roman"/>
          <w:sz w:val="24"/>
          <w:szCs w:val="24"/>
        </w:rPr>
        <w:t>ПЕРЕВОЗОК ТОВАРОВ, ПАССАЖИРОВ И БАГАЖА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340. Сфера применения настоящей главы</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Настоящая глава регулирует порядок временного ввоза на таможенную территорию таможенного союза для завершения или начала международной перевозки на такой территории или за ее пределами транспортных средств международной перевозки (включая порожние), зарегистрированных в иностранных государствах, и временного вывоза с такой территории для завершения или начала международной перевозки транспортных средств международной перевозки, зарегистрированных в государствах - членах таможенного союза (включая порожние), за исключением транспортных средств для личного пользования.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Положения настоящей главы применяются также в отношении временно вывозимых с таможенной территории таможенного союза и ввозимых обратно на такую территорию:</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водных судов, используемых для рыболовства, разведки и разработки минеральных и других неживых ресурсов морского дна и его недр, лоцманской и ледокольной проводки, поисковых, спасательных и буксирных операций, подъема затонувшего в море имущества, гидротехнических, подводно-технических и других подобных работ, санитарного, карантинного и другого контроля, защиты и сохранения морской среды, проведения морских научных исследований, в учебных, спортивных и культурных целях, а также в иных целях, связанных с торговым мореплаванием;</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гражданских и государственных воздушных судов, воздушных судов, используемых в экспериментальной авиации (осуществляющих экспериментальные полеты), не используемых для международных перевозок товаров и пассажиров;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железнодорожного подвижного состава, используемого для ремонтно-восстановительных и иных работ, не связанных с осуществлением предпринимательской деятельности.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341. Порядок перемещения транспортных средств международной перевозки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Транспортные средства международной перевозки, пересекающие таможенную границу, подлежат остановке и стоянке в местах перемещения товаров через таможенную границу для проведения таможенных операций, предусмотренных настоящим Кодексом.</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Продолжительность стоянки транспортных средств международной перевозки, исходя из времени, необходимого для проведения таможенных операций, для воздушного, железнодорожного и автомобильного транспорта не должна превышать 3 (три) часа, а для водного транспорта - 8 (восемь) часов, за исключением случаев, когда: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начало или завершение таможенных операций не могут быть осуществлены по независящим от таможенных органов причинам;</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помещение под таможенную процедуру товаров, перевозимых на этих транспортных средствах международной перевозки, осуществляется непосредственно в местах перемещения товаров через таможенную границу;</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в отношении товаров, перевозимых на этих транспортных средствах международной перевозки, применено таможенное сопровождение в качестве меры обеспечения таможенного транзита;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временное хранение транспортных средств международной перевозки осуществляется в местах временного хранения, расположенных на территории мест перемещения товаров через таможенную границу.</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3. Отправление транспортных средств международной перевозки из мест их стоянки в местах перемещения товаров через таможенную границу производится после завершения таможенных операций, совершаемых при прибытии товаров на таможенную территорию таможенного союза или убытии товаров с такой территории, предусмотренных </w:t>
      </w:r>
      <w:hyperlink w:anchor="Par1812" w:history="1">
        <w:r w:rsidRPr="00B027A8">
          <w:rPr>
            <w:rFonts w:ascii="Times New Roman" w:hAnsi="Times New Roman" w:cs="Times New Roman"/>
            <w:sz w:val="24"/>
            <w:szCs w:val="24"/>
          </w:rPr>
          <w:t>главами 23</w:t>
        </w:r>
      </w:hyperlink>
      <w:r w:rsidRPr="00B027A8">
        <w:rPr>
          <w:rFonts w:ascii="Times New Roman" w:hAnsi="Times New Roman" w:cs="Times New Roman"/>
          <w:sz w:val="24"/>
          <w:szCs w:val="24"/>
        </w:rPr>
        <w:t xml:space="preserve"> и </w:t>
      </w:r>
      <w:hyperlink w:anchor="Par1951" w:history="1">
        <w:r w:rsidRPr="00B027A8">
          <w:rPr>
            <w:rFonts w:ascii="Times New Roman" w:hAnsi="Times New Roman" w:cs="Times New Roman"/>
            <w:sz w:val="24"/>
            <w:szCs w:val="24"/>
          </w:rPr>
          <w:t>24</w:t>
        </w:r>
      </w:hyperlink>
      <w:r w:rsidRPr="00B027A8">
        <w:rPr>
          <w:rFonts w:ascii="Times New Roman" w:hAnsi="Times New Roman" w:cs="Times New Roman"/>
          <w:sz w:val="24"/>
          <w:szCs w:val="24"/>
        </w:rPr>
        <w:t xml:space="preserve"> настоящего Кодекса соответственно.</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4. Транспортные средства международной перевозки подлежат таможенному декларированию в соответствии со </w:t>
      </w:r>
      <w:hyperlink w:anchor="Par3768" w:history="1">
        <w:r w:rsidRPr="00B027A8">
          <w:rPr>
            <w:rFonts w:ascii="Times New Roman" w:hAnsi="Times New Roman" w:cs="Times New Roman"/>
            <w:sz w:val="24"/>
            <w:szCs w:val="24"/>
          </w:rPr>
          <w:t>статьей 350</w:t>
        </w:r>
      </w:hyperlink>
      <w:r w:rsidRPr="00B027A8">
        <w:rPr>
          <w:rFonts w:ascii="Times New Roman" w:hAnsi="Times New Roman" w:cs="Times New Roman"/>
          <w:sz w:val="24"/>
          <w:szCs w:val="24"/>
        </w:rPr>
        <w:t xml:space="preserve"> настоящего Кодекса без помещения под таможенные процедуры.</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5. Транспортные средства международной перевозки перемещаются через таможенную границу без применения мер нетарифного и технического регулирования.</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342. Временный ввоз транспортных средств международной перевозки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lastRenderedPageBreak/>
        <w:t>1. Временный ввоз на таможенную территорию таможенного союза транспортных средств международной перевозки без уплаты таможенных пошлин, налогов допускается при одновременном соблюдении следующих условий:</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если транспортное средство международной перевозки зарегистрировано на территории иностранного государства за иностранным лицом;</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если транспортное средство международной перевозки ввозится на таможенную территорию таможенного союза и используется иностранным лицом, за исключением случаев, когда транспортное средство международной перевозки используется лицом государства - члена таможенного союза, надлежащим образом уполномоченным иностранным лицом на оказание услуг по перевозке доверенностью в простой письменной форме или договором на оказание таких услуг, для завершения или начала международной перевозки грузов, пассажиров и (или) багажа на таможенной территории таможенного союза либо за ее пределами.</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559"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Транспортные средства международной перевозки, временно ввезенные на таможенную территорию таможенного союза, имеют статус иностранных товаров.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3. Временный ввоз транспортных средств международной перевозки завершается их вывозом с таможенной территории таможенного союза в сроки, предусмотренные </w:t>
      </w:r>
      <w:hyperlink w:anchor="Par3711" w:history="1">
        <w:r w:rsidRPr="00B027A8">
          <w:rPr>
            <w:rFonts w:ascii="Times New Roman" w:hAnsi="Times New Roman" w:cs="Times New Roman"/>
            <w:sz w:val="24"/>
            <w:szCs w:val="24"/>
          </w:rPr>
          <w:t>статьей 343</w:t>
        </w:r>
      </w:hyperlink>
      <w:r w:rsidRPr="00B027A8">
        <w:rPr>
          <w:rFonts w:ascii="Times New Roman" w:hAnsi="Times New Roman" w:cs="Times New Roman"/>
          <w:sz w:val="24"/>
          <w:szCs w:val="24"/>
        </w:rPr>
        <w:t xml:space="preserve"> настоящего Кодекса, или помещением под таможенные процедуры, за исключением таможенной процедуры таможенного транзита.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Вывоз с таможенной территории таможенного союза временно ввезенных транспортных средств международной перевозки может осуществляться через любой таможенный орган.</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bookmarkStart w:id="298" w:name="Par3711"/>
      <w:bookmarkEnd w:id="298"/>
      <w:r w:rsidRPr="00B027A8">
        <w:rPr>
          <w:rFonts w:ascii="Times New Roman" w:hAnsi="Times New Roman" w:cs="Times New Roman"/>
          <w:sz w:val="24"/>
          <w:szCs w:val="24"/>
        </w:rPr>
        <w:t>Статья 343. Сроки временного ввоза транспортных средств международной перевозки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bookmarkStart w:id="299" w:name="Par3713"/>
      <w:bookmarkEnd w:id="299"/>
      <w:r w:rsidRPr="00B027A8">
        <w:rPr>
          <w:rFonts w:ascii="Times New Roman" w:hAnsi="Times New Roman" w:cs="Times New Roman"/>
          <w:sz w:val="24"/>
          <w:szCs w:val="24"/>
        </w:rPr>
        <w:t xml:space="preserve">1. Временно ввезенные на таможенную территорию таможенного союза транспортные средства международной перевозки должны быть вывезены с этой территории после завершения операций перевозки, в связи с которыми такие транспортные средства были ввезены на таможенную территорию таможенного союза, в сроки, исчисляемые с учетом положений </w:t>
      </w:r>
      <w:hyperlink w:anchor="Par2611" w:history="1">
        <w:r w:rsidRPr="00B027A8">
          <w:rPr>
            <w:rFonts w:ascii="Times New Roman" w:hAnsi="Times New Roman" w:cs="Times New Roman"/>
            <w:sz w:val="24"/>
            <w:szCs w:val="24"/>
          </w:rPr>
          <w:t>статьи 219</w:t>
        </w:r>
      </w:hyperlink>
      <w:r w:rsidRPr="00B027A8">
        <w:rPr>
          <w:rFonts w:ascii="Times New Roman" w:hAnsi="Times New Roman" w:cs="Times New Roman"/>
          <w:sz w:val="24"/>
          <w:szCs w:val="24"/>
        </w:rPr>
        <w:t xml:space="preserve"> настоящего Кодекса, если иное не установлено международными договорами.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2. При невозможности вывоза транспортного средства международной перевозки в сроки, предусмотренные в </w:t>
      </w:r>
      <w:hyperlink w:anchor="Par3713" w:history="1">
        <w:r w:rsidRPr="00B027A8">
          <w:rPr>
            <w:rFonts w:ascii="Times New Roman" w:hAnsi="Times New Roman" w:cs="Times New Roman"/>
            <w:sz w:val="24"/>
            <w:szCs w:val="24"/>
          </w:rPr>
          <w:t>пункте 1</w:t>
        </w:r>
      </w:hyperlink>
      <w:r w:rsidRPr="00B027A8">
        <w:rPr>
          <w:rFonts w:ascii="Times New Roman" w:hAnsi="Times New Roman" w:cs="Times New Roman"/>
          <w:sz w:val="24"/>
          <w:szCs w:val="24"/>
        </w:rPr>
        <w:t xml:space="preserve"> настоящей статьи, по мотивированному запросу заинтересованного лица таможенный орган продлевает срок временного ввоза транспортного средства международной перевозки на время, необходимое для устранения причин, по которым невозможен вывоз транспортного средства международной перевозки.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bookmarkStart w:id="300" w:name="Par3716"/>
      <w:bookmarkEnd w:id="300"/>
      <w:r w:rsidRPr="00B027A8">
        <w:rPr>
          <w:rFonts w:ascii="Times New Roman" w:hAnsi="Times New Roman" w:cs="Times New Roman"/>
          <w:sz w:val="24"/>
          <w:szCs w:val="24"/>
        </w:rPr>
        <w:t>Статья 344. Операции с временно ввезенными транспортными средствами международной перевозки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С временно ввезенными транспортными средствами международной перевозки допускается совершать обычные операции по их техническому обслуживанию или ремонту, которые потребовались при их следовании на таможенную территорию таможенного союза либо нахождении на указанной территории.</w:t>
      </w:r>
    </w:p>
    <w:p w:rsidR="00B027A8" w:rsidRPr="00B027A8" w:rsidRDefault="00B027A8" w:rsidP="00B027A8">
      <w:pPr>
        <w:pStyle w:val="ConsPlusNormal"/>
        <w:ind w:firstLine="540"/>
        <w:jc w:val="both"/>
        <w:rPr>
          <w:rFonts w:ascii="Times New Roman" w:hAnsi="Times New Roman" w:cs="Times New Roman"/>
          <w:sz w:val="24"/>
          <w:szCs w:val="24"/>
        </w:rPr>
      </w:pPr>
      <w:bookmarkStart w:id="301" w:name="Par3719"/>
      <w:bookmarkEnd w:id="301"/>
      <w:r w:rsidRPr="00B027A8">
        <w:rPr>
          <w:rFonts w:ascii="Times New Roman" w:hAnsi="Times New Roman" w:cs="Times New Roman"/>
          <w:sz w:val="24"/>
          <w:szCs w:val="24"/>
        </w:rPr>
        <w:t>2. На таможенной территории таможенного союза не допускается: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использование временно ввезенных транспортных средств международной перевозки для перевозки грузов, пассажиров и (или) багажа, начинающейся и завершающейся на таможенной территории таможенного союза (далее для целей использования в настоящей главе - внутренняя перевозка по таможенной территории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передача временно ввезенных транспортных средств международной перевозки иным лицам, в том числе в аренду (в субаренду), за исключением передачи их для ремонта, технического обслуживания, хранения либо передачи в целях завершения операции перевозки путем немедленного вывоза транспортного средства международной перевозки.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Особенности использования транспортных средств международной перевозки, осуществляющих перевозку пассажиров, а также прицепов, полуприцепов, контейнеров и железнодорожного подвижного состава, осуществляющих перевозку грузов и (или) багажа для внутренней перевозки по таможенной территории таможенного союза, определяются </w:t>
      </w:r>
      <w:hyperlink r:id="rId560" w:history="1">
        <w:r w:rsidRPr="00B027A8">
          <w:rPr>
            <w:rFonts w:ascii="Times New Roman" w:hAnsi="Times New Roman" w:cs="Times New Roman"/>
            <w:sz w:val="24"/>
            <w:szCs w:val="24"/>
          </w:rPr>
          <w:t>международным договором</w:t>
        </w:r>
      </w:hyperlink>
      <w:r w:rsidRPr="00B027A8">
        <w:rPr>
          <w:rFonts w:ascii="Times New Roman" w:hAnsi="Times New Roman" w:cs="Times New Roman"/>
          <w:sz w:val="24"/>
          <w:szCs w:val="24"/>
        </w:rPr>
        <w:t xml:space="preserve"> государств - членов таможенного союза.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561"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3. Использование временно ввезенных транспортных средств международной перевозки либо их передача иным лицам в случаях, указанных в </w:t>
      </w:r>
      <w:hyperlink w:anchor="Par3719" w:history="1">
        <w:r w:rsidRPr="00B027A8">
          <w:rPr>
            <w:rFonts w:ascii="Times New Roman" w:hAnsi="Times New Roman" w:cs="Times New Roman"/>
            <w:sz w:val="24"/>
            <w:szCs w:val="24"/>
          </w:rPr>
          <w:t>части первой пункта 2</w:t>
        </w:r>
      </w:hyperlink>
      <w:r w:rsidRPr="00B027A8">
        <w:rPr>
          <w:rFonts w:ascii="Times New Roman" w:hAnsi="Times New Roman" w:cs="Times New Roman"/>
          <w:sz w:val="24"/>
          <w:szCs w:val="24"/>
        </w:rPr>
        <w:t xml:space="preserve"> настоящей статьи, допускаются при условии помещения этих транспортных средств под таможенные процедуры.</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В случае совершения указанных действий без помещения временно ввезенных транспортных средств международной перевозки под таможенные процедуры подлежат уплате таможенные пошлины, налоги в размерах, соответствующих суммам ввозных таможенных пошлин, </w:t>
      </w:r>
      <w:r w:rsidRPr="00B027A8">
        <w:rPr>
          <w:rFonts w:ascii="Times New Roman" w:hAnsi="Times New Roman" w:cs="Times New Roman"/>
          <w:sz w:val="24"/>
          <w:szCs w:val="24"/>
        </w:rPr>
        <w:lastRenderedPageBreak/>
        <w:t>налогов, которые подлежали бы уплате при помещении таких транспортных средств международной перевозки под таможенную процедуру выпуска для внутреннего потребления без учета тарифных преференций и льгот по уплате таможенных пошлин, налогов, исчисленным на день регистрации таможенной декларации на транспортное средство. При этом сроком уплаты таможенных пошлин, налогов считается первый день совершения указанных действий, а если этот день не установлен - день регистрации таможенным органом таможенной декларации на транспортное средство.</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345. Временный вывоз транспортных средств международной перевозки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1. Временный вывоз транспортного средства международной перевозки допускается при условии, что это транспортное средство международной перевозки является товаром таможенного союза и зарегистрировано на территории государства - члена таможенного союза за лицом государства - члена таможенного союза, за исключением случаев, предусмотренных </w:t>
      </w:r>
      <w:hyperlink w:anchor="Par3731" w:history="1">
        <w:r w:rsidRPr="00B027A8">
          <w:rPr>
            <w:rFonts w:ascii="Times New Roman" w:hAnsi="Times New Roman" w:cs="Times New Roman"/>
            <w:sz w:val="24"/>
            <w:szCs w:val="24"/>
          </w:rPr>
          <w:t>частью второй</w:t>
        </w:r>
      </w:hyperlink>
      <w:r w:rsidRPr="00B027A8">
        <w:rPr>
          <w:rFonts w:ascii="Times New Roman" w:hAnsi="Times New Roman" w:cs="Times New Roman"/>
          <w:sz w:val="24"/>
          <w:szCs w:val="24"/>
        </w:rPr>
        <w:t xml:space="preserve"> настоящего пункта и </w:t>
      </w:r>
      <w:hyperlink w:anchor="Par3735" w:history="1">
        <w:r w:rsidRPr="00B027A8">
          <w:rPr>
            <w:rFonts w:ascii="Times New Roman" w:hAnsi="Times New Roman" w:cs="Times New Roman"/>
            <w:sz w:val="24"/>
            <w:szCs w:val="24"/>
          </w:rPr>
          <w:t>пунктом 4</w:t>
        </w:r>
      </w:hyperlink>
      <w:r w:rsidRPr="00B027A8">
        <w:rPr>
          <w:rFonts w:ascii="Times New Roman" w:hAnsi="Times New Roman" w:cs="Times New Roman"/>
          <w:sz w:val="24"/>
          <w:szCs w:val="24"/>
        </w:rPr>
        <w:t xml:space="preserve"> настоящей статьи.</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562"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bookmarkStart w:id="302" w:name="Par3731"/>
      <w:bookmarkEnd w:id="302"/>
      <w:r w:rsidRPr="00B027A8">
        <w:rPr>
          <w:rFonts w:ascii="Times New Roman" w:hAnsi="Times New Roman" w:cs="Times New Roman"/>
          <w:sz w:val="24"/>
          <w:szCs w:val="24"/>
        </w:rPr>
        <w:t>Временный вывоз воздушных судов в качестве транспортных средств международной перевозки допускается при условии, что воздушное судно является товаром таможенного союза и используется лицом государства - члена таможенного союза для целей международной перевозки.</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(часть вторая введена </w:t>
      </w:r>
      <w:hyperlink r:id="rId563" w:history="1">
        <w:r w:rsidRPr="00B027A8">
          <w:rPr>
            <w:rFonts w:ascii="Times New Roman" w:hAnsi="Times New Roman" w:cs="Times New Roman"/>
            <w:sz w:val="24"/>
            <w:szCs w:val="24"/>
          </w:rPr>
          <w:t>Протоколом</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2. Транспортные средства международной перевозки, являющиеся товарами таможенного союза, временно вывозимые с таможенной территории таможенного союза, при фактическом вывозе с этой территории сохраняют статус товаров таможенного союза, а транспортные средства международной перевозки, указанные в </w:t>
      </w:r>
      <w:hyperlink w:anchor="Par3735" w:history="1">
        <w:r w:rsidRPr="00B027A8">
          <w:rPr>
            <w:rFonts w:ascii="Times New Roman" w:hAnsi="Times New Roman" w:cs="Times New Roman"/>
            <w:sz w:val="24"/>
            <w:szCs w:val="24"/>
          </w:rPr>
          <w:t>пункте 4</w:t>
        </w:r>
      </w:hyperlink>
      <w:r w:rsidRPr="00B027A8">
        <w:rPr>
          <w:rFonts w:ascii="Times New Roman" w:hAnsi="Times New Roman" w:cs="Times New Roman"/>
          <w:sz w:val="24"/>
          <w:szCs w:val="24"/>
        </w:rPr>
        <w:t xml:space="preserve"> настоящей статьи, сохраняют статус иностранных товаров.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Транспортные средства международной перевозки временно вывозятся с таможенной территории таможенного союза без уплаты вывозных таможенных пошлин.</w:t>
      </w:r>
    </w:p>
    <w:p w:rsidR="00B027A8" w:rsidRPr="00B027A8" w:rsidRDefault="00B027A8" w:rsidP="00B027A8">
      <w:pPr>
        <w:pStyle w:val="ConsPlusNormal"/>
        <w:ind w:firstLine="540"/>
        <w:jc w:val="both"/>
        <w:rPr>
          <w:rFonts w:ascii="Times New Roman" w:hAnsi="Times New Roman" w:cs="Times New Roman"/>
          <w:sz w:val="24"/>
          <w:szCs w:val="24"/>
        </w:rPr>
      </w:pPr>
      <w:bookmarkStart w:id="303" w:name="Par3735"/>
      <w:bookmarkEnd w:id="303"/>
      <w:r w:rsidRPr="00B027A8">
        <w:rPr>
          <w:rFonts w:ascii="Times New Roman" w:hAnsi="Times New Roman" w:cs="Times New Roman"/>
          <w:sz w:val="24"/>
          <w:szCs w:val="24"/>
        </w:rPr>
        <w:t xml:space="preserve">4. Допускается временный вывоз транспортных средств международной перевозки, ранее помещенных под таможенную процедуру временного ввоза (допуска) либо являющихся условно выпущенными товарами в соответствии со </w:t>
      </w:r>
      <w:hyperlink w:anchor="Par2407" w:history="1">
        <w:r w:rsidRPr="00B027A8">
          <w:rPr>
            <w:rFonts w:ascii="Times New Roman" w:hAnsi="Times New Roman" w:cs="Times New Roman"/>
            <w:sz w:val="24"/>
            <w:szCs w:val="24"/>
          </w:rPr>
          <w:t>статьей 200</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5. Временный вывоз транспортного средства международной перевозки допускается независимо от того, каким лицом и в каких целях оно будет использоваться за пределами таможенной территории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346. Сроки временного вывоза транспортных средств международной перевозки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Сроки временного вывоза транспортных средств международной перевозки не ограничиваются.</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347. Операции с временно вывезенными транспортными средствами международной перевозки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bookmarkStart w:id="304" w:name="Par3744"/>
      <w:bookmarkEnd w:id="304"/>
      <w:r w:rsidRPr="00B027A8">
        <w:rPr>
          <w:rFonts w:ascii="Times New Roman" w:hAnsi="Times New Roman" w:cs="Times New Roman"/>
          <w:sz w:val="24"/>
          <w:szCs w:val="24"/>
        </w:rPr>
        <w:t>1. С временно вывезенными транспортными средствами международной перевозки допускается совершение:</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операций по техническому обслуживанию и (или) текущему ремонту, необходимых для обеспечения их сохранности, эксплуатации и поддержания в состоянии, в котором они находились на день вывоза, если потребность в таких операциях возникла во время использования этих транспортных средств в международной перевозке;</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операций по безвозмездному (гарантийному) ремонту;</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операций по ремонту, включая капитальный ремонт, осуществляемых для восстановления транспортных средств международной перевозки после их повреждения вследствие аварии или действия непреодолимой силы, которые имели место за пределами таможенной территории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2. Операции по ремонту и (или) другие операции, не предусмотренные </w:t>
      </w:r>
      <w:hyperlink w:anchor="Par3744" w:history="1">
        <w:r w:rsidRPr="00B027A8">
          <w:rPr>
            <w:rFonts w:ascii="Times New Roman" w:hAnsi="Times New Roman" w:cs="Times New Roman"/>
            <w:sz w:val="24"/>
            <w:szCs w:val="24"/>
          </w:rPr>
          <w:t>пунктом 1</w:t>
        </w:r>
      </w:hyperlink>
      <w:r w:rsidRPr="00B027A8">
        <w:rPr>
          <w:rFonts w:ascii="Times New Roman" w:hAnsi="Times New Roman" w:cs="Times New Roman"/>
          <w:sz w:val="24"/>
          <w:szCs w:val="24"/>
        </w:rPr>
        <w:t xml:space="preserve"> настоящей статьи в отношении временно вывезенных транспортных средств международной перевозки, допускаются при условии помещения этих транспортных средств под таможенную процедуру переработки вне таможенной территории.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В случае совершения указанных операций без помещения временно вывезенных транспортных средств международной перевозки под таможенную процедуру переработки вне таможенной территории, при ввозе таких транспортных средств международной перевозки подлежат уплате таможенные пошлины, налоги в соответствии со </w:t>
      </w:r>
      <w:hyperlink w:anchor="Par3017" w:history="1">
        <w:r w:rsidRPr="00B027A8">
          <w:rPr>
            <w:rFonts w:ascii="Times New Roman" w:hAnsi="Times New Roman" w:cs="Times New Roman"/>
            <w:sz w:val="24"/>
            <w:szCs w:val="24"/>
          </w:rPr>
          <w:t>статьей 262</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lastRenderedPageBreak/>
        <w:t>Статья 348. Ввоз временно вывезенных транспортных средств международной перевозки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1. Временный вывоз транспортных средств международной перевозки завершается их ввозом на таможенную территорию таможенного союза или помещением транспортных средств международной перевозки, являющихся товарами таможенного союза, под таможенную процедуру экспорта либо переработки вне таможенной территории, а транспортные средства международной перевозки, указанные в </w:t>
      </w:r>
      <w:hyperlink w:anchor="Par3735" w:history="1">
        <w:r w:rsidRPr="00B027A8">
          <w:rPr>
            <w:rFonts w:ascii="Times New Roman" w:hAnsi="Times New Roman" w:cs="Times New Roman"/>
            <w:sz w:val="24"/>
            <w:szCs w:val="24"/>
          </w:rPr>
          <w:t>пункте 4 статьи 345</w:t>
        </w:r>
      </w:hyperlink>
      <w:r w:rsidRPr="00B027A8">
        <w:rPr>
          <w:rFonts w:ascii="Times New Roman" w:hAnsi="Times New Roman" w:cs="Times New Roman"/>
          <w:sz w:val="24"/>
          <w:szCs w:val="24"/>
        </w:rPr>
        <w:t xml:space="preserve"> настоящего Кодекса, под таможенную процедуру реэкспорта.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В случае передачи иностранному лицу права собственности на временно вывезенное транспортное средство международной перевозки лицо, которое вывезло такое транспортное средство международной перевозки, обязано поместить транспортное средство международной перевозки, являющееся товарами таможенного союза, под таможенную процедуру экспорта, а транспортное средство международной перевозки, указанное в </w:t>
      </w:r>
      <w:hyperlink w:anchor="Par3735" w:history="1">
        <w:r w:rsidRPr="00B027A8">
          <w:rPr>
            <w:rFonts w:ascii="Times New Roman" w:hAnsi="Times New Roman" w:cs="Times New Roman"/>
            <w:sz w:val="24"/>
            <w:szCs w:val="24"/>
          </w:rPr>
          <w:t>пункте 4 статьи 345</w:t>
        </w:r>
      </w:hyperlink>
      <w:r w:rsidRPr="00B027A8">
        <w:rPr>
          <w:rFonts w:ascii="Times New Roman" w:hAnsi="Times New Roman" w:cs="Times New Roman"/>
          <w:sz w:val="24"/>
          <w:szCs w:val="24"/>
        </w:rPr>
        <w:t xml:space="preserve"> настоящего Кодекса, под таможенную процедуру реэкспорта, в течение 30 (тридцати) дней со дня передачи права собственности вывезенного транспортного средства международной перевозки.</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564"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Таможенное декларирование таких товаров допускается без их фактического представления таможенному органу.</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При завершении временного вывоза транспортных средств международной перевозки их ввозом на таможенную территорию таможенного союза такие транспортные средства международной перевозки ввозятся на таможенную территорию таможенного союза без уплаты таможенных пошлин, налогов.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Ввоз на таможенную территорию таможенного союза временно вывезенных транспортных средств международной перевозки может осуществляться через любой таможенный орган.</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bookmarkStart w:id="305" w:name="Par3760"/>
      <w:bookmarkEnd w:id="305"/>
      <w:r w:rsidRPr="00B027A8">
        <w:rPr>
          <w:rFonts w:ascii="Times New Roman" w:hAnsi="Times New Roman" w:cs="Times New Roman"/>
          <w:sz w:val="24"/>
          <w:szCs w:val="24"/>
        </w:rPr>
        <w:t>Статья 349. Временный ввоз и временный вывоз оборудования и запасных частей</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Временно ввозимое с транспортным средством международной перевозки специальное оборудование, предназначенное для погрузки, разгрузки, обработки и защиты грузов или обслуживания пассажиров и (или) багажа, перемещаемых данным транспортным средством международной перевозки независимо от того, может оно использоваться отдельно от транспортного средства международной перевозки или нет, ввозится на таможенную территорию таможенного союза без уплаты таможенных пошлин, налогов и без применения мер нетарифного и технического регулирования.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Запасные части и оборудование, которые предназначены для ремонта, технического обслуживания или эксплуатации транспортного средства международной перевозки, ввозятся на таможенную территорию таможенного союза без уплаты таможенных пошлин, налогов и без применения мер нетарифного и технического регулирования.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Запасные части, предназначенные для использования при ремонте или техническом обслуживании вывезенного транспортного средства международной перевозки в целях замены частей и оборудования, которые встроены во временно вывезенное транспортное средство международной перевозки, при их вывозе с таможенной территории таможенного союза вывозятся без уплаты вывозных таможенных пошлин и без применения мер нетарифного и технического регулирования.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Ввоз на таможенную территорию таможенного союза замененных частей и оборудования допускается без уплаты ввозных таможенных пошлин, налогов применительно к таможенной процедуре реимпорта.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Международным договором государств - членов таможенного союза и (или) законодательством государств - членов таможенного союза могут быть определены иные особенности ввоза на таможенную территорию таможенного союза или вывоза с такой территории запасных частей и оборудования, снятых в целях замены с транспортного средства международной перевозки в процессе его эксплуатации.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bookmarkStart w:id="306" w:name="Par3768"/>
      <w:bookmarkEnd w:id="306"/>
      <w:r w:rsidRPr="00B027A8">
        <w:rPr>
          <w:rFonts w:ascii="Times New Roman" w:hAnsi="Times New Roman" w:cs="Times New Roman"/>
          <w:sz w:val="24"/>
          <w:szCs w:val="24"/>
        </w:rPr>
        <w:t>Статья 350. Таможенное декларирование транспортных средств международной перевозки, запасных частей и оборудования</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1. Таможенное декларирование транспортных средств международной перевозки осуществляется при временном ввозе на таможенную территорию таможенного союза транспортных средств международной перевозки и вывозе таких временно ввезенных транспортных средств с такой территории, а также при временном вывозе с таможенной территории таможенного союза транспортных средств международной перевозки и ввозе таких временно вывезенных транспортных средств международной перевозки на такую территорию </w:t>
      </w:r>
      <w:r w:rsidRPr="00B027A8">
        <w:rPr>
          <w:rFonts w:ascii="Times New Roman" w:hAnsi="Times New Roman" w:cs="Times New Roman"/>
          <w:sz w:val="24"/>
          <w:szCs w:val="24"/>
        </w:rPr>
        <w:lastRenderedPageBreak/>
        <w:t>путем подачи перевозчиком таможенному органу таможенной декларации на транспортное средство.</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2. В качестве таможенной декларации на транспортное средство применяются стандартные документы перевозчика, предусмотренные международными договорами в области транспорта, участниками которых являются государства - члены таможенного союза, если в них содержатся сведения о транспортном средстве международной перевозки, его маршруте, грузе, припасах, об экипаже и о пассажирах, цели ввоза (вывоза) транспортного средства международной перевозки и (или) наименовании запасных частей и оборудования, которые перемещаются для ремонта или эксплуатации транспортного средства международной перевозки, указанные в </w:t>
      </w:r>
      <w:hyperlink w:anchor="Par1841" w:history="1">
        <w:r w:rsidRPr="00B027A8">
          <w:rPr>
            <w:rFonts w:ascii="Times New Roman" w:hAnsi="Times New Roman" w:cs="Times New Roman"/>
            <w:sz w:val="24"/>
            <w:szCs w:val="24"/>
          </w:rPr>
          <w:t>статье 159</w:t>
        </w:r>
      </w:hyperlink>
      <w:r w:rsidRPr="00B027A8">
        <w:rPr>
          <w:rFonts w:ascii="Times New Roman" w:hAnsi="Times New Roman" w:cs="Times New Roman"/>
          <w:sz w:val="24"/>
          <w:szCs w:val="24"/>
        </w:rPr>
        <w:t xml:space="preserve"> настоящего Кодекса, в зависимости от вида транспорта.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Если в представленных стандартных документах перевозчика не содержатся все необходимые сведения, таможенное декларирование транспортных средств международной перевозки осуществляется путем представления таможенной декларации на транспортное средство установленной формы. При этом представленные стандартные документы перевозчика рассматриваются как неотъемлемая часть таможенной декларации на транспортное средство.</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При вывозе с таможенной территории таможенного союза временно ввезенных транспортных средств международной перевозки и при ввозе на такую территорию временно вывезенных транспортных средств международной перевозки таможенному органу в качестве таможенной декларации на транспортные средства допускается использовать таможенную декларацию на транспортное средство, представленную при таможенном декларировании временно ввозимых или временно вывозимых транспортных средств международной перевозки соответственно.</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При таможенном декларировании транспортных средств международной перевозки таможенный орган не вправе требовать представления иных сведений.</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3. Если запасные части и оборудование перемещаются через таможенную границу одновременно с транспортным средством международной перевозки в соответствии со </w:t>
      </w:r>
      <w:hyperlink w:anchor="Par3760" w:history="1">
        <w:r w:rsidRPr="00B027A8">
          <w:rPr>
            <w:rFonts w:ascii="Times New Roman" w:hAnsi="Times New Roman" w:cs="Times New Roman"/>
            <w:sz w:val="24"/>
            <w:szCs w:val="24"/>
          </w:rPr>
          <w:t>статьей 349</w:t>
        </w:r>
      </w:hyperlink>
      <w:r w:rsidRPr="00B027A8">
        <w:rPr>
          <w:rFonts w:ascii="Times New Roman" w:hAnsi="Times New Roman" w:cs="Times New Roman"/>
          <w:sz w:val="24"/>
          <w:szCs w:val="24"/>
        </w:rPr>
        <w:t xml:space="preserve"> настоящего Кодекса, допускается заявление сведений о них в таможенной декларации на транспортное средство.</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Поданная таможенная декларация на транспортное средство регистрируется таможенным органом.</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5. По результатам проверки таможенной декларации на транспортное средство таможенный орган оформляет временный ввоз или временный вывоз транспортного средства международной перевозки либо завершение временного вывоза или временного ввоза транспортных средств международной перевозки путем проставления в таможенной декларации на транспортное средство отметок по форме и в </w:t>
      </w:r>
      <w:hyperlink r:id="rId565" w:history="1">
        <w:r w:rsidRPr="00B027A8">
          <w:rPr>
            <w:rFonts w:ascii="Times New Roman" w:hAnsi="Times New Roman" w:cs="Times New Roman"/>
            <w:sz w:val="24"/>
            <w:szCs w:val="24"/>
          </w:rPr>
          <w:t>порядке</w:t>
        </w:r>
      </w:hyperlink>
      <w:r w:rsidRPr="00B027A8">
        <w:rPr>
          <w:rFonts w:ascii="Times New Roman" w:hAnsi="Times New Roman" w:cs="Times New Roman"/>
          <w:sz w:val="24"/>
          <w:szCs w:val="24"/>
        </w:rPr>
        <w:t>, которые определяются решением Комиссии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6. Использованные и не вывезенные обратно запасные части и оборудование подлежат помещению под таможенные процедуры с соблюдением требований и условий, установленных настоящим Кодексом.</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jc w:val="center"/>
        <w:outlineLvl w:val="2"/>
        <w:rPr>
          <w:rFonts w:ascii="Times New Roman" w:hAnsi="Times New Roman" w:cs="Times New Roman"/>
          <w:sz w:val="24"/>
          <w:szCs w:val="24"/>
        </w:rPr>
      </w:pPr>
      <w:bookmarkStart w:id="307" w:name="Par3780"/>
      <w:bookmarkEnd w:id="307"/>
      <w:r w:rsidRPr="00B027A8">
        <w:rPr>
          <w:rFonts w:ascii="Times New Roman" w:hAnsi="Times New Roman" w:cs="Times New Roman"/>
          <w:sz w:val="24"/>
          <w:szCs w:val="24"/>
        </w:rPr>
        <w:t>ГЛАВА 49. ОСОБЕННОСТИ ПЕРЕМЕЩЕНИЯ ТОВАРОВ</w:t>
      </w:r>
    </w:p>
    <w:p w:rsidR="00B027A8" w:rsidRPr="00B027A8" w:rsidRDefault="00B027A8" w:rsidP="00B027A8">
      <w:pPr>
        <w:pStyle w:val="ConsPlusNormal"/>
        <w:jc w:val="center"/>
        <w:rPr>
          <w:rFonts w:ascii="Times New Roman" w:hAnsi="Times New Roman" w:cs="Times New Roman"/>
          <w:sz w:val="24"/>
          <w:szCs w:val="24"/>
        </w:rPr>
      </w:pPr>
      <w:r w:rsidRPr="00B027A8">
        <w:rPr>
          <w:rFonts w:ascii="Times New Roman" w:hAnsi="Times New Roman" w:cs="Times New Roman"/>
          <w:sz w:val="24"/>
          <w:szCs w:val="24"/>
        </w:rPr>
        <w:t>ДЛЯ ЛИЧНОГО ПОЛЬЗОВАНИЯ</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351. Термины, используемые в настоящей главе</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В настоящей главе используются следующие термины и их определения: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несопровождаемый багаж - товары для личного пользования, принадлежащие физическому лицу, переданные или передаваемые перевозчику по договору международной перевозки (транспортной экспедиции) для фактического перемещения через таможенную границу в связи с въездом этого физического лица на территорию таможенного союза или его выездом с таможенной территории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сопровождаемый багаж - товары для личного пользования, включая ручную кладь, непосредственно перемещаемые физическим лицом, пересекающим таможенную границу;</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товары для личного пользования, доставляемые перевозчиком, - товары для личного пользования, переданные или передаваемые перевозчику по договору международной перевозки (по накладной, коносаменту и иным документам) для целей фактического перемещения через таможенную границу в адрес физического лица либо от физического лица, не пересекавших таможенную границу;</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4) транспортное средство для личного пользования - авто-, мототранспортное средство, прицеп, водное или воздушное судно вместе с запасными частями к нему и его обычными принадлежностями и оборудованием, содержащимися в его обычных баках горюче-смазочными материалами и топливом, находящиеся в собственности или владении физического лица, перемещающего эти транспортные средства через таможенную границу исключительно в личных </w:t>
      </w:r>
      <w:r w:rsidRPr="00B027A8">
        <w:rPr>
          <w:rFonts w:ascii="Times New Roman" w:hAnsi="Times New Roman" w:cs="Times New Roman"/>
          <w:sz w:val="24"/>
          <w:szCs w:val="24"/>
        </w:rPr>
        <w:lastRenderedPageBreak/>
        <w:t>целях, а не для транспортировки лиц за вознаграждение, промышленной или коммерческой транспортировки товаров за вознаграждение или бесплатно.</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352. Общие положения о перемещении товаров для личного пользования</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1. Товары для личного пользования перемещаются через таможенную границу в соответствии с положениями настоящей главы, а в части, не урегулированной настоящей главой, - в соответствии с </w:t>
      </w:r>
      <w:hyperlink r:id="rId566" w:history="1">
        <w:r w:rsidRPr="00B027A8">
          <w:rPr>
            <w:rFonts w:ascii="Times New Roman" w:hAnsi="Times New Roman" w:cs="Times New Roman"/>
            <w:sz w:val="24"/>
            <w:szCs w:val="24"/>
          </w:rPr>
          <w:t>порядком</w:t>
        </w:r>
      </w:hyperlink>
      <w:r w:rsidRPr="00B027A8">
        <w:rPr>
          <w:rFonts w:ascii="Times New Roman" w:hAnsi="Times New Roman" w:cs="Times New Roman"/>
          <w:sz w:val="24"/>
          <w:szCs w:val="24"/>
        </w:rPr>
        <w:t>, установленным таможенным законодательством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К товарам для личного пользования, перемещаемым через таможенную границу, не применяются меры нетарифного и технического регулирования.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3. Критерии отнесения товаров, перемещаемых через таможенную границу, к товарам для личного пользования, стоимостные, количественные и весовые нормы перемещения товаров для личного пользования с освобождением от уплаты таможенных платежей, случаи освобождения от уплаты таможенных платежей отдельных категорий товаров для личного пользования, а также порядок применения таможенных пошлин, налогов устанавливаются международным </w:t>
      </w:r>
      <w:hyperlink r:id="rId567" w:history="1">
        <w:r w:rsidRPr="00B027A8">
          <w:rPr>
            <w:rFonts w:ascii="Times New Roman" w:hAnsi="Times New Roman" w:cs="Times New Roman"/>
            <w:sz w:val="24"/>
            <w:szCs w:val="24"/>
          </w:rPr>
          <w:t>договором</w:t>
        </w:r>
      </w:hyperlink>
      <w:r w:rsidRPr="00B027A8">
        <w:rPr>
          <w:rFonts w:ascii="Times New Roman" w:hAnsi="Times New Roman" w:cs="Times New Roman"/>
          <w:sz w:val="24"/>
          <w:szCs w:val="24"/>
        </w:rPr>
        <w:t xml:space="preserve">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353. Способы перемещения товаров для личного пользования</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Товары для личного пользования могут перемещаться через таможенную границу в сопровождаемом или несопровождаемом багаже, в качестве товаров, доставляемых перевозчиком, а также в международных почтовых отправлениях в соответствии с </w:t>
      </w:r>
      <w:hyperlink w:anchor="Par3456" w:history="1">
        <w:r w:rsidRPr="00B027A8">
          <w:rPr>
            <w:rFonts w:ascii="Times New Roman" w:hAnsi="Times New Roman" w:cs="Times New Roman"/>
            <w:sz w:val="24"/>
            <w:szCs w:val="24"/>
          </w:rPr>
          <w:t>главой 44</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bookmarkStart w:id="308" w:name="Par3801"/>
      <w:bookmarkEnd w:id="308"/>
      <w:r w:rsidRPr="00B027A8">
        <w:rPr>
          <w:rFonts w:ascii="Times New Roman" w:hAnsi="Times New Roman" w:cs="Times New Roman"/>
          <w:sz w:val="24"/>
          <w:szCs w:val="24"/>
        </w:rPr>
        <w:t>Статья 354. Таможенные операции, совершаемые в отношении товаров для личного пользования</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1. Таможенные операции в отношении товаров для личного пользования, перемещаемых через таможенную границу, совершаются в порядке, определяемом настоящим Кодексом и (или) </w:t>
      </w:r>
      <w:hyperlink r:id="rId568" w:history="1">
        <w:r w:rsidRPr="00B027A8">
          <w:rPr>
            <w:rFonts w:ascii="Times New Roman" w:hAnsi="Times New Roman" w:cs="Times New Roman"/>
            <w:sz w:val="24"/>
            <w:szCs w:val="24"/>
          </w:rPr>
          <w:t>международным договором</w:t>
        </w:r>
      </w:hyperlink>
      <w:r w:rsidRPr="00B027A8">
        <w:rPr>
          <w:rFonts w:ascii="Times New Roman" w:hAnsi="Times New Roman" w:cs="Times New Roman"/>
          <w:sz w:val="24"/>
          <w:szCs w:val="24"/>
        </w:rPr>
        <w:t xml:space="preserve">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Таможенные операции в отношении товаров для личного пользования совершаются в зависимости от способов перемещения в местах прибытия на таможенную территорию таможенного союза или убытия с этой территории либо в таможенном органе государства - члена таможенного союза, на территории которого постоянно (или временно) проживает физическое лицо, имеющее право выступать в качестве декларанта таких товаров.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При перемещении товаров для личного пользования физическими лицами на автомобильных транспортных средствах для личного пользования или в поезде таможенные органы предоставляют этим лицам возможность совершать таможенные операции, не покидая такие транспортные средства, за исключением случаев, когда это необходимо для соблюдения таможенного законодательства таможенного союза.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569"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bookmarkStart w:id="309" w:name="Par3807"/>
      <w:bookmarkEnd w:id="309"/>
      <w:r w:rsidRPr="00B027A8">
        <w:rPr>
          <w:rFonts w:ascii="Times New Roman" w:hAnsi="Times New Roman" w:cs="Times New Roman"/>
          <w:sz w:val="24"/>
          <w:szCs w:val="24"/>
        </w:rPr>
        <w:t xml:space="preserve">4. Товары для личного пользования при перемещении через таможенную границу подлежат таможенному декларированию в соответствии со </w:t>
      </w:r>
      <w:hyperlink w:anchor="Par3813" w:history="1">
        <w:r w:rsidRPr="00B027A8">
          <w:rPr>
            <w:rFonts w:ascii="Times New Roman" w:hAnsi="Times New Roman" w:cs="Times New Roman"/>
            <w:sz w:val="24"/>
            <w:szCs w:val="24"/>
          </w:rPr>
          <w:t>статьей 355</w:t>
        </w:r>
      </w:hyperlink>
      <w:r w:rsidRPr="00B027A8">
        <w:rPr>
          <w:rFonts w:ascii="Times New Roman" w:hAnsi="Times New Roman" w:cs="Times New Roman"/>
          <w:sz w:val="24"/>
          <w:szCs w:val="24"/>
        </w:rPr>
        <w:t xml:space="preserve"> настоящего Кодекса и выпуску для личного пользования без помещения под таможенные процедуры, предусмотренные настоящим Кодексом. </w:t>
      </w:r>
      <w:hyperlink r:id="rId570" w:history="1">
        <w:r w:rsidRPr="00B027A8">
          <w:rPr>
            <w:rFonts w:ascii="Times New Roman" w:hAnsi="Times New Roman" w:cs="Times New Roman"/>
            <w:sz w:val="24"/>
            <w:szCs w:val="24"/>
          </w:rPr>
          <w:t>Порядок</w:t>
        </w:r>
      </w:hyperlink>
      <w:r w:rsidRPr="00B027A8">
        <w:rPr>
          <w:rFonts w:ascii="Times New Roman" w:hAnsi="Times New Roman" w:cs="Times New Roman"/>
          <w:sz w:val="24"/>
          <w:szCs w:val="24"/>
        </w:rPr>
        <w:t xml:space="preserve"> совершения таможенных операций, связанных с выпуском товаров для личного пользования, определяется таможенным законодательством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bookmarkStart w:id="310" w:name="Par3808"/>
      <w:bookmarkEnd w:id="310"/>
      <w:r w:rsidRPr="00B027A8">
        <w:rPr>
          <w:rFonts w:ascii="Times New Roman" w:hAnsi="Times New Roman" w:cs="Times New Roman"/>
          <w:sz w:val="24"/>
          <w:szCs w:val="24"/>
        </w:rPr>
        <w:t>По желанию лица, перемещающего товары для личного пользования, в отношении таких товаров могут быть совершены таможенные операции, связанные с их размещением на временное хранение, помещением под таможенные процедуры в соответствии с настоящим Кодексом, а также вывозом с таможенной территории таможенного союза, если они не покидали место прибытия.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В случае несовершения таможенных операций, указанных в </w:t>
      </w:r>
      <w:hyperlink w:anchor="Par3807" w:history="1">
        <w:r w:rsidRPr="00B027A8">
          <w:rPr>
            <w:rFonts w:ascii="Times New Roman" w:hAnsi="Times New Roman" w:cs="Times New Roman"/>
            <w:sz w:val="24"/>
            <w:szCs w:val="24"/>
          </w:rPr>
          <w:t>частях первой</w:t>
        </w:r>
      </w:hyperlink>
      <w:r w:rsidRPr="00B027A8">
        <w:rPr>
          <w:rFonts w:ascii="Times New Roman" w:hAnsi="Times New Roman" w:cs="Times New Roman"/>
          <w:sz w:val="24"/>
          <w:szCs w:val="24"/>
        </w:rPr>
        <w:t xml:space="preserve"> и </w:t>
      </w:r>
      <w:hyperlink w:anchor="Par3808" w:history="1">
        <w:r w:rsidRPr="00B027A8">
          <w:rPr>
            <w:rFonts w:ascii="Times New Roman" w:hAnsi="Times New Roman" w:cs="Times New Roman"/>
            <w:sz w:val="24"/>
            <w:szCs w:val="24"/>
          </w:rPr>
          <w:t>второй</w:t>
        </w:r>
      </w:hyperlink>
      <w:r w:rsidRPr="00B027A8">
        <w:rPr>
          <w:rFonts w:ascii="Times New Roman" w:hAnsi="Times New Roman" w:cs="Times New Roman"/>
          <w:sz w:val="24"/>
          <w:szCs w:val="24"/>
        </w:rPr>
        <w:t xml:space="preserve"> настоящего пункта, товары подлежат задержанию в соответствии с </w:t>
      </w:r>
      <w:hyperlink w:anchor="Par1720" w:history="1">
        <w:r w:rsidRPr="00B027A8">
          <w:rPr>
            <w:rFonts w:ascii="Times New Roman" w:hAnsi="Times New Roman" w:cs="Times New Roman"/>
            <w:sz w:val="24"/>
            <w:szCs w:val="24"/>
          </w:rPr>
          <w:t>главой 21</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571"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5. Таможенный контроль в отношении товаров для личного пользования, перемещаемых через таможенную границу, производится в соответствии с настоящим Кодексом и (или) </w:t>
      </w:r>
      <w:hyperlink r:id="rId572" w:history="1">
        <w:r w:rsidRPr="00B027A8">
          <w:rPr>
            <w:rFonts w:ascii="Times New Roman" w:hAnsi="Times New Roman" w:cs="Times New Roman"/>
            <w:sz w:val="24"/>
            <w:szCs w:val="24"/>
          </w:rPr>
          <w:t>международным договором</w:t>
        </w:r>
      </w:hyperlink>
      <w:r w:rsidRPr="00B027A8">
        <w:rPr>
          <w:rFonts w:ascii="Times New Roman" w:hAnsi="Times New Roman" w:cs="Times New Roman"/>
          <w:sz w:val="24"/>
          <w:szCs w:val="24"/>
        </w:rPr>
        <w:t xml:space="preserve">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bookmarkStart w:id="311" w:name="Par3813"/>
      <w:bookmarkEnd w:id="311"/>
      <w:r w:rsidRPr="00B027A8">
        <w:rPr>
          <w:rFonts w:ascii="Times New Roman" w:hAnsi="Times New Roman" w:cs="Times New Roman"/>
          <w:sz w:val="24"/>
          <w:szCs w:val="24"/>
        </w:rPr>
        <w:t>Статья 355. Таможенное декларирование товаров для личного пользования</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Таможенное декларирование товаров для личного пользования осуществляется физическими лицами при их следовании через таможенную границу одновременно с представлением товаров таможенному органу.</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lastRenderedPageBreak/>
        <w:t>2. Таможенному декларированию в письменной форме подлежат:</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товары для личного пользования, перемещаемые в несопровождаемом багаже или доставляемые перевозчиком в адрес физического лица;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товары для личного пользования, перемещаемые любым способом, в отношении которых применяются запреты и ограничения, кроме мер нетарифного и технического регулирования;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3) товары для личного пользования, перемещаемые любым способом, в том числе временно ввозимые, стоимость и (или) количество которых превышает нормы перемещения таких товаров с освобождением от уплаты таможенных платежей, установленные </w:t>
      </w:r>
      <w:hyperlink r:id="rId573" w:history="1">
        <w:r w:rsidRPr="00B027A8">
          <w:rPr>
            <w:rFonts w:ascii="Times New Roman" w:hAnsi="Times New Roman" w:cs="Times New Roman"/>
            <w:sz w:val="24"/>
            <w:szCs w:val="24"/>
          </w:rPr>
          <w:t>международным договором</w:t>
        </w:r>
      </w:hyperlink>
      <w:r w:rsidRPr="00B027A8">
        <w:rPr>
          <w:rFonts w:ascii="Times New Roman" w:hAnsi="Times New Roman" w:cs="Times New Roman"/>
          <w:sz w:val="24"/>
          <w:szCs w:val="24"/>
        </w:rPr>
        <w:t xml:space="preserve">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транспортные средства для личного пользования, перемещаемые любым способом, за исключением транспортных средств для личного пользования, зарегистрированных на территории государств - членов таможенного союза, временно вывозимых с таможенной территории таможенного союза и обратно ввозимых на такую территорию;</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5) валюта государств - членов таможенного союза, ценные бумаги и (или) валютные ценности, дорожные чеки в случаях, установленных законодательством и (или) </w:t>
      </w:r>
      <w:hyperlink r:id="rId574" w:history="1">
        <w:r w:rsidRPr="00B027A8">
          <w:rPr>
            <w:rFonts w:ascii="Times New Roman" w:hAnsi="Times New Roman" w:cs="Times New Roman"/>
            <w:sz w:val="24"/>
            <w:szCs w:val="24"/>
          </w:rPr>
          <w:t>международным договором</w:t>
        </w:r>
      </w:hyperlink>
      <w:r w:rsidRPr="00B027A8">
        <w:rPr>
          <w:rFonts w:ascii="Times New Roman" w:hAnsi="Times New Roman" w:cs="Times New Roman"/>
          <w:sz w:val="24"/>
          <w:szCs w:val="24"/>
        </w:rPr>
        <w:t xml:space="preserve"> государств - членов таможенного союза;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575"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6) культурные ценности;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7) товары для личного пользования, ввозимые в сопровождаемом багаже, если перемещающее их физическое лицо имеет несопровождаемый багаж;</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8) иные товары, определенные таможенным законодательством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Таможенное декларирование товаров для личного пользования производится в письменной форме с применением пассажирской таможенной декларации.</w:t>
      </w:r>
    </w:p>
    <w:p w:rsidR="00B027A8" w:rsidRPr="00B027A8" w:rsidRDefault="00B027A8" w:rsidP="00B027A8">
      <w:pPr>
        <w:pStyle w:val="ConsPlusNormal"/>
        <w:ind w:firstLine="540"/>
        <w:jc w:val="both"/>
        <w:rPr>
          <w:rFonts w:ascii="Times New Roman" w:hAnsi="Times New Roman" w:cs="Times New Roman"/>
          <w:sz w:val="24"/>
          <w:szCs w:val="24"/>
        </w:rPr>
      </w:pPr>
      <w:hyperlink r:id="rId576" w:history="1">
        <w:r w:rsidRPr="00B027A8">
          <w:rPr>
            <w:rFonts w:ascii="Times New Roman" w:hAnsi="Times New Roman" w:cs="Times New Roman"/>
            <w:sz w:val="24"/>
            <w:szCs w:val="24"/>
          </w:rPr>
          <w:t>Форма</w:t>
        </w:r>
      </w:hyperlink>
      <w:r w:rsidRPr="00B027A8">
        <w:rPr>
          <w:rFonts w:ascii="Times New Roman" w:hAnsi="Times New Roman" w:cs="Times New Roman"/>
          <w:sz w:val="24"/>
          <w:szCs w:val="24"/>
        </w:rPr>
        <w:t xml:space="preserve"> пассажирской таможенной декларации, </w:t>
      </w:r>
      <w:hyperlink r:id="rId577" w:history="1">
        <w:r w:rsidRPr="00B027A8">
          <w:rPr>
            <w:rFonts w:ascii="Times New Roman" w:hAnsi="Times New Roman" w:cs="Times New Roman"/>
            <w:sz w:val="24"/>
            <w:szCs w:val="24"/>
          </w:rPr>
          <w:t>порядок</w:t>
        </w:r>
      </w:hyperlink>
      <w:r w:rsidRPr="00B027A8">
        <w:rPr>
          <w:rFonts w:ascii="Times New Roman" w:hAnsi="Times New Roman" w:cs="Times New Roman"/>
          <w:sz w:val="24"/>
          <w:szCs w:val="24"/>
        </w:rPr>
        <w:t xml:space="preserve"> ее заполнения, подачи и регистрации определяются решением Комиссии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Физическое лицо вправе по своему желанию произвести таможенное декларирование товаров для личного пользования, не подлежащих таможенному декларированию в письменной форме, с использованием пассажирской таможенной декларации.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5. Таможенное декларирование товаров для личного пользования физического лица, не достигшего шестнадцатилетнего возраста, производится лицом, его сопровождающим (одним из родителей, усыновителем, опекуном или попечителем этого лица, иным сопровождающим его лицом либо представителем перевозчика при отсутствии сопровождающих лиц, а при организованном выезде (въезде) группы несовершеннолетних лиц без сопровождения родителей, усыновителей, опекунов или попечителей, иных лиц - руководителем группы либо представителем перевозчика).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6. При перемещении через таможенную границу гробов с телами (останками) и урн с прахом (пеплом) умерших таможенное декларирование осуществляется путем подачи заявления в произвольной форме лицом, сопровождающим гроб с телом (останками) или урн с прахом (пеплом) умершего, с представлением документов, указанных в </w:t>
      </w:r>
      <w:hyperlink w:anchor="Par3831" w:history="1">
        <w:r w:rsidRPr="00B027A8">
          <w:rPr>
            <w:rFonts w:ascii="Times New Roman" w:hAnsi="Times New Roman" w:cs="Times New Roman"/>
            <w:sz w:val="24"/>
            <w:szCs w:val="24"/>
          </w:rPr>
          <w:t>частях второй</w:t>
        </w:r>
      </w:hyperlink>
      <w:r w:rsidRPr="00B027A8">
        <w:rPr>
          <w:rFonts w:ascii="Times New Roman" w:hAnsi="Times New Roman" w:cs="Times New Roman"/>
          <w:sz w:val="24"/>
          <w:szCs w:val="24"/>
        </w:rPr>
        <w:t xml:space="preserve"> и </w:t>
      </w:r>
      <w:hyperlink w:anchor="Par3835" w:history="1">
        <w:r w:rsidRPr="00B027A8">
          <w:rPr>
            <w:rFonts w:ascii="Times New Roman" w:hAnsi="Times New Roman" w:cs="Times New Roman"/>
            <w:sz w:val="24"/>
            <w:szCs w:val="24"/>
          </w:rPr>
          <w:t>третьей</w:t>
        </w:r>
      </w:hyperlink>
      <w:r w:rsidRPr="00B027A8">
        <w:rPr>
          <w:rFonts w:ascii="Times New Roman" w:hAnsi="Times New Roman" w:cs="Times New Roman"/>
          <w:sz w:val="24"/>
          <w:szCs w:val="24"/>
        </w:rPr>
        <w:t xml:space="preserve"> настоящего пункта.</w:t>
      </w:r>
    </w:p>
    <w:p w:rsidR="00B027A8" w:rsidRPr="00B027A8" w:rsidRDefault="00B027A8" w:rsidP="00B027A8">
      <w:pPr>
        <w:pStyle w:val="ConsPlusNormal"/>
        <w:ind w:firstLine="540"/>
        <w:jc w:val="both"/>
        <w:rPr>
          <w:rFonts w:ascii="Times New Roman" w:hAnsi="Times New Roman" w:cs="Times New Roman"/>
          <w:sz w:val="24"/>
          <w:szCs w:val="24"/>
        </w:rPr>
      </w:pPr>
      <w:bookmarkStart w:id="312" w:name="Par3831"/>
      <w:bookmarkEnd w:id="312"/>
      <w:r w:rsidRPr="00B027A8">
        <w:rPr>
          <w:rFonts w:ascii="Times New Roman" w:hAnsi="Times New Roman" w:cs="Times New Roman"/>
          <w:sz w:val="24"/>
          <w:szCs w:val="24"/>
        </w:rPr>
        <w:t>При вывозе с таможенной территории таможенного союза урн с прахом (пеплом) и гробов с телами (останками) умерших представляются следующие документы:</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свидетельство о смерти, выдаваемое отделами записи актов гражданского состояния в </w:t>
      </w:r>
      <w:hyperlink r:id="rId578" w:history="1">
        <w:r w:rsidRPr="00B027A8">
          <w:rPr>
            <w:rFonts w:ascii="Times New Roman" w:hAnsi="Times New Roman" w:cs="Times New Roman"/>
            <w:sz w:val="24"/>
            <w:szCs w:val="24"/>
          </w:rPr>
          <w:t>порядке</w:t>
        </w:r>
      </w:hyperlink>
      <w:r w:rsidRPr="00B027A8">
        <w:rPr>
          <w:rFonts w:ascii="Times New Roman" w:hAnsi="Times New Roman" w:cs="Times New Roman"/>
          <w:sz w:val="24"/>
          <w:szCs w:val="24"/>
        </w:rPr>
        <w:t>, установленном для регистрации актов гражданского состояния в государствах - членах таможенного союза, либо медицинское свидетельство о смерти, либо нотариально заверенные копии указанных документов;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заключение в произвольной форме местных органов государственного санитарного надзора о возможности эксгумации в случае перезахоронения;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акт (справка) в произвольной форме специализированной организации, осуществлявшей ритуальные услуги по запайке цинковых гробов, с указанием, что в них отсутствуют посторонние вложения, и с приложением описи вещей и ценностей умершего в случае их отправки вместе с телом (останками) умершего.</w:t>
      </w:r>
    </w:p>
    <w:p w:rsidR="00B027A8" w:rsidRPr="00B027A8" w:rsidRDefault="00B027A8" w:rsidP="00B027A8">
      <w:pPr>
        <w:pStyle w:val="ConsPlusNormal"/>
        <w:ind w:firstLine="540"/>
        <w:jc w:val="both"/>
        <w:rPr>
          <w:rFonts w:ascii="Times New Roman" w:hAnsi="Times New Roman" w:cs="Times New Roman"/>
          <w:sz w:val="24"/>
          <w:szCs w:val="24"/>
        </w:rPr>
      </w:pPr>
      <w:bookmarkStart w:id="313" w:name="Par3835"/>
      <w:bookmarkEnd w:id="313"/>
      <w:r w:rsidRPr="00B027A8">
        <w:rPr>
          <w:rFonts w:ascii="Times New Roman" w:hAnsi="Times New Roman" w:cs="Times New Roman"/>
          <w:sz w:val="24"/>
          <w:szCs w:val="24"/>
        </w:rPr>
        <w:t>При ввозе на таможенную территорию таможенного союза урн с прахом (пеплом) и гробов с телами (останками) умерших представляются следующие документы:</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свидетельство о смерти, выданное уполномоченным учреждением страны отправления, либо медицинское свидетельство о смерти, либо копии этих документов;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акт (справка) в произвольной форме организации, осуществлявшей ритуальные услуги по запайке цинковых гробов, с указанием, что в них отсутствуют посторонние вложения, и с приложением описи вещей и ценностей умершего в случае их отправки вместе с телом (останками) умершего.</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356. Представление документов при таможенном декларировании товаров для личного пользования</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bookmarkStart w:id="314" w:name="Par3841"/>
      <w:bookmarkEnd w:id="314"/>
      <w:r w:rsidRPr="00B027A8">
        <w:rPr>
          <w:rFonts w:ascii="Times New Roman" w:hAnsi="Times New Roman" w:cs="Times New Roman"/>
          <w:sz w:val="24"/>
          <w:szCs w:val="24"/>
        </w:rPr>
        <w:t>1. Подача пассажирской таможенной декларации должна сопровождаться представлением таможенному органу документов, подтверждающих заявленные в ней сведения. К таким документам относятся: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документы, удостоверяющие личность (в том числе несовершеннолетнего лица);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документы, подтверждающие усыновление, опекунство или попечительство несовершеннолетнего лица;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документы, подтверждающие стоимость декларируемых товаров для личного пользования;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транспортные (перевозочные) документы;</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5) документы, подтверждающие право на льготы по уплате таможенных платежей, в том числе подтверждающие временный ввоз (вывоз) физическим лицом товаров для личного пользования, а также подтверждающие признание физического лица беженцем, вынужденным переселенцем либо переселяющимся на постоянное место жительства в порядке, определенном законодательством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6) документы, подтверждающие соблюдение ограничений, кроме мер нетарифного и технического регулирования;</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579"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7) документы, содержащие сведения, позволяющие идентифицировать транспортное средство для личного пользования;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8) документы, подтверждающие право владения, пользования и (или) распоряжения транспортным средством личного пользования;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9) другие документы и сведения, представление которых предусмотрено в соответствии с таможенным законодательством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2. При таможенном декларировании товаров для личного пользования, перемещаемых в несопровождаемом багаже, дополнительно к документам, предусмотренным в </w:t>
      </w:r>
      <w:hyperlink w:anchor="Par3841" w:history="1">
        <w:r w:rsidRPr="00B027A8">
          <w:rPr>
            <w:rFonts w:ascii="Times New Roman" w:hAnsi="Times New Roman" w:cs="Times New Roman"/>
            <w:sz w:val="24"/>
            <w:szCs w:val="24"/>
          </w:rPr>
          <w:t>пункте 1</w:t>
        </w:r>
      </w:hyperlink>
      <w:r w:rsidRPr="00B027A8">
        <w:rPr>
          <w:rFonts w:ascii="Times New Roman" w:hAnsi="Times New Roman" w:cs="Times New Roman"/>
          <w:sz w:val="24"/>
          <w:szCs w:val="24"/>
        </w:rPr>
        <w:t xml:space="preserve"> настоящей статьи, представляется экземпляр оформленной таможенным органом пассажирской таможенной декларации, выданной физическому лицу при его следовании через таможенную границу.</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При непредставлении такой пассажирской таможенной декларации по причине ее утраты или по иным причинам ввезенные в несопровождаемом багаже товары для личного пользования рассматриваются как ввезенные с превышением стоимостных, количественных и весовых норм ввоза товаров, освобождаемых от уплаты таможенных платежей, если физическое лицо не докажет обратное.</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357. Применение системы двойного коридора при таможенном декларировании товаров для личного пользования</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В местах прибытия на таможенную территорию таможенного союза или убытия с этой территории для целей таможенного декларирования товаров для личного пользования может применяться система двойного коридора.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Применение системы двойного коридора предусматривает самостоятельный выбор физическим лицом, следующим через таможенную границу, таможенного декларирования в письменной форме товаров для личного пользования и соответствующего коридора ("зеленого" или "красного") для совершения таможенных операций.</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3. Требования, применяемые к обустройству системы двойного коридора в местах прибытия товаров на таможенную территорию таможенного союза и убытия с этой территории, определяются </w:t>
      </w:r>
      <w:hyperlink r:id="rId580" w:history="1">
        <w:r w:rsidRPr="00B027A8">
          <w:rPr>
            <w:rFonts w:ascii="Times New Roman" w:hAnsi="Times New Roman" w:cs="Times New Roman"/>
            <w:sz w:val="24"/>
            <w:szCs w:val="24"/>
          </w:rPr>
          <w:t>решением</w:t>
        </w:r>
      </w:hyperlink>
      <w:r w:rsidRPr="00B027A8">
        <w:rPr>
          <w:rFonts w:ascii="Times New Roman" w:hAnsi="Times New Roman" w:cs="Times New Roman"/>
          <w:sz w:val="24"/>
          <w:szCs w:val="24"/>
        </w:rPr>
        <w:t xml:space="preserve"> Комиссии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358. Временный ввоз товаров для личного пользования</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1. Иностранные физические лица вправе временно ввозить на таможенную территорию таможенного союза товары для личного пользования, перечень которых определен </w:t>
      </w:r>
      <w:hyperlink r:id="rId581" w:history="1">
        <w:r w:rsidRPr="00B027A8">
          <w:rPr>
            <w:rFonts w:ascii="Times New Roman" w:hAnsi="Times New Roman" w:cs="Times New Roman"/>
            <w:sz w:val="24"/>
            <w:szCs w:val="24"/>
          </w:rPr>
          <w:t>международным договором</w:t>
        </w:r>
      </w:hyperlink>
      <w:r w:rsidRPr="00B027A8">
        <w:rPr>
          <w:rFonts w:ascii="Times New Roman" w:hAnsi="Times New Roman" w:cs="Times New Roman"/>
          <w:sz w:val="24"/>
          <w:szCs w:val="24"/>
        </w:rPr>
        <w:t xml:space="preserve"> государств - членов таможенного союза, за исключением транспортных средств, с освобождением от уплаты таможенных платежей на период своего пребывания на этой территории.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В случае если временно ввозимые товары для личного пользования подлежат таможенному декларированию в письменной форме, срок временного ввоза таких товаров устанавливается таможенным органом исходя из заявления иностранного физического лица с учетом продолжительности его пребывания на таможенной территории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Иностранные физические лица вправе временно ввозить на таможенную территорию таможенного союза транспортные средства для личного пользования, зарегистрированные на территории иностранных государств, на срок своего временного пребывания, но не более чем на один год, с освобождением от уплаты таможенных платежей.</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lastRenderedPageBreak/>
        <w:t>По мотивированному обращению иностранного физического лица срок временного ввоза транспортных средств для личного пользования может быть продлен таможенными органами в пределах одного года со дня временного ввоза таких транспортных средств.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Передача права пользования и (или) распоряжения временно ввезенными товарами для личного пользования, в том числе транспортными средствами, другому лицу на таможенной территории таможенного союза допускается при условии их таможенного декларирования и уплаты таможенных платежей в порядке, установленном таможенным законодательством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Временно ввезенные товары для личного пользования могут обратно вывозиться с таможенной территории таможенного союза через любой таможенный орган.</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5. В случае если временно ввезенные товары для личного пользования находятся на таможенной территории таможенного союза в связи с невывозом по истечении установленного срока, в отношении таких товаров взимаются таможенные пошлины, налоги в порядке, установленном таможенным законодательством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6. В случае безвозвратной утраты временно ввезенных товаров для личного пользования вследствие аварии или действия непреодолимой силы обратный вывоз таких товаров с таможенной территории таможенного союза может не производиться при условии признания таможенными органами факта аварии или действия непреодолимой силы.</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359. Временный вывоз физическими лицами товаров для личного пользования</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Физические лица государств - членов таможенного союза вправе временно вывозить с таможенной территории таможенного союза товары для личного пользования на срок своего временного пребывания на территории иностранного государства и ввозить их обратно с освобождением от уплаты таможенных пошлин, налогов.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По заявлению физического лица таможенный орган проводит идентификацию временно вывозимых товаров для личного пользования, если такая идентификация будет способствовать их обратному ввозу с освобождением от уплаты ввозных таможенных пошлин, налогов. Об идентификации товаров указывается в пассажирской таможенной декларации, один экземпляр которой выдается физическому лицу, вывозящему товары.</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Отсутствие такой идентификации не препятствует обратному ввозу физическими лицами товаров для личного пользования с освобождением от уплаты ввозных таможенных пошлин, налогов при условии подтверждения таможенному органу того, что эти товары ввозятся обратно после временного вывоза с таможенной территории таможенного союза в порядке, определенном таможенным законодательством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С временно вывезенными транспортными средствами для личного пользования допускается совершение операций по техническому обслуживанию или ремонту, потребовавшихся при их нахождении за пределами таможенной территории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4. При совершении ремонта временно вывезенного транспортного средства для личного пользования, связанного с заменой частей транспортного средства, подлежащих учету (регистрации) в соответствующих уполномоченных государственных органах, замененная часть подлежит таможенному декларированию, за исключением случаев осуществления гарантийного ремонта или обслуживания согласно условиям договора, заключенного в соответствии с гражданским </w:t>
      </w:r>
      <w:hyperlink r:id="rId582"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 либо осуществления ремонта, необходимого для восстановления транспортного средства для личного пользования после его повреждения вследствие аварии или действия непреодолимой силы.</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bookmarkStart w:id="315" w:name="Par3880"/>
      <w:bookmarkEnd w:id="315"/>
      <w:r w:rsidRPr="00B027A8">
        <w:rPr>
          <w:rFonts w:ascii="Times New Roman" w:hAnsi="Times New Roman" w:cs="Times New Roman"/>
          <w:sz w:val="24"/>
          <w:szCs w:val="24"/>
        </w:rPr>
        <w:t>Статья 360. Уплата таможенных пошлин, налогов в отношении товаров для личного пользования</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583"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1. Таможенные пошлины, налоги уплачиваются физическими лицами при таможенном декларировании товаров для личного пользования в письменной форме на основании таможенного приходного ордера, </w:t>
      </w:r>
      <w:hyperlink r:id="rId584" w:history="1">
        <w:r w:rsidRPr="00B027A8">
          <w:rPr>
            <w:rFonts w:ascii="Times New Roman" w:hAnsi="Times New Roman" w:cs="Times New Roman"/>
            <w:sz w:val="24"/>
            <w:szCs w:val="24"/>
          </w:rPr>
          <w:t>форма</w:t>
        </w:r>
      </w:hyperlink>
      <w:r w:rsidRPr="00B027A8">
        <w:rPr>
          <w:rFonts w:ascii="Times New Roman" w:hAnsi="Times New Roman" w:cs="Times New Roman"/>
          <w:sz w:val="24"/>
          <w:szCs w:val="24"/>
        </w:rPr>
        <w:t xml:space="preserve"> и </w:t>
      </w:r>
      <w:hyperlink r:id="rId585" w:history="1">
        <w:r w:rsidRPr="00B027A8">
          <w:rPr>
            <w:rFonts w:ascii="Times New Roman" w:hAnsi="Times New Roman" w:cs="Times New Roman"/>
            <w:sz w:val="24"/>
            <w:szCs w:val="24"/>
          </w:rPr>
          <w:t>порядок</w:t>
        </w:r>
      </w:hyperlink>
      <w:r w:rsidRPr="00B027A8">
        <w:rPr>
          <w:rFonts w:ascii="Times New Roman" w:hAnsi="Times New Roman" w:cs="Times New Roman"/>
          <w:sz w:val="24"/>
          <w:szCs w:val="24"/>
        </w:rPr>
        <w:t xml:space="preserve"> заполнения которого определяются решением Комиссии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Один экземпляр таможенного приходного ордера вручается лицу, уплатившему таможенные пошлины, налоги.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Заполнение таможенного приходного ордера и начисление таможенных пошлин, налогов в отношении товаров для личного пользования, перемещаемых через таможенную границу, производит должностное лицо таможенного органа.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2. Таможенные пошлины, налоги в отношении товаров для личного пользования, перемещаемых через таможенную границу, уплачиваются физическими лицами по единым ставкам таможенных пошлин, налогов или в виде совокупного таможенного платежа, равного </w:t>
      </w:r>
      <w:r w:rsidRPr="00B027A8">
        <w:rPr>
          <w:rFonts w:ascii="Times New Roman" w:hAnsi="Times New Roman" w:cs="Times New Roman"/>
          <w:sz w:val="24"/>
          <w:szCs w:val="24"/>
        </w:rPr>
        <w:lastRenderedPageBreak/>
        <w:t xml:space="preserve">сумме таможенных пошлин, налогов, исчисленной по ставкам таможенных пошлин, налогов, применяемым в соответствии со </w:t>
      </w:r>
      <w:hyperlink w:anchor="Par842" w:history="1">
        <w:r w:rsidRPr="00B027A8">
          <w:rPr>
            <w:rFonts w:ascii="Times New Roman" w:hAnsi="Times New Roman" w:cs="Times New Roman"/>
            <w:sz w:val="24"/>
            <w:szCs w:val="24"/>
          </w:rPr>
          <w:t>статьей 77</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3. Единые ставки таможенных пошлин, налогов устанавливаются </w:t>
      </w:r>
      <w:hyperlink r:id="rId586" w:history="1">
        <w:r w:rsidRPr="00B027A8">
          <w:rPr>
            <w:rFonts w:ascii="Times New Roman" w:hAnsi="Times New Roman" w:cs="Times New Roman"/>
            <w:sz w:val="24"/>
            <w:szCs w:val="24"/>
          </w:rPr>
          <w:t>международным договором</w:t>
        </w:r>
      </w:hyperlink>
      <w:r w:rsidRPr="00B027A8">
        <w:rPr>
          <w:rFonts w:ascii="Times New Roman" w:hAnsi="Times New Roman" w:cs="Times New Roman"/>
          <w:sz w:val="24"/>
          <w:szCs w:val="24"/>
        </w:rPr>
        <w:t xml:space="preserve">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4. Порядок применения единых ставок таможенных пошлин, налогов, совокупного таможенного платежа, возникновение и прекращение обязанности по уплате таможенных пошлин, налогов в отношении товаров для личного пользования, а также сроки их уплаты определяются </w:t>
      </w:r>
      <w:hyperlink r:id="rId587" w:history="1">
        <w:r w:rsidRPr="00B027A8">
          <w:rPr>
            <w:rFonts w:ascii="Times New Roman" w:hAnsi="Times New Roman" w:cs="Times New Roman"/>
            <w:sz w:val="24"/>
            <w:szCs w:val="24"/>
          </w:rPr>
          <w:t>международным договором</w:t>
        </w:r>
      </w:hyperlink>
      <w:r w:rsidRPr="00B027A8">
        <w:rPr>
          <w:rFonts w:ascii="Times New Roman" w:hAnsi="Times New Roman" w:cs="Times New Roman"/>
          <w:sz w:val="24"/>
          <w:szCs w:val="24"/>
        </w:rPr>
        <w:t xml:space="preserve"> государств - членов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361. Таможенная стоимость товаров для личного пользования</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Таможенная стоимость товаров для личного пользования определяется на основании заявленной физическим лицом стоимости таких товаров, подтвержденной оригиналами документов, содержащих сведения о стоимости товаров для личного пользования.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При ввозе товаров для личного пользования физическими лицами на таможенную территорию таможенного союза в таможенную стоимость товаров не включаются расходы по перевозке и страхованию товаров до их прибытия после их прибытия на таможенную территорию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В случае отсутствия у физического лица, перемещающего товары для личного пользования, необходимых документов и (или) сведений о стоимости этих товаров либо при наличии обоснованных причин полагать, что представленные лицом документы и (или) сведения не являются достоверными, должностное лицо таможенного органа определяет таможенную стоимость товаров на основании имеющейся в распоряжении таможенного органа ценовой информации на аналогичные товары, в том числе на основании данных, указываемых в каталогах иностранных фирм, осуществляющих розничную продажу аналогичных товаров.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Физическое лицо вправе доказать достоверность сведений, представленных для определения таможенной стоимости.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В настоящей статье под аналогичным товаром понимается товар, который имеет характеристики, близкие к характеристикам ввозимого товара, то есть сопоставим с ввозимым товаром по своему назначению, применению, качественным, техническим и иным характеристикам.</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362. Запасные части и топливо для перемещаемых физическими лицами транспортных средств для личного пользования</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Запасные части, необходимые для ремонта транспортных средств для личного пользования, временно ввезенных физическими лицами на таможенную территорию таможенного союза, могут временно ввозиться с освобождением от уплаты таможенных пошлин, налогов на срок, не превышающий срока временного ввоза таких транспортных средств.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Топливо, находящееся в баках, предусмотренных конструкцией транспортных средств для личного пользования, перемещаемых через таможенную границу физическими лицами, может ввозиться на таможенную территорию таможенного союза или соответственно вывозиться с этой территории без уплаты таможенных пошлин, налогов.</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jc w:val="center"/>
        <w:outlineLvl w:val="2"/>
        <w:rPr>
          <w:rFonts w:ascii="Times New Roman" w:hAnsi="Times New Roman" w:cs="Times New Roman"/>
          <w:sz w:val="24"/>
          <w:szCs w:val="24"/>
        </w:rPr>
      </w:pPr>
      <w:r w:rsidRPr="00B027A8">
        <w:rPr>
          <w:rFonts w:ascii="Times New Roman" w:hAnsi="Times New Roman" w:cs="Times New Roman"/>
          <w:sz w:val="24"/>
          <w:szCs w:val="24"/>
        </w:rPr>
        <w:t>ГЛАВА 50. ОСОБЕННОСТИ СОВЕРШЕНИЯ ТАМОЖЕННЫХ ОПЕРАЦИЙ</w:t>
      </w:r>
    </w:p>
    <w:p w:rsidR="00B027A8" w:rsidRPr="00B027A8" w:rsidRDefault="00B027A8" w:rsidP="00B027A8">
      <w:pPr>
        <w:pStyle w:val="ConsPlusNormal"/>
        <w:jc w:val="center"/>
        <w:rPr>
          <w:rFonts w:ascii="Times New Roman" w:hAnsi="Times New Roman" w:cs="Times New Roman"/>
          <w:sz w:val="24"/>
          <w:szCs w:val="24"/>
        </w:rPr>
      </w:pPr>
      <w:r w:rsidRPr="00B027A8">
        <w:rPr>
          <w:rFonts w:ascii="Times New Roman" w:hAnsi="Times New Roman" w:cs="Times New Roman"/>
          <w:sz w:val="24"/>
          <w:szCs w:val="24"/>
        </w:rPr>
        <w:t>В ОТНОШЕНИИ ПРИПАСОВ</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363. Сфера применения настоящей главы</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Перемещение припасов через таможенную границу осуществляется в соответствии с положениями настоящей главы, а в части, не урегулированной настоящей главой, - в соответствии с порядком, установленным таможенным законодательством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Перемещение припасов через таможенную границу осуществляется без уплаты таможенных пошлин, налогов и без применения мер нетарифного регулирования.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Положения настоящей главы не применяются в отношении товаров, находящихся на транспортных средствах, эксплуатируемых физическими лицами для личного пользования.</w:t>
      </w:r>
    </w:p>
    <w:p w:rsidR="00B027A8" w:rsidRPr="00B027A8" w:rsidRDefault="00B027A8" w:rsidP="00B027A8">
      <w:pPr>
        <w:pStyle w:val="ConsPlusNormal"/>
        <w:ind w:firstLine="540"/>
        <w:jc w:val="both"/>
        <w:rPr>
          <w:rFonts w:ascii="Times New Roman" w:hAnsi="Times New Roman" w:cs="Times New Roman"/>
          <w:sz w:val="24"/>
          <w:szCs w:val="24"/>
        </w:rPr>
      </w:pPr>
      <w:bookmarkStart w:id="316" w:name="Par3911"/>
      <w:bookmarkEnd w:id="316"/>
      <w:r w:rsidRPr="00B027A8">
        <w:rPr>
          <w:rFonts w:ascii="Times New Roman" w:hAnsi="Times New Roman" w:cs="Times New Roman"/>
          <w:sz w:val="24"/>
          <w:szCs w:val="24"/>
        </w:rPr>
        <w:t xml:space="preserve">4. </w:t>
      </w:r>
      <w:hyperlink r:id="rId588" w:history="1">
        <w:r w:rsidRPr="00B027A8">
          <w:rPr>
            <w:rFonts w:ascii="Times New Roman" w:hAnsi="Times New Roman" w:cs="Times New Roman"/>
            <w:sz w:val="24"/>
            <w:szCs w:val="24"/>
          </w:rPr>
          <w:t>Решением</w:t>
        </w:r>
      </w:hyperlink>
      <w:r w:rsidRPr="00B027A8">
        <w:rPr>
          <w:rFonts w:ascii="Times New Roman" w:hAnsi="Times New Roman" w:cs="Times New Roman"/>
          <w:sz w:val="24"/>
          <w:szCs w:val="24"/>
        </w:rPr>
        <w:t xml:space="preserve"> Комиссии таможенного союза могут определяться количественные нормы припасов, к которым применяются положения настоящей главы.</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Припасы, превышающие нормы, установленные в соответствии с </w:t>
      </w:r>
      <w:hyperlink w:anchor="Par3911" w:history="1">
        <w:r w:rsidRPr="00B027A8">
          <w:rPr>
            <w:rFonts w:ascii="Times New Roman" w:hAnsi="Times New Roman" w:cs="Times New Roman"/>
            <w:sz w:val="24"/>
            <w:szCs w:val="24"/>
          </w:rPr>
          <w:t>частью первой</w:t>
        </w:r>
      </w:hyperlink>
      <w:r w:rsidRPr="00B027A8">
        <w:rPr>
          <w:rFonts w:ascii="Times New Roman" w:hAnsi="Times New Roman" w:cs="Times New Roman"/>
          <w:sz w:val="24"/>
          <w:szCs w:val="24"/>
        </w:rPr>
        <w:t xml:space="preserve"> настоящего пункта, подлежат помещению под таможенные процедуры в соответствии с настоящим Кодексом.</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(п. 4 введен </w:t>
      </w:r>
      <w:hyperlink r:id="rId589" w:history="1">
        <w:r w:rsidRPr="00B027A8">
          <w:rPr>
            <w:rFonts w:ascii="Times New Roman" w:hAnsi="Times New Roman" w:cs="Times New Roman"/>
            <w:sz w:val="24"/>
            <w:szCs w:val="24"/>
          </w:rPr>
          <w:t>Протоколом</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364. Особенности совершения таможенных операций в отношении припасов</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Таможенные операции в отношении припасов при ввозе на таможенную территорию таможенного союза производятся в местах прибытия, при вывозе с таможенной территории таможенного союза - в местах начала международной перевозки либо местах убытия.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Припасы подлежат таможенному декларированию без помещения товаров под таможенные процедуры.</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При таможенном декларировании припасов в качестве таможенной декларации могут использоваться декларация на товары, транспортные (перевозочные), коммерческие и (или) иные документы.</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Перечень сведений, подлежащих указанию в таможенной декларации при таможенном декларировании припасов, определяется решением Комиссии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Таможенные операции в отношении припасов совершаются одинаково вне зависимости от страны регистрации или национальности водных судов, воздушных судов или поездов.</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3"/>
        <w:rPr>
          <w:rFonts w:ascii="Times New Roman" w:hAnsi="Times New Roman" w:cs="Times New Roman"/>
          <w:sz w:val="24"/>
          <w:szCs w:val="24"/>
        </w:rPr>
      </w:pPr>
      <w:r w:rsidRPr="00B027A8">
        <w:rPr>
          <w:rFonts w:ascii="Times New Roman" w:hAnsi="Times New Roman" w:cs="Times New Roman"/>
          <w:sz w:val="24"/>
          <w:szCs w:val="24"/>
        </w:rPr>
        <w:t>Статья 365. Использование припасов</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Припасы, предназначенные для потребления пассажирами и членами экипажей водных судов, и припасы, необходимые для обеспечения нормальной эксплуатации и технического обслуживания этих судов, могут потребляться и использоваться на этих судах во время их нахождения на таможенной территории таможенного союза в количестве, соответствующем численности пассажиров и членов экипажей, а также продолжительности стоянки, в том числе во время ремонта водных судов в доке, на верфи или судоремонтном заводе, если экипажи на это время не покидают судна.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При совершении запланированной посадки воздушных судов в одном аэропорте или нескольких аэропортах, которые находятся на таможенной территории таможенного союза, припасы, предназначенные для обеспечения нормальной эксплуатации и технического обслуживания этих судов, и припасы, предназначенные для потребления членами экипажей и пассажирами во время нахождения воздушных судов в пунктах посадки и во время перелета между ними, могут использоваться во время нахождения воздушных судов в пунктах посадки и во время перелета между ними.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3. Припасы, предназначенные для продажи пассажирам и членам экипажей воздушных судов без цели их потребления на борту этих судов, могут продаваться во время нахождения воздушных судов на таможенной территории таможенного союза при условии, что их продажа осуществляется на борту этих судов.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4. Припасы, предназначенные для потребления пассажирами поездов и работниками поездных бригад, и припасы, необходимые для обеспечения нормальной эксплуатации и технического обслуживания этих поездов, могут потребляться и использоваться в этих поездах в пути их следования или в пунктах промежуточной остановки либо стоянки на таможенной территории таможенного союза в количестве, соответствующем численности пассажиров и работников поездных бригад, а также продолжительности стоянки и времени нахождения в пути.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5. Таможенные органы вправе обязать перевозчика принять меры, необходимые для обеспечения соблюдения условий использования припасов, предусмотренных настоящей главой, во время нахождения водных судов, воздушных судов или поездов на таможенной территории таможенного союза. По решению таможенного органа место, в котором хранятся припасы, может быть опечатано путем наложения таможенных пломб и печатей.</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6. Припасы могут с разрешения таможенного органа временно выгружаться, передаваться соответственно на другие суда или в другие поезда, осуществляющие международные перевозки грузов, пассажиров и (или) багажа, если соблюдаются условия, предусмотренные настоящей главой.</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7. Использование припасов в целях, не предусмотренных настоящей главой, допускается при их помещении под таможенные процедуры выпуска для внутреннего потребления или экспорта.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Title"/>
        <w:jc w:val="center"/>
        <w:outlineLvl w:val="1"/>
        <w:rPr>
          <w:rFonts w:ascii="Times New Roman" w:hAnsi="Times New Roman" w:cs="Times New Roman"/>
          <w:sz w:val="24"/>
          <w:szCs w:val="24"/>
        </w:rPr>
      </w:pPr>
      <w:r w:rsidRPr="00B027A8">
        <w:rPr>
          <w:rFonts w:ascii="Times New Roman" w:hAnsi="Times New Roman" w:cs="Times New Roman"/>
          <w:sz w:val="24"/>
          <w:szCs w:val="24"/>
        </w:rPr>
        <w:t>РАЗДЕЛ 8. ПЕРЕХОДНЫЕ ПОЛОЖЕНИЯ</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2"/>
        <w:rPr>
          <w:rFonts w:ascii="Times New Roman" w:hAnsi="Times New Roman" w:cs="Times New Roman"/>
          <w:sz w:val="24"/>
          <w:szCs w:val="24"/>
        </w:rPr>
      </w:pPr>
      <w:r w:rsidRPr="00B027A8">
        <w:rPr>
          <w:rFonts w:ascii="Times New Roman" w:hAnsi="Times New Roman" w:cs="Times New Roman"/>
          <w:sz w:val="24"/>
          <w:szCs w:val="24"/>
        </w:rPr>
        <w:t>Статья 366. Общие переходные положения</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Настоящий Кодекс применяется к отношениям, регулируемым таможенным законодательством таможенного союза и возникшим со дня вступления его в силу.</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2. По отношениям, регулируемым таможенным законодательством таможенного союза, возникшим до вступления в силу настоящего Кодекса, настоящий Кодекс применяется к тем правам и обязанностям, которые возникнут со дня его вступления в силу, с учетом положений, предусмотренных </w:t>
      </w:r>
      <w:hyperlink w:anchor="Par3942" w:history="1">
        <w:r w:rsidRPr="00B027A8">
          <w:rPr>
            <w:rFonts w:ascii="Times New Roman" w:hAnsi="Times New Roman" w:cs="Times New Roman"/>
            <w:sz w:val="24"/>
            <w:szCs w:val="24"/>
          </w:rPr>
          <w:t>статьями 367</w:t>
        </w:r>
      </w:hyperlink>
      <w:r w:rsidRPr="00B027A8">
        <w:rPr>
          <w:rFonts w:ascii="Times New Roman" w:hAnsi="Times New Roman" w:cs="Times New Roman"/>
          <w:sz w:val="24"/>
          <w:szCs w:val="24"/>
        </w:rPr>
        <w:t xml:space="preserve"> - </w:t>
      </w:r>
      <w:hyperlink w:anchor="Par3997" w:history="1">
        <w:r w:rsidRPr="00B027A8">
          <w:rPr>
            <w:rFonts w:ascii="Times New Roman" w:hAnsi="Times New Roman" w:cs="Times New Roman"/>
            <w:sz w:val="24"/>
            <w:szCs w:val="24"/>
          </w:rPr>
          <w:t>372</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lastRenderedPageBreak/>
        <w:t xml:space="preserve">3. Если международные договоры государств - членов таможенного союза и решения Комиссии таможенного союза, предусмотренные настоящим Кодексом, не вступили в силу на момент вступления в силу настоящего Кодекса, то до их вступления в силу применяется </w:t>
      </w:r>
      <w:hyperlink r:id="rId590" w:history="1">
        <w:r w:rsidRPr="00B027A8">
          <w:rPr>
            <w:rFonts w:ascii="Times New Roman" w:hAnsi="Times New Roman" w:cs="Times New Roman"/>
            <w:sz w:val="24"/>
            <w:szCs w:val="24"/>
          </w:rPr>
          <w:t>законодательство</w:t>
        </w:r>
      </w:hyperlink>
      <w:r w:rsidRPr="00B027A8">
        <w:rPr>
          <w:rFonts w:ascii="Times New Roman" w:hAnsi="Times New Roman" w:cs="Times New Roman"/>
          <w:sz w:val="24"/>
          <w:szCs w:val="24"/>
        </w:rPr>
        <w:t xml:space="preserve"> государств - членов таможенного союза, регулирующее соответствующие правоотношения.</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591"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2"/>
        <w:rPr>
          <w:rFonts w:ascii="Times New Roman" w:hAnsi="Times New Roman" w:cs="Times New Roman"/>
          <w:sz w:val="24"/>
          <w:szCs w:val="24"/>
        </w:rPr>
      </w:pPr>
      <w:bookmarkStart w:id="317" w:name="Par3942"/>
      <w:bookmarkEnd w:id="317"/>
      <w:r w:rsidRPr="00B027A8">
        <w:rPr>
          <w:rFonts w:ascii="Times New Roman" w:hAnsi="Times New Roman" w:cs="Times New Roman"/>
          <w:sz w:val="24"/>
          <w:szCs w:val="24"/>
        </w:rPr>
        <w:t>Статья 367. Переходные положения в отношении лиц, осуществляющих деятельность в сфере таможенного дела, и иных лиц</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bookmarkStart w:id="318" w:name="Par3944"/>
      <w:bookmarkEnd w:id="318"/>
      <w:r w:rsidRPr="00B027A8">
        <w:rPr>
          <w:rFonts w:ascii="Times New Roman" w:hAnsi="Times New Roman" w:cs="Times New Roman"/>
          <w:sz w:val="24"/>
          <w:szCs w:val="24"/>
        </w:rPr>
        <w:t>1. Таможенные агенты (представители) в Республике Беларусь, таможенные брокеры в Республике Казахстан и таможенные брокеры (представители) в Российской Федерации, таможенные перевозчики, владельцы складов временного хранения, таможенных складов и магазинов беспошлинной торговли, созданные до вступления в силу настоящего Кодекса, вправе осуществлять деятельность в сфере таможенного дела в течение 6 (шести) месяцев со дня вступления в силу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2. Таможенные агенты (представители) в Республике Беларусь, таможенные брокеры в Республике Казахстан и таможенные брокеры (представители) в Российской Федерации признаются таможенными представителями на срок, предусмотренный в </w:t>
      </w:r>
      <w:hyperlink w:anchor="Par3944" w:history="1">
        <w:r w:rsidRPr="00B027A8">
          <w:rPr>
            <w:rFonts w:ascii="Times New Roman" w:hAnsi="Times New Roman" w:cs="Times New Roman"/>
            <w:sz w:val="24"/>
            <w:szCs w:val="24"/>
          </w:rPr>
          <w:t>пункте 1</w:t>
        </w:r>
      </w:hyperlink>
      <w:r w:rsidRPr="00B027A8">
        <w:rPr>
          <w:rFonts w:ascii="Times New Roman" w:hAnsi="Times New Roman" w:cs="Times New Roman"/>
          <w:sz w:val="24"/>
          <w:szCs w:val="24"/>
        </w:rPr>
        <w:t xml:space="preserve"> настоящей статьи.</w:t>
      </w:r>
    </w:p>
    <w:p w:rsidR="00B027A8" w:rsidRPr="00B027A8" w:rsidRDefault="00B027A8" w:rsidP="00B027A8">
      <w:pPr>
        <w:pStyle w:val="ConsPlusNormal"/>
        <w:ind w:firstLine="540"/>
        <w:jc w:val="both"/>
        <w:rPr>
          <w:rFonts w:ascii="Times New Roman" w:hAnsi="Times New Roman" w:cs="Times New Roman"/>
          <w:sz w:val="24"/>
          <w:szCs w:val="24"/>
        </w:rPr>
      </w:pPr>
      <w:bookmarkStart w:id="319" w:name="Par3946"/>
      <w:bookmarkEnd w:id="319"/>
      <w:r w:rsidRPr="00B027A8">
        <w:rPr>
          <w:rFonts w:ascii="Times New Roman" w:hAnsi="Times New Roman" w:cs="Times New Roman"/>
          <w:sz w:val="24"/>
          <w:szCs w:val="24"/>
        </w:rPr>
        <w:t xml:space="preserve">3. Таможенные перевозчики, созданные до вступления в силу настоящего Кодекса, вправе осуществлять перевозку товаров, находящихся под таможенным контролем, по таможенной территории таможенного союза в случаях и на условиях, установленных таможенным законодательством таможенного союза, в течение 6 (шести) месяцев со дня вступления в силу настоящего Кодекса без подтверждения своего статуса в соответствии с </w:t>
      </w:r>
      <w:hyperlink w:anchor="Par263" w:history="1">
        <w:r w:rsidRPr="00B027A8">
          <w:rPr>
            <w:rFonts w:ascii="Times New Roman" w:hAnsi="Times New Roman" w:cs="Times New Roman"/>
            <w:sz w:val="24"/>
            <w:szCs w:val="24"/>
          </w:rPr>
          <w:t>пунктом 4 статьи 18</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Положения </w:t>
      </w:r>
      <w:hyperlink w:anchor="Par3946" w:history="1">
        <w:r w:rsidRPr="00B027A8">
          <w:rPr>
            <w:rFonts w:ascii="Times New Roman" w:hAnsi="Times New Roman" w:cs="Times New Roman"/>
            <w:sz w:val="24"/>
            <w:szCs w:val="24"/>
          </w:rPr>
          <w:t>части первой</w:t>
        </w:r>
      </w:hyperlink>
      <w:r w:rsidRPr="00B027A8">
        <w:rPr>
          <w:rFonts w:ascii="Times New Roman" w:hAnsi="Times New Roman" w:cs="Times New Roman"/>
          <w:sz w:val="24"/>
          <w:szCs w:val="24"/>
        </w:rPr>
        <w:t xml:space="preserve"> настоящего пункта применяются при наличии информации о включении таможенных перевозчиков в общий реестр таможенных перевозчиков, формируемый Комиссией таможенного союза, и копии </w:t>
      </w:r>
      <w:hyperlink r:id="rId592" w:history="1">
        <w:r w:rsidRPr="00B027A8">
          <w:rPr>
            <w:rFonts w:ascii="Times New Roman" w:hAnsi="Times New Roman" w:cs="Times New Roman"/>
            <w:sz w:val="24"/>
            <w:szCs w:val="24"/>
          </w:rPr>
          <w:t>документа</w:t>
        </w:r>
      </w:hyperlink>
      <w:r w:rsidRPr="00B027A8">
        <w:rPr>
          <w:rFonts w:ascii="Times New Roman" w:hAnsi="Times New Roman" w:cs="Times New Roman"/>
          <w:sz w:val="24"/>
          <w:szCs w:val="24"/>
        </w:rPr>
        <w:t>, подтверждающего право осуществления деятельности в качестве таможенного перевозчика.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Таможенные органы до вступления в силу настоящего Кодекса представляют в Комиссию таможенного союза реестры таможенных перевозчиков для формирования общего реестра таможенных перевозчиков в соответствии с </w:t>
      </w:r>
      <w:hyperlink w:anchor="Par260" w:history="1">
        <w:r w:rsidRPr="00B027A8">
          <w:rPr>
            <w:rFonts w:ascii="Times New Roman" w:hAnsi="Times New Roman" w:cs="Times New Roman"/>
            <w:sz w:val="24"/>
            <w:szCs w:val="24"/>
          </w:rPr>
          <w:t>частью второй пункта 3 статьи 18</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4. Положения </w:t>
      </w:r>
      <w:hyperlink w:anchor="Par206" w:history="1">
        <w:r w:rsidRPr="00B027A8">
          <w:rPr>
            <w:rFonts w:ascii="Times New Roman" w:hAnsi="Times New Roman" w:cs="Times New Roman"/>
            <w:sz w:val="24"/>
            <w:szCs w:val="24"/>
          </w:rPr>
          <w:t>статьи 13</w:t>
        </w:r>
      </w:hyperlink>
      <w:r w:rsidRPr="00B027A8">
        <w:rPr>
          <w:rFonts w:ascii="Times New Roman" w:hAnsi="Times New Roman" w:cs="Times New Roman"/>
          <w:sz w:val="24"/>
          <w:szCs w:val="24"/>
        </w:rPr>
        <w:t xml:space="preserve"> настоящего Кодекса в части предоставления обеспечения уплаты таможенных пошлин, налогов на сумму, эквивалентную не менее одного миллиона евро, по курсу валют, устанавливаемому в соответствии с законодательством государства - члена таможенного союза, на день внесения такого обеспечения, как условия включения юридических лиц в реестр таможенных представителей, применяются в государствах - членах таможенного союза, если его законодательством предусмотрено, что у таможенного представителя обязанность по уплате таможенных пошлин, налогов возникает солидарно с плательщиком таможенных пошлин, налогов.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Государства - члены таможенного союза, законодательством которых на день вступления в силу настоящего Кодекса не предусмотрена такая солидарная обязанность по уплате таможенных пошлин, налогов, обязуются в течение 1 (одного) года предусмотреть в своем законодательстве положения, в соответствии с которыми у таможенного представителя обязанность по уплате таможенных пошлин, налогов возникает солидарно с плательщиком таможенных пошлин, налогов.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5. Для Республики Беларусь положения </w:t>
      </w:r>
      <w:hyperlink w:anchor="Par462" w:history="1">
        <w:r w:rsidRPr="00B027A8">
          <w:rPr>
            <w:rFonts w:ascii="Times New Roman" w:hAnsi="Times New Roman" w:cs="Times New Roman"/>
            <w:sz w:val="24"/>
            <w:szCs w:val="24"/>
          </w:rPr>
          <w:t>статьи 39</w:t>
        </w:r>
      </w:hyperlink>
      <w:r w:rsidRPr="00B027A8">
        <w:rPr>
          <w:rFonts w:ascii="Times New Roman" w:hAnsi="Times New Roman" w:cs="Times New Roman"/>
          <w:sz w:val="24"/>
          <w:szCs w:val="24"/>
        </w:rPr>
        <w:t xml:space="preserve"> настоящего Кодекса в части предоставления обеспечения уплаты таможенных пошлин, налогов на сумму, эквивалентную не менее одного миллиона евро, по курсу валют, устанавливаемому в соответствии с законодательством государства - члена таможенного союза, на день внесения такого обеспечения, как условия присвоения юридическим лицам статуса уполномоченного экономического оператора, вступают в силу по истечении 18 (восемнадцати) месяцев со дня вступления в силу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6. Лица, обладающие статусом "Добросовестный участник внешнеэкономической деятельности", в Республике Беларусь, лица, включенные в реестр участников внешнеэкономической деятельности, отнесенных к категории минимального риска, в Республике Казахстан, и лица, в отношении которых установлены специальные упрощенные процедуры таможенного оформления, в Российской Федерации, в течение 6 (шести) месяцев со дня вступления в силу настоящего Кодекса пользуются специальными упрощениями, предоставляемыми уполномоченному экономическому оператору в соответствии со </w:t>
      </w:r>
      <w:hyperlink w:anchor="Par481" w:history="1">
        <w:r w:rsidRPr="00B027A8">
          <w:rPr>
            <w:rFonts w:ascii="Times New Roman" w:hAnsi="Times New Roman" w:cs="Times New Roman"/>
            <w:sz w:val="24"/>
            <w:szCs w:val="24"/>
          </w:rPr>
          <w:t>статьей 41</w:t>
        </w:r>
      </w:hyperlink>
      <w:r w:rsidRPr="00B027A8">
        <w:rPr>
          <w:rFonts w:ascii="Times New Roman" w:hAnsi="Times New Roman" w:cs="Times New Roman"/>
          <w:sz w:val="24"/>
          <w:szCs w:val="24"/>
        </w:rPr>
        <w:t xml:space="preserve"> настоящим Кодексом, в объеме упрощений, которые были определены для таких лиц законодательством государств - членов таможенного союза до вступления в силу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2"/>
        <w:rPr>
          <w:rFonts w:ascii="Times New Roman" w:hAnsi="Times New Roman" w:cs="Times New Roman"/>
          <w:sz w:val="24"/>
          <w:szCs w:val="24"/>
        </w:rPr>
      </w:pPr>
      <w:r w:rsidRPr="00B027A8">
        <w:rPr>
          <w:rFonts w:ascii="Times New Roman" w:hAnsi="Times New Roman" w:cs="Times New Roman"/>
          <w:sz w:val="24"/>
          <w:szCs w:val="24"/>
        </w:rPr>
        <w:lastRenderedPageBreak/>
        <w:t>Статья 368. Переходные положения об особенностях совершения таможенных операций</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До вступления в силу международного договора государств - членов таможенного союза, допускающего подачу декларации на товары любому таможенному органу на таможенной территории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декларация на товары подается таможенному органу государства - члена таможенного союза, в соответствии с законодательством которого создано, зарегистрировано либо на территории которого постоянно проживает лицо, являющееся декларантом товаров, за исключением случаев, указанных в </w:t>
      </w:r>
      <w:hyperlink w:anchor="Par2257" w:history="1">
        <w:r w:rsidRPr="00B027A8">
          <w:rPr>
            <w:rFonts w:ascii="Times New Roman" w:hAnsi="Times New Roman" w:cs="Times New Roman"/>
            <w:sz w:val="24"/>
            <w:szCs w:val="24"/>
          </w:rPr>
          <w:t>подпункте 2) статьи 186</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дипломатические представительства, консульские учреждения, иные официальные представительства и международные организации государств - членов таможенного союза подают декларацию на товары таможенному органу государства - члена таможенного союза, на территории которого они находятся.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2. К товарам, находящимся на временном хранении под таможенным контролем на день вступления в силу настоящего Кодекса, применяются положения </w:t>
      </w:r>
      <w:hyperlink w:anchor="Par1999" w:history="1">
        <w:r w:rsidRPr="00B027A8">
          <w:rPr>
            <w:rFonts w:ascii="Times New Roman" w:hAnsi="Times New Roman" w:cs="Times New Roman"/>
            <w:sz w:val="24"/>
            <w:szCs w:val="24"/>
          </w:rPr>
          <w:t>главы 25</w:t>
        </w:r>
      </w:hyperlink>
      <w:r w:rsidRPr="00B027A8">
        <w:rPr>
          <w:rFonts w:ascii="Times New Roman" w:hAnsi="Times New Roman" w:cs="Times New Roman"/>
          <w:sz w:val="24"/>
          <w:szCs w:val="24"/>
        </w:rPr>
        <w:t xml:space="preserve"> настоящего Кодекса с учетом </w:t>
      </w:r>
      <w:hyperlink w:anchor="Par3960" w:history="1">
        <w:r w:rsidRPr="00B027A8">
          <w:rPr>
            <w:rFonts w:ascii="Times New Roman" w:hAnsi="Times New Roman" w:cs="Times New Roman"/>
            <w:sz w:val="24"/>
            <w:szCs w:val="24"/>
          </w:rPr>
          <w:t>части второй</w:t>
        </w:r>
      </w:hyperlink>
      <w:r w:rsidRPr="00B027A8">
        <w:rPr>
          <w:rFonts w:ascii="Times New Roman" w:hAnsi="Times New Roman" w:cs="Times New Roman"/>
          <w:sz w:val="24"/>
          <w:szCs w:val="24"/>
        </w:rPr>
        <w:t xml:space="preserve"> настоящего пункта.</w:t>
      </w:r>
    </w:p>
    <w:p w:rsidR="00B027A8" w:rsidRPr="00B027A8" w:rsidRDefault="00B027A8" w:rsidP="00B027A8">
      <w:pPr>
        <w:pStyle w:val="ConsPlusNormal"/>
        <w:ind w:firstLine="540"/>
        <w:jc w:val="both"/>
        <w:rPr>
          <w:rFonts w:ascii="Times New Roman" w:hAnsi="Times New Roman" w:cs="Times New Roman"/>
          <w:sz w:val="24"/>
          <w:szCs w:val="24"/>
        </w:rPr>
      </w:pPr>
      <w:bookmarkStart w:id="320" w:name="Par3960"/>
      <w:bookmarkEnd w:id="320"/>
      <w:r w:rsidRPr="00B027A8">
        <w:rPr>
          <w:rFonts w:ascii="Times New Roman" w:hAnsi="Times New Roman" w:cs="Times New Roman"/>
          <w:sz w:val="24"/>
          <w:szCs w:val="24"/>
        </w:rPr>
        <w:t xml:space="preserve">Срок временного хранения товаров, находящихся на временном хранении на день вступления в силу настоящего Кодекса, исчисляется со дня помещения этих товаров на временное хранение в соответствии с </w:t>
      </w:r>
      <w:hyperlink r:id="rId593"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государства - члена таможенного союза, на территории которого такое хранение осуществляется.</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3. Декларация на товары в отношении товаров, находящихся на временном хранении под таможенным контролем на день вступления в силу настоящего Кодекса, должна быть подана таможенному органу до истечения срока временного хранения, исчисляемого с даты помещения этих товаров на временное хранение в соответствии с </w:t>
      </w:r>
      <w:hyperlink r:id="rId594"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государства - члена таможенного союза, на территории которого такое хранение осуществляется.</w:t>
      </w:r>
    </w:p>
    <w:p w:rsidR="00B027A8" w:rsidRPr="00B027A8" w:rsidRDefault="00B027A8" w:rsidP="00B027A8">
      <w:pPr>
        <w:pStyle w:val="ConsPlusNormal"/>
        <w:ind w:firstLine="540"/>
        <w:jc w:val="both"/>
        <w:rPr>
          <w:rFonts w:ascii="Times New Roman" w:hAnsi="Times New Roman" w:cs="Times New Roman"/>
          <w:sz w:val="24"/>
          <w:szCs w:val="24"/>
        </w:rPr>
      </w:pPr>
      <w:bookmarkStart w:id="321" w:name="Par3962"/>
      <w:bookmarkEnd w:id="321"/>
      <w:r w:rsidRPr="00B027A8">
        <w:rPr>
          <w:rFonts w:ascii="Times New Roman" w:hAnsi="Times New Roman" w:cs="Times New Roman"/>
          <w:sz w:val="24"/>
          <w:szCs w:val="24"/>
        </w:rPr>
        <w:t xml:space="preserve">4. Товары, таможенная декларация на которые принята (зарегистрирована) таможенным органом до вступления в силу настоящего Кодекса, подлежат помещению под заявленный таможенный режим в порядке и на условиях, которые установлены </w:t>
      </w:r>
      <w:hyperlink r:id="rId595" w:history="1">
        <w:r w:rsidRPr="00B027A8">
          <w:rPr>
            <w:rFonts w:ascii="Times New Roman" w:hAnsi="Times New Roman" w:cs="Times New Roman"/>
            <w:sz w:val="24"/>
            <w:szCs w:val="24"/>
          </w:rPr>
          <w:t>законодательством</w:t>
        </w:r>
      </w:hyperlink>
      <w:r w:rsidRPr="00B027A8">
        <w:rPr>
          <w:rFonts w:ascii="Times New Roman" w:hAnsi="Times New Roman" w:cs="Times New Roman"/>
          <w:sz w:val="24"/>
          <w:szCs w:val="24"/>
        </w:rPr>
        <w:t xml:space="preserve"> государств - членов таможенного союза, на день принятия (регистрации) таможенным органом этой таможенной декларации.</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2"/>
        <w:rPr>
          <w:rFonts w:ascii="Times New Roman" w:hAnsi="Times New Roman" w:cs="Times New Roman"/>
          <w:sz w:val="24"/>
          <w:szCs w:val="24"/>
        </w:rPr>
      </w:pPr>
      <w:r w:rsidRPr="00B027A8">
        <w:rPr>
          <w:rFonts w:ascii="Times New Roman" w:hAnsi="Times New Roman" w:cs="Times New Roman"/>
          <w:sz w:val="24"/>
          <w:szCs w:val="24"/>
        </w:rPr>
        <w:t>Статья 369. Переходные положения об особенностях перевозки товаров под таможенным контролем</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1. В отношении товаров, на которые транзитная декларация (документ таможенного транзита, документ контроля доставки товаров) принята (зарегистрирована) таможенным органом до вступления в силу настоящего Кодекса, выдача разрешения на таможенный транзит (оформление документа контроля доставки товаров) осуществляется, а перевозка по таможенной территории таможенного союза под таможенным контролем осуществляется и завершается в порядке и на условиях, которые установлены законодательством государств - членов таможенного союза на день принятия (регистрации) таможенным органом этой транзитной декларации (документа таможенного транзита, документа контроля доставки товаров).</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2. Перевозка по таможенной территории таможенного союза под таможенным контролем товаров, в отношении которых таможенным органом выдано разрешение на таможенный транзит (оформлен документ контроля доставки товаров) до вступления в силу настоящего Кодекса, осуществляется и завершается в порядке и на условиях, которые установлены законодательством государств - членов таможенного союза на день выдачи разрешения на таможенный транзит (оформления документа контроля доставки товаров).</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2"/>
        <w:rPr>
          <w:rFonts w:ascii="Times New Roman" w:hAnsi="Times New Roman" w:cs="Times New Roman"/>
          <w:sz w:val="24"/>
          <w:szCs w:val="24"/>
        </w:rPr>
      </w:pPr>
      <w:r w:rsidRPr="00B027A8">
        <w:rPr>
          <w:rFonts w:ascii="Times New Roman" w:hAnsi="Times New Roman" w:cs="Times New Roman"/>
          <w:sz w:val="24"/>
          <w:szCs w:val="24"/>
        </w:rPr>
        <w:t>Статья 370. Переходные положения о статусе товаров и таможенных процедурах</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bookmarkStart w:id="322" w:name="Par3971"/>
      <w:bookmarkEnd w:id="322"/>
      <w:r w:rsidRPr="00B027A8">
        <w:rPr>
          <w:rFonts w:ascii="Times New Roman" w:hAnsi="Times New Roman" w:cs="Times New Roman"/>
          <w:sz w:val="24"/>
          <w:szCs w:val="24"/>
        </w:rPr>
        <w:t>1. Товары, находящиеся на таможенной территории таможенного союза и помещенные до вступления в силу настоящего Кодекса под таможенные режимы свободного обращения, реимпорта и отказа в пользу государства в Республике Беларусь, выпуска товаров для свободного обращения, реимпорта товаров и отказа от товаров в пользу государства в Республике Казахстан, выпуск для внутреннего потребления, реимпорта и отказа в пользу государства в Российской Федерации, со дня вступления в силу настоящего Кодекса считаются помещенными соответственно под таможенные процедуры выпуска для внутреннего потребления, реимпорта и отказа в пользу государства. В отношении этих товаров применяются положения настоящего Кодекса и (или) иных актов таможенного законодательства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bookmarkStart w:id="323" w:name="Par3972"/>
      <w:bookmarkEnd w:id="323"/>
      <w:r w:rsidRPr="00B027A8">
        <w:rPr>
          <w:rFonts w:ascii="Times New Roman" w:hAnsi="Times New Roman" w:cs="Times New Roman"/>
          <w:sz w:val="24"/>
          <w:szCs w:val="24"/>
        </w:rPr>
        <w:t xml:space="preserve">2. Товары, указанные в </w:t>
      </w:r>
      <w:hyperlink w:anchor="Par3971" w:history="1">
        <w:r w:rsidRPr="00B027A8">
          <w:rPr>
            <w:rFonts w:ascii="Times New Roman" w:hAnsi="Times New Roman" w:cs="Times New Roman"/>
            <w:sz w:val="24"/>
            <w:szCs w:val="24"/>
          </w:rPr>
          <w:t>пункте 1</w:t>
        </w:r>
      </w:hyperlink>
      <w:r w:rsidRPr="00B027A8">
        <w:rPr>
          <w:rFonts w:ascii="Times New Roman" w:hAnsi="Times New Roman" w:cs="Times New Roman"/>
          <w:sz w:val="24"/>
          <w:szCs w:val="24"/>
        </w:rPr>
        <w:t xml:space="preserve"> настоящей статьи, которые на день вступления в силу настоящего Кодекса для таможенных целей имели статус отечественных товаров в Республике </w:t>
      </w:r>
      <w:r w:rsidRPr="00B027A8">
        <w:rPr>
          <w:rFonts w:ascii="Times New Roman" w:hAnsi="Times New Roman" w:cs="Times New Roman"/>
          <w:sz w:val="24"/>
          <w:szCs w:val="24"/>
        </w:rPr>
        <w:lastRenderedPageBreak/>
        <w:t>Беларусь, казахстанских товаров в Республике Казахстан и российских товаров в Российской Федерации, признаются товарами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bookmarkStart w:id="324" w:name="Par3973"/>
      <w:bookmarkEnd w:id="324"/>
      <w:r w:rsidRPr="00B027A8">
        <w:rPr>
          <w:rFonts w:ascii="Times New Roman" w:hAnsi="Times New Roman" w:cs="Times New Roman"/>
          <w:sz w:val="24"/>
          <w:szCs w:val="24"/>
        </w:rPr>
        <w:t>3. Товары, помещенные до вступления в силу настоящего Кодекса под таможенные режимы экспорта в Республике Беларусь и Российской Федерации и экспорта товаров в Республике Казахстан, со дня вступления в силу настоящего Кодекса признаются помещенными под таможенную процедуру экспорта и в их отношении применяются положения настоящего Кодекса и (или) иных актов таможенного законодательства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bookmarkStart w:id="325" w:name="Par3974"/>
      <w:bookmarkEnd w:id="325"/>
      <w:r w:rsidRPr="00B027A8">
        <w:rPr>
          <w:rFonts w:ascii="Times New Roman" w:hAnsi="Times New Roman" w:cs="Times New Roman"/>
          <w:sz w:val="24"/>
          <w:szCs w:val="24"/>
        </w:rPr>
        <w:t xml:space="preserve">4. Товары, помещенные до вступления в силу настоящего Кодекса под таможенные режимы переработки на таможенной территории и переработки вне таможенной территории в Республике Беларусь, переработки товаров на таможенной территории, переработки товаров для свободного обращения и переработки товаров вне таможенной территории в Республике Казахстан, переработки на таможенной территории, переработки для внутреннего потребления и переработки вне таможенной территории в Российской Федерации, со дня вступления в силу настоящего Кодекса признаются помещенными соответственно под таможенные процедуры переработки на таможенной территории, переработки вне таможенной территории и переработки для внутреннего потребления. В отношении этих товаров, а также в отношении товаров, полученных до вступления в силу настоящего Кодекса в результате операций переработки таких товаров, применяются положения настоящего Кодекса и (или) иных актов таможенного законодательства таможенного союза с учетом </w:t>
      </w:r>
      <w:hyperlink w:anchor="Par3972" w:history="1">
        <w:r w:rsidRPr="00B027A8">
          <w:rPr>
            <w:rFonts w:ascii="Times New Roman" w:hAnsi="Times New Roman" w:cs="Times New Roman"/>
            <w:sz w:val="24"/>
            <w:szCs w:val="24"/>
          </w:rPr>
          <w:t>частей второй</w:t>
        </w:r>
      </w:hyperlink>
      <w:r w:rsidRPr="00B027A8">
        <w:rPr>
          <w:rFonts w:ascii="Times New Roman" w:hAnsi="Times New Roman" w:cs="Times New Roman"/>
          <w:sz w:val="24"/>
          <w:szCs w:val="24"/>
        </w:rPr>
        <w:t xml:space="preserve"> и </w:t>
      </w:r>
      <w:hyperlink w:anchor="Par3973" w:history="1">
        <w:r w:rsidRPr="00B027A8">
          <w:rPr>
            <w:rFonts w:ascii="Times New Roman" w:hAnsi="Times New Roman" w:cs="Times New Roman"/>
            <w:sz w:val="24"/>
            <w:szCs w:val="24"/>
          </w:rPr>
          <w:t>третьей</w:t>
        </w:r>
      </w:hyperlink>
      <w:r w:rsidRPr="00B027A8">
        <w:rPr>
          <w:rFonts w:ascii="Times New Roman" w:hAnsi="Times New Roman" w:cs="Times New Roman"/>
          <w:sz w:val="24"/>
          <w:szCs w:val="24"/>
        </w:rPr>
        <w:t xml:space="preserve"> настоящей статьи.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Таможенные процедуры, указанные в </w:t>
      </w:r>
      <w:hyperlink w:anchor="Par3974" w:history="1">
        <w:r w:rsidRPr="00B027A8">
          <w:rPr>
            <w:rFonts w:ascii="Times New Roman" w:hAnsi="Times New Roman" w:cs="Times New Roman"/>
            <w:sz w:val="24"/>
            <w:szCs w:val="24"/>
          </w:rPr>
          <w:t>части первой</w:t>
        </w:r>
      </w:hyperlink>
      <w:r w:rsidRPr="00B027A8">
        <w:rPr>
          <w:rFonts w:ascii="Times New Roman" w:hAnsi="Times New Roman" w:cs="Times New Roman"/>
          <w:sz w:val="24"/>
          <w:szCs w:val="24"/>
        </w:rPr>
        <w:t xml:space="preserve"> настоящего пункта, действуют до истечения сроков, установленных при помещении товаров под соответствующие таможенные режимы, с учетом возможности продления сроков переработки товаров в пределах сроков, предусмотренных соответственно в </w:t>
      </w:r>
      <w:hyperlink w:anchor="Par2835" w:history="1">
        <w:r w:rsidRPr="00B027A8">
          <w:rPr>
            <w:rFonts w:ascii="Times New Roman" w:hAnsi="Times New Roman" w:cs="Times New Roman"/>
            <w:sz w:val="24"/>
            <w:szCs w:val="24"/>
          </w:rPr>
          <w:t>статьях 243</w:t>
        </w:r>
      </w:hyperlink>
      <w:r w:rsidRPr="00B027A8">
        <w:rPr>
          <w:rFonts w:ascii="Times New Roman" w:hAnsi="Times New Roman" w:cs="Times New Roman"/>
          <w:sz w:val="24"/>
          <w:szCs w:val="24"/>
        </w:rPr>
        <w:t xml:space="preserve">, </w:t>
      </w:r>
      <w:hyperlink w:anchor="Par2959" w:history="1">
        <w:r w:rsidRPr="00B027A8">
          <w:rPr>
            <w:rFonts w:ascii="Times New Roman" w:hAnsi="Times New Roman" w:cs="Times New Roman"/>
            <w:sz w:val="24"/>
            <w:szCs w:val="24"/>
          </w:rPr>
          <w:t>256</w:t>
        </w:r>
      </w:hyperlink>
      <w:r w:rsidRPr="00B027A8">
        <w:rPr>
          <w:rFonts w:ascii="Times New Roman" w:hAnsi="Times New Roman" w:cs="Times New Roman"/>
          <w:sz w:val="24"/>
          <w:szCs w:val="24"/>
        </w:rPr>
        <w:t xml:space="preserve"> и </w:t>
      </w:r>
      <w:hyperlink w:anchor="Par3070" w:history="1">
        <w:r w:rsidRPr="00B027A8">
          <w:rPr>
            <w:rFonts w:ascii="Times New Roman" w:hAnsi="Times New Roman" w:cs="Times New Roman"/>
            <w:sz w:val="24"/>
            <w:szCs w:val="24"/>
          </w:rPr>
          <w:t>268</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pBdr>
          <w:top w:val="single" w:sz="6" w:space="0" w:color="auto"/>
        </w:pBdr>
        <w:spacing w:before="100" w:after="10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примечание.</w:t>
      </w:r>
    </w:p>
    <w:p w:rsidR="00B027A8" w:rsidRPr="00B027A8" w:rsidRDefault="00B027A8" w:rsidP="00B027A8">
      <w:pPr>
        <w:pStyle w:val="ConsPlusNormal"/>
        <w:ind w:firstLine="540"/>
        <w:jc w:val="both"/>
        <w:rPr>
          <w:rFonts w:ascii="Times New Roman" w:hAnsi="Times New Roman" w:cs="Times New Roman"/>
          <w:sz w:val="24"/>
          <w:szCs w:val="24"/>
        </w:rPr>
      </w:pPr>
      <w:hyperlink r:id="rId596" w:history="1">
        <w:r w:rsidRPr="00B027A8">
          <w:rPr>
            <w:rFonts w:ascii="Times New Roman" w:hAnsi="Times New Roman" w:cs="Times New Roman"/>
            <w:sz w:val="24"/>
            <w:szCs w:val="24"/>
          </w:rPr>
          <w:t>Решением</w:t>
        </w:r>
      </w:hyperlink>
      <w:r w:rsidRPr="00B027A8">
        <w:rPr>
          <w:rFonts w:ascii="Times New Roman" w:hAnsi="Times New Roman" w:cs="Times New Roman"/>
          <w:sz w:val="24"/>
          <w:szCs w:val="24"/>
        </w:rPr>
        <w:t xml:space="preserve"> Комиссии Таможенного Союза от 18.06.2010 N 293 установлено, что прекращение действия таможенных режимов, указанных в части 3 пункта 4 статьи 370 Таможенного кодекса Таможенного союза, а также завершение временного хранения товаров, перемещаемых в рамках взаимной торговли, осуществляется путем декларирования в порядке и на условиях, действовавших на момент начала действия указанных таможенных режимов и/или временного хранения.</w:t>
      </w:r>
    </w:p>
    <w:p w:rsidR="00B027A8" w:rsidRPr="00B027A8" w:rsidRDefault="00B027A8" w:rsidP="00B027A8">
      <w:pPr>
        <w:pStyle w:val="ConsPlusNormal"/>
        <w:pBdr>
          <w:top w:val="single" w:sz="6" w:space="0" w:color="auto"/>
        </w:pBdr>
        <w:spacing w:before="100" w:after="10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Таможенные режимы, указанные в </w:t>
      </w:r>
      <w:hyperlink w:anchor="Par3974" w:history="1">
        <w:r w:rsidRPr="00B027A8">
          <w:rPr>
            <w:rFonts w:ascii="Times New Roman" w:hAnsi="Times New Roman" w:cs="Times New Roman"/>
            <w:sz w:val="24"/>
            <w:szCs w:val="24"/>
          </w:rPr>
          <w:t>части первой</w:t>
        </w:r>
      </w:hyperlink>
      <w:r w:rsidRPr="00B027A8">
        <w:rPr>
          <w:rFonts w:ascii="Times New Roman" w:hAnsi="Times New Roman" w:cs="Times New Roman"/>
          <w:sz w:val="24"/>
          <w:szCs w:val="24"/>
        </w:rPr>
        <w:t xml:space="preserve"> настоящего пункта, примененные до вступления в силу настоящего Кодекса к товарам, которые имели статус отечественных товаров в Республике Беларусь, казахстанских товаров в Республике Казахстан и российских товаров в Российской Федерации, ввезенным с территории одного из государств - членов таможенного союза на территорию другого государства - члена таможенного союза либо вывезенным с территории одного из государств - членов таможенного союза на территорию другого государства - члена таможенного союза, прекращают свое действие со дня вступления в силу настоящего Кодекса. Товары, помещенные под эти таможенные режимы, и товары, полученные в результате операций переработки таких товаров, со дня вступления в силу настоящего Кодекса признаются товарами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5. Товары, помещенные до вступления в силу настоящего Кодекса под таможенный режим таможенного склада, со дня вступления в силу настоящего Кодекса признаются помещенными под таможенную процедуру таможенного склада, за исключением товаров предназначенных для вывоза в соответствии с таможенной процедурой экспорта, и в их отношении применяются положения настоящего Кодекса и (или) иных актов таможенного законодательства таможенного союза с учетом </w:t>
      </w:r>
      <w:hyperlink w:anchor="Par3972" w:history="1">
        <w:r w:rsidRPr="00B027A8">
          <w:rPr>
            <w:rFonts w:ascii="Times New Roman" w:hAnsi="Times New Roman" w:cs="Times New Roman"/>
            <w:sz w:val="24"/>
            <w:szCs w:val="24"/>
          </w:rPr>
          <w:t>частей второй</w:t>
        </w:r>
      </w:hyperlink>
      <w:r w:rsidRPr="00B027A8">
        <w:rPr>
          <w:rFonts w:ascii="Times New Roman" w:hAnsi="Times New Roman" w:cs="Times New Roman"/>
          <w:sz w:val="24"/>
          <w:szCs w:val="24"/>
        </w:rPr>
        <w:t xml:space="preserve"> и </w:t>
      </w:r>
      <w:hyperlink w:anchor="Par3973" w:history="1">
        <w:r w:rsidRPr="00B027A8">
          <w:rPr>
            <w:rFonts w:ascii="Times New Roman" w:hAnsi="Times New Roman" w:cs="Times New Roman"/>
            <w:sz w:val="24"/>
            <w:szCs w:val="24"/>
          </w:rPr>
          <w:t>третьей</w:t>
        </w:r>
      </w:hyperlink>
      <w:r w:rsidRPr="00B027A8">
        <w:rPr>
          <w:rFonts w:ascii="Times New Roman" w:hAnsi="Times New Roman" w:cs="Times New Roman"/>
          <w:sz w:val="24"/>
          <w:szCs w:val="24"/>
        </w:rPr>
        <w:t xml:space="preserve"> настоящей статьи.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Товары, предназначенные для вывоза в соответствии с таможенной процедурой экспорта, помещенные под таможенный режим таможенного склада до вступления в силу настоящего Кодекса, хранятся на таможенных складах в соответствии с </w:t>
      </w:r>
      <w:hyperlink w:anchor="Par2757" w:history="1">
        <w:r w:rsidRPr="00B027A8">
          <w:rPr>
            <w:rFonts w:ascii="Times New Roman" w:hAnsi="Times New Roman" w:cs="Times New Roman"/>
            <w:sz w:val="24"/>
            <w:szCs w:val="24"/>
          </w:rPr>
          <w:t>пунктом 2 статьи 234</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Таможенная процедура таможенного склада действует до истечения сроков хранения, установленных при помещении товаров под таможенный режим таможенного склада, с учетом возможности их продления в пределах сроков, определенных </w:t>
      </w:r>
      <w:hyperlink w:anchor="Par2726" w:history="1">
        <w:r w:rsidRPr="00B027A8">
          <w:rPr>
            <w:rFonts w:ascii="Times New Roman" w:hAnsi="Times New Roman" w:cs="Times New Roman"/>
            <w:sz w:val="24"/>
            <w:szCs w:val="24"/>
          </w:rPr>
          <w:t>статьей 231</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6. Товары, помещенные до вступления в силу настоящего Кодекса под таможенные режимы временного ввоза и временного вывоза в Республике Беларусь и Российской Федерации, временного ввоза товаров и транспортных средств и временного вывоза товаров и транспортных средств в Республике Казахстан, со дня вступления в силу настоящего Кодекса признаются помещенными соответственно под таможенные процедуры временного ввоза (допуска) и временного вывоза. В отношении этих товаров применяются положения настоящего Кодекса и (или) иных актов таможенного законодательства таможенного союза с учетом </w:t>
      </w:r>
      <w:hyperlink w:anchor="Par3972" w:history="1">
        <w:r w:rsidRPr="00B027A8">
          <w:rPr>
            <w:rFonts w:ascii="Times New Roman" w:hAnsi="Times New Roman" w:cs="Times New Roman"/>
            <w:sz w:val="24"/>
            <w:szCs w:val="24"/>
          </w:rPr>
          <w:t>частей второй</w:t>
        </w:r>
      </w:hyperlink>
      <w:r w:rsidRPr="00B027A8">
        <w:rPr>
          <w:rFonts w:ascii="Times New Roman" w:hAnsi="Times New Roman" w:cs="Times New Roman"/>
          <w:sz w:val="24"/>
          <w:szCs w:val="24"/>
        </w:rPr>
        <w:t xml:space="preserve"> и </w:t>
      </w:r>
      <w:hyperlink w:anchor="Par3973" w:history="1">
        <w:r w:rsidRPr="00B027A8">
          <w:rPr>
            <w:rFonts w:ascii="Times New Roman" w:hAnsi="Times New Roman" w:cs="Times New Roman"/>
            <w:sz w:val="24"/>
            <w:szCs w:val="24"/>
          </w:rPr>
          <w:t>третьей</w:t>
        </w:r>
      </w:hyperlink>
      <w:r w:rsidRPr="00B027A8">
        <w:rPr>
          <w:rFonts w:ascii="Times New Roman" w:hAnsi="Times New Roman" w:cs="Times New Roman"/>
          <w:sz w:val="24"/>
          <w:szCs w:val="24"/>
        </w:rPr>
        <w:t xml:space="preserve"> настоящей статьи.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lastRenderedPageBreak/>
        <w:t xml:space="preserve">Таможенная процедура временного ввоза (допуска) действует до истечения сроков временного ввоза, установленных при помещении товаров под таможенный режим временного ввоза (временного ввоза товаров и транспортных средств), с учетом возможности их продления в пределах сроков, предусмотренных </w:t>
      </w:r>
      <w:hyperlink w:anchor="Par3180" w:history="1">
        <w:r w:rsidRPr="00B027A8">
          <w:rPr>
            <w:rFonts w:ascii="Times New Roman" w:hAnsi="Times New Roman" w:cs="Times New Roman"/>
            <w:sz w:val="24"/>
            <w:szCs w:val="24"/>
          </w:rPr>
          <w:t>статьей 280</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Таможенная процедура временного вывоза действует до истечения сроков временного вывоза, установленных при помещении товаров под таможенный режим временного вывоза (временного вывоза товаров и транспортных средств), с учетом возможности их продления в соответствии со </w:t>
      </w:r>
      <w:hyperlink w:anchor="Par3257" w:history="1">
        <w:r w:rsidRPr="00B027A8">
          <w:rPr>
            <w:rFonts w:ascii="Times New Roman" w:hAnsi="Times New Roman" w:cs="Times New Roman"/>
            <w:sz w:val="24"/>
            <w:szCs w:val="24"/>
          </w:rPr>
          <w:t>статьей 288</w:t>
        </w:r>
      </w:hyperlink>
      <w:r w:rsidRPr="00B027A8">
        <w:rPr>
          <w:rFonts w:ascii="Times New Roman" w:hAnsi="Times New Roman" w:cs="Times New Roman"/>
          <w:sz w:val="24"/>
          <w:szCs w:val="24"/>
        </w:rPr>
        <w:t xml:space="preserve">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7. Товары, помещенные до вступления в силу настоящего Кодекса под таможенные режимы реэкспорта в Республике Беларусь и Российской Федерации и реэкспорта товаров в Республике Казахстан, со дня вступления в силу настоящего Кодекса признаются помещенными соответственно под таможенную процедуру таможенного реэкспорта и в их отношении применяются положения настоящего Кодекса и (или) иных актов таможенного законодательства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Со дня вступления в силу настоящего Кодекса признаются помещенными под таможенную процедуру реэкспорта товары, помещенные до вступления в силу настоящего Кодекса под таможенные режимы, в целях вывоза продуктов переработки, полученных в результате операций по переработке товаров в соответствии с таможенными режимами переработки на таможенной территории (переработки товаров на таможенной территории).</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8. Товары, помещенные до вступления в силу настоящего Кодекса под таможенные режимы уничтожения и беспошлинной торговли в Республике Беларусь и Российской Федерации, уничтожения товаров и магазина беспошлинной торговли в Республике Казахстан, со дня вступления в силу настоящего Кодекса признаются помещенными соответственно под таможенные процедуры уничтожения или беспошлинной торговли. В отношении этих товаров применяются положения настоящего Кодекса и (или) иных актов таможенного законодательства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9. Положения настоящей статьи применяются к товарам, помещенным под таможенные режимы в соответствии с </w:t>
      </w:r>
      <w:hyperlink w:anchor="Par3962" w:history="1">
        <w:r w:rsidRPr="00B027A8">
          <w:rPr>
            <w:rFonts w:ascii="Times New Roman" w:hAnsi="Times New Roman" w:cs="Times New Roman"/>
            <w:sz w:val="24"/>
            <w:szCs w:val="24"/>
          </w:rPr>
          <w:t>пунктом 4 статьи 368</w:t>
        </w:r>
      </w:hyperlink>
      <w:r w:rsidRPr="00B027A8">
        <w:rPr>
          <w:rFonts w:ascii="Times New Roman" w:hAnsi="Times New Roman" w:cs="Times New Roman"/>
          <w:sz w:val="24"/>
          <w:szCs w:val="24"/>
        </w:rPr>
        <w:t xml:space="preserve"> настоящего Кодекса после вступления в силу настоящего Кодекса.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2"/>
        <w:rPr>
          <w:rFonts w:ascii="Times New Roman" w:hAnsi="Times New Roman" w:cs="Times New Roman"/>
          <w:sz w:val="24"/>
          <w:szCs w:val="24"/>
        </w:rPr>
      </w:pPr>
      <w:r w:rsidRPr="00B027A8">
        <w:rPr>
          <w:rFonts w:ascii="Times New Roman" w:hAnsi="Times New Roman" w:cs="Times New Roman"/>
          <w:sz w:val="24"/>
          <w:szCs w:val="24"/>
        </w:rPr>
        <w:t>Статья 371. Переходные положения об особенностях совершения таможенных операций в отношении транспортных средств</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1. Транспортные средства, зарегистрированные в иностранных государствах, ввезенные на таможенную территорию таможенного союза до вступления в силу настоящего Кодекса при осуществлении такими транспортными средствами международной перевозки пассажиров и товаров, с даты вступления в силу настоящего Кодекса признаются транспортными средствами международной перевозки. На эти транспортные средства распространяются положения </w:t>
      </w:r>
      <w:hyperlink w:anchor="Par3677" w:history="1">
        <w:r w:rsidRPr="00B027A8">
          <w:rPr>
            <w:rFonts w:ascii="Times New Roman" w:hAnsi="Times New Roman" w:cs="Times New Roman"/>
            <w:sz w:val="24"/>
            <w:szCs w:val="24"/>
          </w:rPr>
          <w:t>главы 48</w:t>
        </w:r>
      </w:hyperlink>
      <w:r w:rsidRPr="00B027A8">
        <w:rPr>
          <w:rFonts w:ascii="Times New Roman" w:hAnsi="Times New Roman" w:cs="Times New Roman"/>
          <w:sz w:val="24"/>
          <w:szCs w:val="24"/>
        </w:rPr>
        <w:t xml:space="preserve"> настоящего Кодекса и (или) иных актов таможенного законодательства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2. Транспортные средства, зарегистрированные в государствах - членах таможенного союза и вывезенные до вступления в силу настоящего Кодекса с таможенной территории таможенного союза при осуществлении такими транспортными средствами международной перевозки пассажиров и товаров, со дня вступления в силу настоящего Кодекса признаются транспортными средствами международной перевозки. На эти транспортные средства распространяются положения </w:t>
      </w:r>
      <w:hyperlink w:anchor="Par3677" w:history="1">
        <w:r w:rsidRPr="00B027A8">
          <w:rPr>
            <w:rFonts w:ascii="Times New Roman" w:hAnsi="Times New Roman" w:cs="Times New Roman"/>
            <w:sz w:val="24"/>
            <w:szCs w:val="24"/>
          </w:rPr>
          <w:t>главы 48</w:t>
        </w:r>
      </w:hyperlink>
      <w:r w:rsidRPr="00B027A8">
        <w:rPr>
          <w:rFonts w:ascii="Times New Roman" w:hAnsi="Times New Roman" w:cs="Times New Roman"/>
          <w:sz w:val="24"/>
          <w:szCs w:val="24"/>
        </w:rPr>
        <w:t xml:space="preserve"> настоящего Кодекса и (или) иных актов таможенного законодательства таможенного союза.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2"/>
        <w:rPr>
          <w:rFonts w:ascii="Times New Roman" w:hAnsi="Times New Roman" w:cs="Times New Roman"/>
          <w:sz w:val="24"/>
          <w:szCs w:val="24"/>
        </w:rPr>
      </w:pPr>
      <w:bookmarkStart w:id="326" w:name="Par3997"/>
      <w:bookmarkEnd w:id="326"/>
      <w:r w:rsidRPr="00B027A8">
        <w:rPr>
          <w:rFonts w:ascii="Times New Roman" w:hAnsi="Times New Roman" w:cs="Times New Roman"/>
          <w:sz w:val="24"/>
          <w:szCs w:val="24"/>
        </w:rPr>
        <w:t>Статья 372. Переходные положения по правоотношениям, возникшим в сфере недропользования (топливно-энергетического сектора)</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r w:rsidRPr="00B027A8">
        <w:rPr>
          <w:rFonts w:ascii="Times New Roman" w:hAnsi="Times New Roman" w:cs="Times New Roman"/>
          <w:sz w:val="24"/>
          <w:szCs w:val="24"/>
        </w:rPr>
        <w:t xml:space="preserve">К правоотношениям, возникшим в сфере недропользования (топливно-энергетического сектора) в Республике Казахстан и Российской Федерации до вступления в силу настоящего Кодекса и возникающим после его вступления в силу, применяется соответственно таможенное законодательство Республики Казахстан и таможенное </w:t>
      </w:r>
      <w:hyperlink r:id="rId597" w:history="1">
        <w:r w:rsidRPr="00B027A8">
          <w:rPr>
            <w:rFonts w:ascii="Times New Roman" w:hAnsi="Times New Roman" w:cs="Times New Roman"/>
            <w:sz w:val="24"/>
            <w:szCs w:val="24"/>
          </w:rPr>
          <w:t>законодательство</w:t>
        </w:r>
      </w:hyperlink>
      <w:r w:rsidRPr="00B027A8">
        <w:rPr>
          <w:rFonts w:ascii="Times New Roman" w:hAnsi="Times New Roman" w:cs="Times New Roman"/>
          <w:sz w:val="24"/>
          <w:szCs w:val="24"/>
        </w:rPr>
        <w:t xml:space="preserve"> Российской Федерации, в соответствии с которыми действуют соответствующие контракты, а в части, не урегулированной этими таможенными законодательствами, - положения настоящего Кодекса.</w:t>
      </w:r>
    </w:p>
    <w:p w:rsidR="00B027A8" w:rsidRPr="00B027A8" w:rsidRDefault="00B027A8" w:rsidP="00B027A8">
      <w:pPr>
        <w:pStyle w:val="ConsPlusNormal"/>
        <w:jc w:val="both"/>
        <w:rPr>
          <w:rFonts w:ascii="Times New Roman" w:hAnsi="Times New Roman" w:cs="Times New Roman"/>
          <w:sz w:val="24"/>
          <w:szCs w:val="24"/>
        </w:rPr>
      </w:pPr>
      <w:r w:rsidRPr="00B027A8">
        <w:rPr>
          <w:rFonts w:ascii="Times New Roman" w:hAnsi="Times New Roman" w:cs="Times New Roman"/>
          <w:sz w:val="24"/>
          <w:szCs w:val="24"/>
        </w:rPr>
        <w:t xml:space="preserve">(в ред. </w:t>
      </w:r>
      <w:hyperlink r:id="rId598" w:history="1">
        <w:r w:rsidRPr="00B027A8">
          <w:rPr>
            <w:rFonts w:ascii="Times New Roman" w:hAnsi="Times New Roman" w:cs="Times New Roman"/>
            <w:sz w:val="24"/>
            <w:szCs w:val="24"/>
          </w:rPr>
          <w:t>Протокола</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outlineLvl w:val="2"/>
        <w:rPr>
          <w:rFonts w:ascii="Times New Roman" w:hAnsi="Times New Roman" w:cs="Times New Roman"/>
          <w:sz w:val="24"/>
          <w:szCs w:val="24"/>
        </w:rPr>
      </w:pPr>
      <w:r w:rsidRPr="00B027A8">
        <w:rPr>
          <w:rFonts w:ascii="Times New Roman" w:hAnsi="Times New Roman" w:cs="Times New Roman"/>
          <w:sz w:val="24"/>
          <w:szCs w:val="24"/>
        </w:rPr>
        <w:t xml:space="preserve">Статья 373. Исключена. - </w:t>
      </w:r>
      <w:hyperlink r:id="rId599" w:history="1">
        <w:r w:rsidRPr="00B027A8">
          <w:rPr>
            <w:rFonts w:ascii="Times New Roman" w:hAnsi="Times New Roman" w:cs="Times New Roman"/>
            <w:sz w:val="24"/>
            <w:szCs w:val="24"/>
          </w:rPr>
          <w:t>Протокол</w:t>
        </w:r>
      </w:hyperlink>
      <w:r w:rsidRPr="00B027A8">
        <w:rPr>
          <w:rFonts w:ascii="Times New Roman" w:hAnsi="Times New Roman" w:cs="Times New Roman"/>
          <w:sz w:val="24"/>
          <w:szCs w:val="24"/>
        </w:rPr>
        <w:t xml:space="preserve"> от 16.04.2010.</w:t>
      </w: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ind w:firstLine="540"/>
        <w:jc w:val="both"/>
        <w:rPr>
          <w:rFonts w:ascii="Times New Roman" w:hAnsi="Times New Roman" w:cs="Times New Roman"/>
          <w:sz w:val="24"/>
          <w:szCs w:val="24"/>
        </w:rPr>
      </w:pPr>
    </w:p>
    <w:p w:rsidR="00B027A8" w:rsidRPr="00B027A8" w:rsidRDefault="00B027A8" w:rsidP="00B027A8">
      <w:pPr>
        <w:pStyle w:val="ConsPlusNormal"/>
        <w:pBdr>
          <w:top w:val="single" w:sz="6" w:space="0" w:color="auto"/>
        </w:pBdr>
        <w:spacing w:before="100" w:after="100"/>
        <w:jc w:val="both"/>
        <w:rPr>
          <w:rFonts w:ascii="Times New Roman" w:hAnsi="Times New Roman" w:cs="Times New Roman"/>
          <w:sz w:val="24"/>
          <w:szCs w:val="24"/>
        </w:rPr>
      </w:pPr>
    </w:p>
    <w:p w:rsidR="00820C7D" w:rsidRPr="00B027A8" w:rsidRDefault="00820C7D" w:rsidP="00B027A8">
      <w:pPr>
        <w:tabs>
          <w:tab w:val="left" w:pos="3315"/>
        </w:tabs>
        <w:rPr>
          <w:rFonts w:ascii="Times New Roman" w:hAnsi="Times New Roman" w:cs="Times New Roman"/>
          <w:sz w:val="24"/>
          <w:szCs w:val="24"/>
        </w:rPr>
      </w:pPr>
    </w:p>
    <w:sectPr w:rsidR="00820C7D" w:rsidRPr="00B027A8" w:rsidSect="00820C7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B027A8"/>
    <w:rsid w:val="003E61B4"/>
    <w:rsid w:val="00820C7D"/>
    <w:rsid w:val="00B027A8"/>
    <w:rsid w:val="00C64C51"/>
    <w:rsid w:val="00CF3B2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0C7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027A8"/>
    <w:pPr>
      <w:autoSpaceDE w:val="0"/>
      <w:autoSpaceDN w:val="0"/>
      <w:adjustRightInd w:val="0"/>
      <w:spacing w:after="0" w:line="240" w:lineRule="auto"/>
    </w:pPr>
    <w:rPr>
      <w:rFonts w:ascii="Arial" w:hAnsi="Arial" w:cs="Arial"/>
      <w:sz w:val="20"/>
      <w:szCs w:val="20"/>
    </w:rPr>
  </w:style>
  <w:style w:type="paragraph" w:customStyle="1" w:styleId="ConsPlusNonformat">
    <w:name w:val="ConsPlusNonformat"/>
    <w:uiPriority w:val="99"/>
    <w:rsid w:val="00B027A8"/>
    <w:pPr>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rsid w:val="00B027A8"/>
    <w:pPr>
      <w:autoSpaceDE w:val="0"/>
      <w:autoSpaceDN w:val="0"/>
      <w:adjustRightInd w:val="0"/>
      <w:spacing w:after="0" w:line="240" w:lineRule="auto"/>
    </w:pPr>
    <w:rPr>
      <w:rFonts w:ascii="Arial" w:hAnsi="Arial" w:cs="Arial"/>
      <w:b/>
      <w:bCs/>
      <w:sz w:val="20"/>
      <w:szCs w:val="20"/>
    </w:rPr>
  </w:style>
  <w:style w:type="paragraph" w:customStyle="1" w:styleId="ConsPlusCell">
    <w:name w:val="ConsPlusCell"/>
    <w:uiPriority w:val="99"/>
    <w:rsid w:val="00B027A8"/>
    <w:pPr>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rsid w:val="00B027A8"/>
    <w:pPr>
      <w:autoSpaceDE w:val="0"/>
      <w:autoSpaceDN w:val="0"/>
      <w:adjustRightInd w:val="0"/>
      <w:spacing w:after="0" w:line="240" w:lineRule="auto"/>
    </w:pPr>
    <w:rPr>
      <w:rFonts w:ascii="Courier New" w:hAnsi="Courier New" w:cs="Courier New"/>
      <w:sz w:val="20"/>
      <w:szCs w:val="20"/>
    </w:rPr>
  </w:style>
  <w:style w:type="paragraph" w:customStyle="1" w:styleId="ConsPlusTitlePage">
    <w:name w:val="ConsPlusTitlePage"/>
    <w:uiPriority w:val="99"/>
    <w:rsid w:val="00B027A8"/>
    <w:pPr>
      <w:autoSpaceDE w:val="0"/>
      <w:autoSpaceDN w:val="0"/>
      <w:adjustRightInd w:val="0"/>
      <w:spacing w:after="0" w:line="240" w:lineRule="auto"/>
    </w:pPr>
    <w:rPr>
      <w:rFonts w:ascii="Tahoma" w:hAnsi="Tahoma" w:cs="Tahoma"/>
      <w:sz w:val="20"/>
      <w:szCs w:val="20"/>
    </w:rPr>
  </w:style>
  <w:style w:type="paragraph" w:customStyle="1" w:styleId="ConsPlusJurTerm">
    <w:name w:val="ConsPlusJurTerm"/>
    <w:uiPriority w:val="99"/>
    <w:rsid w:val="00B027A8"/>
    <w:pPr>
      <w:autoSpaceDE w:val="0"/>
      <w:autoSpaceDN w:val="0"/>
      <w:adjustRightInd w:val="0"/>
      <w:spacing w:after="0" w:line="240" w:lineRule="auto"/>
    </w:pPr>
    <w:rPr>
      <w:rFonts w:ascii="Tahoma" w:hAnsi="Tahoma" w:cs="Tahom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6F976E0E26BE8910A14A6E51632AE4095A3578B785AD967A7A4597DD4604DBE0E0759421E9CC5DB6q2PBG" TargetMode="External"/><Relationship Id="rId299" Type="http://schemas.openxmlformats.org/officeDocument/2006/relationships/hyperlink" Target="consultantplus://offline/ref=6F976E0E26BE8910A14A6E51632AE4095A3578B785AD967A7A4597DD4604DBE0E0759421E9CC5EB4q2P7G" TargetMode="External"/><Relationship Id="rId21" Type="http://schemas.openxmlformats.org/officeDocument/2006/relationships/hyperlink" Target="consultantplus://offline/ref=6F976E0E26BE8910A14A6E51632AE4095A3578B785AD967A7A4597DD4604DBE0E0759421E9CC5CB6q2PBG" TargetMode="External"/><Relationship Id="rId63" Type="http://schemas.openxmlformats.org/officeDocument/2006/relationships/hyperlink" Target="consultantplus://offline/ref=6F976E0E26BE8910A14A6E51632AE4095A377EB285AF967A7A4597DD4604DBE0E0759421E9CC5CB1q2P8G" TargetMode="External"/><Relationship Id="rId159" Type="http://schemas.openxmlformats.org/officeDocument/2006/relationships/hyperlink" Target="consultantplus://offline/ref=6F976E0E26BE8910A14A6E51632AE4095A3D7EB380AD967A7A4597DD4604DBE0E0759421E9CC5FB6q2PCG" TargetMode="External"/><Relationship Id="rId324" Type="http://schemas.openxmlformats.org/officeDocument/2006/relationships/hyperlink" Target="consultantplus://offline/ref=6F976E0E26BE8910A14A6E51632AE4095A3578B785AD967A7A4597DD4604DBE0E0759421E9CC5FB3q2PAG" TargetMode="External"/><Relationship Id="rId366" Type="http://schemas.openxmlformats.org/officeDocument/2006/relationships/hyperlink" Target="consultantplus://offline/ref=6F976E0E26BE8910A14A6E51632AE40959357DB38AAB967A7A4597DD4604DBE0E0759421E9CC5CB3q2PCG" TargetMode="External"/><Relationship Id="rId531" Type="http://schemas.openxmlformats.org/officeDocument/2006/relationships/hyperlink" Target="consultantplus://offline/ref=6198D9B2A04CFD740186B33FF3CBB9F9B7185FF17358EA591B71C8B4C840425E8EDA8581AD1955B8rBP5G" TargetMode="External"/><Relationship Id="rId573" Type="http://schemas.openxmlformats.org/officeDocument/2006/relationships/hyperlink" Target="consultantplus://offline/ref=6198D9B2A04CFD740186B33FF3CBB9F9B71059F5775AEA591B71C8B4C840425E8EDA8581AD1953BErBP6G" TargetMode="External"/><Relationship Id="rId170" Type="http://schemas.openxmlformats.org/officeDocument/2006/relationships/hyperlink" Target="consultantplus://offline/ref=6F976E0E26BE8910A14A6E51632AE4095A3578B785AD967A7A4597DD4604DBE0E0759421E9CC5DB4q2P9G" TargetMode="External"/><Relationship Id="rId226" Type="http://schemas.openxmlformats.org/officeDocument/2006/relationships/hyperlink" Target="consultantplus://offline/ref=6F976E0E26BE8910A14A6E51632AE409593578B085AB967A7A4597DD4604DBE0E0759421E9CD5EB4q2PAG" TargetMode="External"/><Relationship Id="rId433" Type="http://schemas.openxmlformats.org/officeDocument/2006/relationships/hyperlink" Target="consultantplus://offline/ref=6198D9B2A04CFD740186B33FF3CBB9F9B7185FF17358EA591B71C8B4C840425E8EDA8581AD1954BFrBP6G" TargetMode="External"/><Relationship Id="rId268" Type="http://schemas.openxmlformats.org/officeDocument/2006/relationships/hyperlink" Target="consultantplus://offline/ref=6F976E0E26BE8910A14A6E51632AE4095A327AB486A7967A7A4597DD4604DBE0E0759421E9CC5CBBq2PCG" TargetMode="External"/><Relationship Id="rId475" Type="http://schemas.openxmlformats.org/officeDocument/2006/relationships/hyperlink" Target="consultantplus://offline/ref=6198D9B2A04CFD740186B33FF3CBB9F9B4185FF6735EEA591B71C8B4C840425E8EDA8581AD1B53BCrBP1G" TargetMode="External"/><Relationship Id="rId32" Type="http://schemas.openxmlformats.org/officeDocument/2006/relationships/hyperlink" Target="consultantplus://offline/ref=6F976E0E26BE8910A14A6E51632AE409523671B883A4CB70721C9BDFq4P1G" TargetMode="External"/><Relationship Id="rId74" Type="http://schemas.openxmlformats.org/officeDocument/2006/relationships/hyperlink" Target="consultantplus://offline/ref=6F976E0E26BE8910A14A6E51632AE409593578B085AB967A7A4597DD4604DBE0E0759421E9CC59B1q2PDG" TargetMode="External"/><Relationship Id="rId128" Type="http://schemas.openxmlformats.org/officeDocument/2006/relationships/hyperlink" Target="consultantplus://offline/ref=6F976E0E26BE8910A14A6E51632AE4095A3578B785AD967A7A4597DD4604DBE0E0759421E9CC5DB6q2P9G" TargetMode="External"/><Relationship Id="rId335" Type="http://schemas.openxmlformats.org/officeDocument/2006/relationships/hyperlink" Target="consultantplus://offline/ref=6F976E0E26BE8910A14A6E51632AE4095A3578B785AD967A7A4597DD4604DBE0E0759421E9CC5FB1q2PDG" TargetMode="External"/><Relationship Id="rId377" Type="http://schemas.openxmlformats.org/officeDocument/2006/relationships/hyperlink" Target="consultantplus://offline/ref=6F976E0E26BE8910A14A6E51632AE409593578B085AB967A7A4597DD4604DBE0E0759421E9CC59B6q2P9G" TargetMode="External"/><Relationship Id="rId500" Type="http://schemas.openxmlformats.org/officeDocument/2006/relationships/hyperlink" Target="consultantplus://offline/ref=6198D9B2A04CFD740186B33FF3CBB9F9B4185FF6735EEA591B71C8B4C840425E8EDA8581AD1B55BArBP1G" TargetMode="External"/><Relationship Id="rId542" Type="http://schemas.openxmlformats.org/officeDocument/2006/relationships/hyperlink" Target="consultantplus://offline/ref=6198D9B2A04CFD740186B33FF3CBB9F9B4185FFE705AEA591B71C8B4C8r4P0G" TargetMode="External"/><Relationship Id="rId584" Type="http://schemas.openxmlformats.org/officeDocument/2006/relationships/hyperlink" Target="consultantplus://offline/ref=6198D9B2A04CFD740186B33FF3CBB9F9B71156F67158EA591B71C8B4C840425E8EDA8581AD1950BBrBP4G" TargetMode="External"/><Relationship Id="rId5" Type="http://schemas.openxmlformats.org/officeDocument/2006/relationships/hyperlink" Target="consultantplus://offline/ref=6F976E0E26BE8910A14A6E51632AE4095A3578B785AD967A7A4597DD4604DBE0E0759421E9CC5CB0q2PBG" TargetMode="External"/><Relationship Id="rId181" Type="http://schemas.openxmlformats.org/officeDocument/2006/relationships/hyperlink" Target="consultantplus://offline/ref=6F976E0E26BE8910A14A6E51632AE4095A3D7EB380AD967A7A4597DD4604DBE0E0759421E9CE5EBAq2P6G" TargetMode="External"/><Relationship Id="rId237" Type="http://schemas.openxmlformats.org/officeDocument/2006/relationships/hyperlink" Target="consultantplus://offline/ref=6F976E0E26BE8910A14A6E51632AE409593578B085AB967A7A4597DD4604DBE0E0759421E9CD59B0q2PBG" TargetMode="External"/><Relationship Id="rId402" Type="http://schemas.openxmlformats.org/officeDocument/2006/relationships/hyperlink" Target="consultantplus://offline/ref=6198D9B2A04CFD740186B33FF3CBB9F9B4185AF57C5EEA591B71C8B4C840425E8EDA8581AD1950BBrBP4G" TargetMode="External"/><Relationship Id="rId279" Type="http://schemas.openxmlformats.org/officeDocument/2006/relationships/hyperlink" Target="consultantplus://offline/ref=6F976E0E26BE8910A14A6E51632AE4095A3578B785AD967A7A4597DD4604DBE0E0759421E9CC5EB6q2P6G" TargetMode="External"/><Relationship Id="rId444" Type="http://schemas.openxmlformats.org/officeDocument/2006/relationships/hyperlink" Target="consultantplus://offline/ref=6198D9B2A04CFD740186B33FF3CBB9F9B4185AF77458EA591B71C8B4C840425E8EDA8581AD1950BBrBP6G" TargetMode="External"/><Relationship Id="rId486" Type="http://schemas.openxmlformats.org/officeDocument/2006/relationships/hyperlink" Target="consultantplus://offline/ref=6198D9B2A04CFD740186B33FF3CBB9F9B4185FF6735EEA591B71C8B4C840425E8EDA8581AD1851BBrBP5G" TargetMode="External"/><Relationship Id="rId43" Type="http://schemas.openxmlformats.org/officeDocument/2006/relationships/hyperlink" Target="consultantplus://offline/ref=6F976E0E26BE8910A14A6E51632AE409593578B085AB967A7A4597DD4604DBE0E0759421E9CC58BAq2PFG" TargetMode="External"/><Relationship Id="rId139" Type="http://schemas.openxmlformats.org/officeDocument/2006/relationships/hyperlink" Target="consultantplus://offline/ref=6F976E0E26BE8910A14A6E51632AE4095A3578B785AD967A7A4597DD4604DBE0E0759421E9CC5DB7q2PFG" TargetMode="External"/><Relationship Id="rId290" Type="http://schemas.openxmlformats.org/officeDocument/2006/relationships/hyperlink" Target="consultantplus://offline/ref=6F976E0E26BE8910A14A6E51632AE409593578B085AB967A7A4597DD4604DBE0E0759421E9CD54B0q2P8G" TargetMode="External"/><Relationship Id="rId304" Type="http://schemas.openxmlformats.org/officeDocument/2006/relationships/hyperlink" Target="consultantplus://offline/ref=6F976E0E26BE8910A14A6E51632AE4095A3578B785AD967A7A4597DD4604DBE0E0759421E9CC5EB5q2P6G" TargetMode="External"/><Relationship Id="rId346" Type="http://schemas.openxmlformats.org/officeDocument/2006/relationships/hyperlink" Target="consultantplus://offline/ref=6F976E0E26BE8910A14A6E51632AE4095A3578B785AD967A7A4597DD4604DBE0E0759421E9CC5FB7q2P7G" TargetMode="External"/><Relationship Id="rId388" Type="http://schemas.openxmlformats.org/officeDocument/2006/relationships/hyperlink" Target="consultantplus://offline/ref=6F976E0E26BE8910A14A6E51632AE4095A3578B785AD967A7A4597DD4604DBE0E0759421E9CC5FBBq2PCG" TargetMode="External"/><Relationship Id="rId511" Type="http://schemas.openxmlformats.org/officeDocument/2006/relationships/hyperlink" Target="consultantplus://offline/ref=6198D9B2A04CFD740186B33FF3CBB9F9B71059F67152EA591B71C8B4C840425E8EDA8581AD1950B2rBPEG" TargetMode="External"/><Relationship Id="rId553" Type="http://schemas.openxmlformats.org/officeDocument/2006/relationships/hyperlink" Target="consultantplus://offline/ref=6198D9B2A04CFD740186B33FF3CBB9F9B7185FF17358EA591B71C8B4C840425E8EDA8581AD1955B9rBP5G" TargetMode="External"/><Relationship Id="rId85" Type="http://schemas.openxmlformats.org/officeDocument/2006/relationships/hyperlink" Target="consultantplus://offline/ref=6F976E0E26BE8910A14A6E51632AE4095A3170B783AB967A7A4597DD4604DBE0E0759421E9CC5DB0q2PFG" TargetMode="External"/><Relationship Id="rId150" Type="http://schemas.openxmlformats.org/officeDocument/2006/relationships/hyperlink" Target="consultantplus://offline/ref=6F976E0E26BE8910A14A6E51632AE409593578B085AB967A7A4597DD4604DBE0E0759421E9CD5CB2q2PBG" TargetMode="External"/><Relationship Id="rId192" Type="http://schemas.openxmlformats.org/officeDocument/2006/relationships/hyperlink" Target="consultantplus://offline/ref=6F976E0E26BE8910A14A6E51632AE4095A3578B785AD967A7A4597DD4604DBE0E0759421E9CC5DBAq2PAG" TargetMode="External"/><Relationship Id="rId206" Type="http://schemas.openxmlformats.org/officeDocument/2006/relationships/hyperlink" Target="consultantplus://offline/ref=6F976E0E26BE8910A14A6E51632AE409593578B085AB967A7A4597DD4604DBE0E0759421E9CD5AB6q2PBG" TargetMode="External"/><Relationship Id="rId413" Type="http://schemas.openxmlformats.org/officeDocument/2006/relationships/hyperlink" Target="consultantplus://offline/ref=6198D9B2A04CFD740186B33FF3CBB9F9B7185FF17358EA591B71C8B4C840425E8EDA8581AD1954BBrBP0G" TargetMode="External"/><Relationship Id="rId595" Type="http://schemas.openxmlformats.org/officeDocument/2006/relationships/hyperlink" Target="consultantplus://offline/ref=6198D9B2A04CFD740186B33FF3CBB9F9B4185FF6735EEA591B71C8B4C840425E8EDA8581AD1B52BBrBP1G" TargetMode="External"/><Relationship Id="rId248" Type="http://schemas.openxmlformats.org/officeDocument/2006/relationships/hyperlink" Target="consultantplus://offline/ref=6F976E0E26BE8910A14A6E51632AE4095A327AB486A7967A7A4597DD4604DBE0E0759421E9CC5DB5q2PEG" TargetMode="External"/><Relationship Id="rId455" Type="http://schemas.openxmlformats.org/officeDocument/2006/relationships/hyperlink" Target="consultantplus://offline/ref=6198D9B2A04CFD740186B33FF3CBB9F9B4185FF6735EEA591B71C8B4C840425E8EDA8581AD1B52B2rBPEG" TargetMode="External"/><Relationship Id="rId497" Type="http://schemas.openxmlformats.org/officeDocument/2006/relationships/hyperlink" Target="consultantplus://offline/ref=6198D9B2A04CFD740186B33FF3CBB9F9B7185FF17358EA591B71C8B4C840425E8EDA8581AD1954B3rBPFG" TargetMode="External"/><Relationship Id="rId12" Type="http://schemas.openxmlformats.org/officeDocument/2006/relationships/hyperlink" Target="consultantplus://offline/ref=6F976E0E26BE8910A14A6E51632AE409593570B287A8967A7A4597DD4604DBE0E0759421E9CD55B3q2PFG" TargetMode="External"/><Relationship Id="rId108" Type="http://schemas.openxmlformats.org/officeDocument/2006/relationships/hyperlink" Target="consultantplus://offline/ref=6F976E0E26BE8910A14A6E51632AE4095A3578B785AD967A7A4597DD4604DBE0E0759421E9CC5DB1q2PBG" TargetMode="External"/><Relationship Id="rId315" Type="http://schemas.openxmlformats.org/officeDocument/2006/relationships/hyperlink" Target="consultantplus://offline/ref=6F976E0E26BE8910A14A6E51632AE4095A3578B785AD967A7A4597DD4604DBE0E0759421E9CC5EBBq2P9G" TargetMode="External"/><Relationship Id="rId357" Type="http://schemas.openxmlformats.org/officeDocument/2006/relationships/hyperlink" Target="consultantplus://offline/ref=6F976E0E26BE8910A14A6E51632AE4095A3578B785AD967A7A4597DD4604DBE0E0759421E9CC5FB4q2PCG" TargetMode="External"/><Relationship Id="rId522" Type="http://schemas.openxmlformats.org/officeDocument/2006/relationships/hyperlink" Target="consultantplus://offline/ref=6198D9B2A04CFD740186B33FF3CBB9F9B71059F67152EA591B71C8B4C840425E8EDA8581AD1951BArBP3G" TargetMode="External"/><Relationship Id="rId54" Type="http://schemas.openxmlformats.org/officeDocument/2006/relationships/hyperlink" Target="consultantplus://offline/ref=6F976E0E26BE8910A14A6E51632AE409523671B883A4CB70721C9BDFq4P1G" TargetMode="External"/><Relationship Id="rId96" Type="http://schemas.openxmlformats.org/officeDocument/2006/relationships/hyperlink" Target="consultantplus://offline/ref=6F976E0E26BE8910A14A6E51632AE4095A3278B88BAB967A7A4597DD46q0P4G" TargetMode="External"/><Relationship Id="rId161" Type="http://schemas.openxmlformats.org/officeDocument/2006/relationships/hyperlink" Target="consultantplus://offline/ref=6F976E0E26BE8910A14A6E51632AE4095A3D7CB08BAD967A7A4597DD4604DBE0E0759421E9CC5CB3q2PDG" TargetMode="External"/><Relationship Id="rId217" Type="http://schemas.openxmlformats.org/officeDocument/2006/relationships/hyperlink" Target="consultantplus://offline/ref=6F976E0E26BE8910A14A6E51632AE4095A3D7EB382AA967A7A4597DD46q0P4G" TargetMode="External"/><Relationship Id="rId399" Type="http://schemas.openxmlformats.org/officeDocument/2006/relationships/hyperlink" Target="consultantplus://offline/ref=6198D9B2A04CFD740186B33FF3CBB9F9B71057F17D5FEA591B71C8B4C840425E8EDA8581AD1950BBrBP7G" TargetMode="External"/><Relationship Id="rId564" Type="http://schemas.openxmlformats.org/officeDocument/2006/relationships/hyperlink" Target="consultantplus://offline/ref=6198D9B2A04CFD740186B33FF3CBB9F9B7185FF17358EA591B71C8B4C840425E8EDA8581AD1955BFrBP7G" TargetMode="External"/><Relationship Id="rId259" Type="http://schemas.openxmlformats.org/officeDocument/2006/relationships/hyperlink" Target="consultantplus://offline/ref=6F976E0E26BE8910A14A6E51632AE4095A3578B785AD967A7A4597DD4604DBE0E0759421E9CC5EB0q2PBG" TargetMode="External"/><Relationship Id="rId424" Type="http://schemas.openxmlformats.org/officeDocument/2006/relationships/hyperlink" Target="consultantplus://offline/ref=6198D9B2A04CFD740186B33FF3CBB9F9B7185FF17358EA591B71C8B4C840425E8EDA8581AD1954B9rBP6G" TargetMode="External"/><Relationship Id="rId466" Type="http://schemas.openxmlformats.org/officeDocument/2006/relationships/hyperlink" Target="consultantplus://offline/ref=6198D9B2A04CFD740186B33FF3CBB9F9B7185FF17358EA591B71C8B4C840425E8EDA8581AD1954B2rBP4G" TargetMode="External"/><Relationship Id="rId23" Type="http://schemas.openxmlformats.org/officeDocument/2006/relationships/hyperlink" Target="consultantplus://offline/ref=6F976E0E26BE8910A14A6E51632AE4095A3578B785AD967A7A4597DD4604DBE0E0759421E9CC5CB6q2P9G" TargetMode="External"/><Relationship Id="rId119" Type="http://schemas.openxmlformats.org/officeDocument/2006/relationships/hyperlink" Target="consultantplus://offline/ref=6F976E0E26BE8910A14A6E51632AE409593579B185A7967A7A4597DD46q0P4G" TargetMode="External"/><Relationship Id="rId270" Type="http://schemas.openxmlformats.org/officeDocument/2006/relationships/hyperlink" Target="consultantplus://offline/ref=6F976E0E26BE8910A14A6E51632AE4095A3578B785AD967A7A4597DD4604DBE0E0759421E9CC5EB1q2P9G" TargetMode="External"/><Relationship Id="rId326" Type="http://schemas.openxmlformats.org/officeDocument/2006/relationships/hyperlink" Target="consultantplus://offline/ref=6F976E0E26BE8910A14A6E51632AE4095A3578B785AD967A7A4597DD4604DBE0E0759421E9CC5FB3q2P9G" TargetMode="External"/><Relationship Id="rId533" Type="http://schemas.openxmlformats.org/officeDocument/2006/relationships/hyperlink" Target="consultantplus://offline/ref=6198D9B2A04CFD740186B33FF3CBB9F9B7185FF17358EA591B71C8B4C840425E8EDA8581AD1955B8rBP3G" TargetMode="External"/><Relationship Id="rId65" Type="http://schemas.openxmlformats.org/officeDocument/2006/relationships/hyperlink" Target="consultantplus://offline/ref=6F976E0E26BE8910A14A6E51632AE4095A3578B785AD967A7A4597DD4604DBE0E0759421E9CC5CBAq2PFG" TargetMode="External"/><Relationship Id="rId130" Type="http://schemas.openxmlformats.org/officeDocument/2006/relationships/hyperlink" Target="consultantplus://offline/ref=6F976E0E26BE8910A14A6E51632AE40959357DB38AAB967A7A4597DD4604DBE0E0759421E9CC5CB3q2PCG" TargetMode="External"/><Relationship Id="rId368" Type="http://schemas.openxmlformats.org/officeDocument/2006/relationships/hyperlink" Target="consultantplus://offline/ref=6F976E0E26BE8910A14A6E51632AE4095A3578B785AD967A7A4597DD4604DBE0E0759421E9CC5FB5q2PDG" TargetMode="External"/><Relationship Id="rId575" Type="http://schemas.openxmlformats.org/officeDocument/2006/relationships/hyperlink" Target="consultantplus://offline/ref=6198D9B2A04CFD740186B33FF3CBB9F9B7185FF17358EA591B71C8B4C840425E8EDA8581AD1955BFrBP3G" TargetMode="External"/><Relationship Id="rId172" Type="http://schemas.openxmlformats.org/officeDocument/2006/relationships/hyperlink" Target="consultantplus://offline/ref=6F976E0E26BE8910A14A6E51632AE4095A3578B785AD967A7A4597DD4604DBE0E0759421E9CC5DB4q2P8G" TargetMode="External"/><Relationship Id="rId228" Type="http://schemas.openxmlformats.org/officeDocument/2006/relationships/hyperlink" Target="consultantplus://offline/ref=6F976E0E26BE8910A14A6E51632AE409593578B085AB967A7A4597DD4604DBE0E0759421E9CD5EBBq2PDG" TargetMode="External"/><Relationship Id="rId435" Type="http://schemas.openxmlformats.org/officeDocument/2006/relationships/hyperlink" Target="consultantplus://offline/ref=6198D9B2A04CFD740186B33FF3CBB9F9B7185FF17358EA591B71C8B4C840425E8EDA8581AD1954BFrBP5G" TargetMode="External"/><Relationship Id="rId477" Type="http://schemas.openxmlformats.org/officeDocument/2006/relationships/hyperlink" Target="consultantplus://offline/ref=6198D9B2A04CFD740186B33FF3CBB9F9B71856F2765AEA591B71C8B4C840425E8EDA8581AD1950BBrBP7G" TargetMode="External"/><Relationship Id="rId600" Type="http://schemas.openxmlformats.org/officeDocument/2006/relationships/fontTable" Target="fontTable.xml"/><Relationship Id="rId281" Type="http://schemas.openxmlformats.org/officeDocument/2006/relationships/hyperlink" Target="consultantplus://offline/ref=6F976E0E26BE8910A14A6E51632AE4095A3578B785AD967A7A4597DD4604DBE0E0759421E9CC5EB7q2PFG" TargetMode="External"/><Relationship Id="rId337" Type="http://schemas.openxmlformats.org/officeDocument/2006/relationships/hyperlink" Target="consultantplus://offline/ref=6F976E0E26BE8910A14A6E51632AE4095A3578B785AD967A7A4597DD4604DBE0E0759421E9CC5FB1q2P8G" TargetMode="External"/><Relationship Id="rId502" Type="http://schemas.openxmlformats.org/officeDocument/2006/relationships/hyperlink" Target="consultantplus://offline/ref=6198D9B2A04CFD740186B33FF3CBB9F9B71856F2765AEA591B71C8B4C840425E8EDA8581AD1950BBrBP7G" TargetMode="External"/><Relationship Id="rId34" Type="http://schemas.openxmlformats.org/officeDocument/2006/relationships/hyperlink" Target="consultantplus://offline/ref=6F976E0E26BE8910A14A6748642AE4095D3370B484AF967A7A4597DD4604DBE0E0759421E9CC5CB3q2PFG" TargetMode="External"/><Relationship Id="rId76" Type="http://schemas.openxmlformats.org/officeDocument/2006/relationships/hyperlink" Target="consultantplus://offline/ref=6F976E0E26BE8910A14A6E51632AE409593578B085AB967A7A4597DD4604DBE0E0759421E9CD55BAq2PDG" TargetMode="External"/><Relationship Id="rId141" Type="http://schemas.openxmlformats.org/officeDocument/2006/relationships/hyperlink" Target="consultantplus://offline/ref=6F976E0E26BE8910A14A6E51632AE40959357DB38AAB967A7A4597DD4604DBE0E0759421E9CC5CB3q2PCG" TargetMode="External"/><Relationship Id="rId379" Type="http://schemas.openxmlformats.org/officeDocument/2006/relationships/hyperlink" Target="consultantplus://offline/ref=6F976E0E26BE8910A14A6E51632AE4095A3578B785AD967A7A4597DD4604DBE0E0759421E9CC5FBAq2PFG" TargetMode="External"/><Relationship Id="rId544" Type="http://schemas.openxmlformats.org/officeDocument/2006/relationships/hyperlink" Target="consultantplus://offline/ref=6198D9B2A04CFD740186B33FF3CBB9F9B71059F5745DEA591B71C8B4C8r4P0G" TargetMode="External"/><Relationship Id="rId586" Type="http://schemas.openxmlformats.org/officeDocument/2006/relationships/hyperlink" Target="consultantplus://offline/ref=6198D9B2A04CFD740186B33FF3CBB9F9B71059F5775AEA591B71C8B4C840425E8EDA8581AD1954BArBP6G" TargetMode="External"/><Relationship Id="rId7" Type="http://schemas.openxmlformats.org/officeDocument/2006/relationships/hyperlink" Target="consultantplus://offline/ref=6F976E0E26BE8910A14A6E51632AE4095A3371B886AB967A7A4597DD4604DBE0E0759421E9CC5DBAq2PCG" TargetMode="External"/><Relationship Id="rId183" Type="http://schemas.openxmlformats.org/officeDocument/2006/relationships/hyperlink" Target="consultantplus://offline/ref=6F976E0E26BE8910A14A6E51632AE4095A3D7EB381AF967A7A4597DD4604DBE0E0759421E9CC5DB4q2PCG" TargetMode="External"/><Relationship Id="rId239" Type="http://schemas.openxmlformats.org/officeDocument/2006/relationships/hyperlink" Target="consultantplus://offline/ref=6F976E0E26BE8910A14A6E51632AE409593578B085AB967A7A4597DD4604DBE0E0759421E9CD5AB4q2PEG" TargetMode="External"/><Relationship Id="rId390" Type="http://schemas.openxmlformats.org/officeDocument/2006/relationships/hyperlink" Target="consultantplus://offline/ref=6F976E0E26BE8910A14A6E51632AE4095A307DB785A9967A7A4597DD4604DBE0E0759421E9CC5CB2q2PAG" TargetMode="External"/><Relationship Id="rId404" Type="http://schemas.openxmlformats.org/officeDocument/2006/relationships/hyperlink" Target="consultantplus://offline/ref=6198D9B2A04CFD740186B33FF3CBB9F9B7185FF17358EA591B71C8B4C840425E8EDA8581AD1954BArBP3G" TargetMode="External"/><Relationship Id="rId446" Type="http://schemas.openxmlformats.org/officeDocument/2006/relationships/hyperlink" Target="consultantplus://offline/ref=6198D9B2A04CFD740186B33FF3CBB9F9B41857F4715DEA591B71C8B4C840425E8EDA8583AC1Dr5P8G" TargetMode="External"/><Relationship Id="rId250" Type="http://schemas.openxmlformats.org/officeDocument/2006/relationships/hyperlink" Target="consultantplus://offline/ref=6F976E0E26BE8910A14A6E51632AE409593578B085AB967A7A4597DD4604DBE0E0759421E9CD5ABAq2P7G" TargetMode="External"/><Relationship Id="rId292" Type="http://schemas.openxmlformats.org/officeDocument/2006/relationships/hyperlink" Target="consultantplus://offline/ref=6F976E0E26BE8910A14A6E51632AE4095A3578B785AD967A7A4597DD4604DBE0E0759421E9CC5EB7q2P6G" TargetMode="External"/><Relationship Id="rId306" Type="http://schemas.openxmlformats.org/officeDocument/2006/relationships/hyperlink" Target="consultantplus://offline/ref=6F976E0E26BE8910A14A6E51632AE409593578B085AB967A7A4597DD4604DBE0E0759421E9CD5AB4q2P6G" TargetMode="External"/><Relationship Id="rId488" Type="http://schemas.openxmlformats.org/officeDocument/2006/relationships/hyperlink" Target="consultantplus://offline/ref=6198D9B2A04CFD740186B33FF3CBB9F9B71059F67152EA591B71C8B4C840425E8EDA8581AD1950BErBPEG" TargetMode="External"/><Relationship Id="rId45" Type="http://schemas.openxmlformats.org/officeDocument/2006/relationships/hyperlink" Target="consultantplus://offline/ref=6F976E0E26BE8910A14A6E51632AE409593578B085AB967A7A4597DD4604DBE0E0759421E9CC58B7q2PFG" TargetMode="External"/><Relationship Id="rId87" Type="http://schemas.openxmlformats.org/officeDocument/2006/relationships/hyperlink" Target="consultantplus://offline/ref=6F976E0E26BE8910A14A6E51632AE4095A3578B785AD967A7A4597DD4604DBE0E0759421E9CC5DB2q2PAG" TargetMode="External"/><Relationship Id="rId110" Type="http://schemas.openxmlformats.org/officeDocument/2006/relationships/hyperlink" Target="consultantplus://offline/ref=6F976E0E26BE8910A14A6E51632AE4095A377BB587AC967A7A4597DD4604DBE0E0759421E9CC5CB2q2P9G" TargetMode="External"/><Relationship Id="rId348" Type="http://schemas.openxmlformats.org/officeDocument/2006/relationships/hyperlink" Target="consultantplus://offline/ref=6F976E0E26BE8910A14A6E51632AE4095A3578B785AD967A7A4597DD4604DBE0E0759421E9CC5FB4q2PFG" TargetMode="External"/><Relationship Id="rId513" Type="http://schemas.openxmlformats.org/officeDocument/2006/relationships/hyperlink" Target="consultantplus://offline/ref=6198D9B2A04CFD740186B33FF3CBB9F9B7105AF37358EA591B71C8B4C840425E8EDA8581AD1950BBrBP0G" TargetMode="External"/><Relationship Id="rId555" Type="http://schemas.openxmlformats.org/officeDocument/2006/relationships/hyperlink" Target="consultantplus://offline/ref=6198D9B2A04CFD740186B33FF3CBB9F9B7185FF17358EA591B71C8B4C840425E8EDA8581AD1955B9rBP2G" TargetMode="External"/><Relationship Id="rId597" Type="http://schemas.openxmlformats.org/officeDocument/2006/relationships/hyperlink" Target="consultantplus://offline/ref=6198D9B2A04CFD740186B33FF3CBB9F9B4185FF6735EEA591B71C8B4C8r4P0G" TargetMode="External"/><Relationship Id="rId152" Type="http://schemas.openxmlformats.org/officeDocument/2006/relationships/hyperlink" Target="consultantplus://offline/ref=6F976E0E26BE8910A14A6E51632AE409593578B085AB967A7A4597DD4604DBE0E0759421E9CC5CBAq2PEG" TargetMode="External"/><Relationship Id="rId194" Type="http://schemas.openxmlformats.org/officeDocument/2006/relationships/hyperlink" Target="consultantplus://offline/ref=6F976E0E26BE8910A14A6E51632AE4095A3D7EB380AD967A7A4597DD4604DBE0E0759421E9CC5FBAq2PBG" TargetMode="External"/><Relationship Id="rId208" Type="http://schemas.openxmlformats.org/officeDocument/2006/relationships/hyperlink" Target="consultantplus://offline/ref=6F976E0E26BE8910A14A6E51632AE4095A3D7EB381AF967A7A4597DD4604DBE0E0759421E9CC5DB4q2PCG" TargetMode="External"/><Relationship Id="rId415" Type="http://schemas.openxmlformats.org/officeDocument/2006/relationships/hyperlink" Target="consultantplus://offline/ref=6198D9B2A04CFD740186B33FF3CBB9F9B7185FF17358EA591B71C8B4C840425E8EDA8581AD1954B8rBP5G" TargetMode="External"/><Relationship Id="rId457" Type="http://schemas.openxmlformats.org/officeDocument/2006/relationships/hyperlink" Target="consultantplus://offline/ref=6198D9B2A04CFD740186B33FF3CBB9F9B71E5CF7775AEA591B71C8B4C840425E8EDA8581AD1950BArBP1G" TargetMode="External"/><Relationship Id="rId261" Type="http://schemas.openxmlformats.org/officeDocument/2006/relationships/hyperlink" Target="consultantplus://offline/ref=6F976E0E26BE8910A14A6E51632AE4095A327AB486A7967A7A4597DD4604DBE0E0759421E9CC5CB0q2P8G" TargetMode="External"/><Relationship Id="rId499" Type="http://schemas.openxmlformats.org/officeDocument/2006/relationships/hyperlink" Target="consultantplus://offline/ref=6198D9B2A04CFD740186B33FF3CBB9F9B7185FF17358EA591B71C8B4C840425E8EDA8581AD1954B3rBPEG" TargetMode="External"/><Relationship Id="rId14" Type="http://schemas.openxmlformats.org/officeDocument/2006/relationships/hyperlink" Target="consultantplus://offline/ref=6F976E0E26BE8910A14A6E51632AE4095A3578B785AD967A7A4597DD4604DBE0E0759421E9CC5CB6q2PFG" TargetMode="External"/><Relationship Id="rId56" Type="http://schemas.openxmlformats.org/officeDocument/2006/relationships/hyperlink" Target="consultantplus://offline/ref=6F976E0E26BE8910A14A6E51632AE4095A3578B785AD967A7A4597DD4604DBE0E0759421E9CC5CB5q2PCG" TargetMode="External"/><Relationship Id="rId317" Type="http://schemas.openxmlformats.org/officeDocument/2006/relationships/hyperlink" Target="consultantplus://offline/ref=6F976E0E26BE8910A14A6E51632AE4095A3578B785AD967A7A4597DD4604DBE0E0759421E9CC5FB2q2PCG" TargetMode="External"/><Relationship Id="rId359" Type="http://schemas.openxmlformats.org/officeDocument/2006/relationships/hyperlink" Target="consultantplus://offline/ref=6F976E0E26BE8910A14A6E51632AE4095A3578B785AD967A7A4597DD4604DBE0E0759421E9CC5FB4q2PAG" TargetMode="External"/><Relationship Id="rId524" Type="http://schemas.openxmlformats.org/officeDocument/2006/relationships/hyperlink" Target="consultantplus://offline/ref=6198D9B2A04CFD740186B33FF3CBB9F9B7185FF17358EA591B71C8B4C840425E8EDA8581AD1955BBrBP1G" TargetMode="External"/><Relationship Id="rId566" Type="http://schemas.openxmlformats.org/officeDocument/2006/relationships/hyperlink" Target="consultantplus://offline/ref=6198D9B2A04CFD740186B33FF3CBB9F9B71059F5775AEA591B71C8B4C8r4P0G" TargetMode="External"/><Relationship Id="rId98" Type="http://schemas.openxmlformats.org/officeDocument/2006/relationships/hyperlink" Target="consultantplus://offline/ref=6F976E0E26BE8910A14A6E51632AE4095A3578B785AD967A7A4597DD4604DBE0E0759421E9CC5DB0q2PFG" TargetMode="External"/><Relationship Id="rId121" Type="http://schemas.openxmlformats.org/officeDocument/2006/relationships/hyperlink" Target="consultantplus://offline/ref=6F976E0E26BE8910A14A6E51632AE409593579B185A7967A7A4597DD4604DBE0E0759421E9CC5CBAq2P9G" TargetMode="External"/><Relationship Id="rId163" Type="http://schemas.openxmlformats.org/officeDocument/2006/relationships/hyperlink" Target="consultantplus://offline/ref=6F976E0E26BE8910A14A6E51632AE4095A3678B283A6967A7A4597DD46q0P4G" TargetMode="External"/><Relationship Id="rId219" Type="http://schemas.openxmlformats.org/officeDocument/2006/relationships/hyperlink" Target="consultantplus://offline/ref=6F976E0E26BE8910A14A6E51632AE409523678B281A4CB70721C9BDFq4P1G" TargetMode="External"/><Relationship Id="rId370" Type="http://schemas.openxmlformats.org/officeDocument/2006/relationships/hyperlink" Target="consultantplus://offline/ref=6F976E0E26BE8910A14A6E51632AE40959357DB38AAB967A7A4597DD4604DBE0E0759421E9CC5CB3q2PCG" TargetMode="External"/><Relationship Id="rId426" Type="http://schemas.openxmlformats.org/officeDocument/2006/relationships/hyperlink" Target="consultantplus://offline/ref=6198D9B2A04CFD740186B33FF3CBB9F9B4185FF6735EEA591B71C8B4C840425E8EDA8581AD1B51BDrBPEG" TargetMode="External"/><Relationship Id="rId230" Type="http://schemas.openxmlformats.org/officeDocument/2006/relationships/hyperlink" Target="consultantplus://offline/ref=6F976E0E26BE8910A14A6E51632AE409593578B085AB967A7A4597DD4604DBE0E0759421E9CD5EBBq2PCG" TargetMode="External"/><Relationship Id="rId468" Type="http://schemas.openxmlformats.org/officeDocument/2006/relationships/hyperlink" Target="consultantplus://offline/ref=6198D9B2A04CFD740186B33FF3CBB9F9B4185FF6735EEA591B71C8B4C840425E8EDA8581AD1956BFrBP5G" TargetMode="External"/><Relationship Id="rId25" Type="http://schemas.openxmlformats.org/officeDocument/2006/relationships/hyperlink" Target="consultantplus://offline/ref=6F976E0E26BE8910A14A6E51632AE409593578B984A6967A7A4597DD4604DBE0E0759421E9CC5BB5q2PAG" TargetMode="External"/><Relationship Id="rId67" Type="http://schemas.openxmlformats.org/officeDocument/2006/relationships/hyperlink" Target="consultantplus://offline/ref=6F976E0E26BE8910A14A6E51632AE4095A3578B785AD967A7A4597DD4604DBE0E0759421E9CC5CBAq2PCG" TargetMode="External"/><Relationship Id="rId272" Type="http://schemas.openxmlformats.org/officeDocument/2006/relationships/hyperlink" Target="consultantplus://offline/ref=6F976E0E26BE8910A14A6E51632AE4095A347AB380AB967A7A4597DD4604DBE0E0759421E9CC5CB3q2PDG" TargetMode="External"/><Relationship Id="rId328" Type="http://schemas.openxmlformats.org/officeDocument/2006/relationships/hyperlink" Target="consultantplus://offline/ref=6F976E0E26BE8910A14A6E51632AE4095A3578B785AD967A7A4597DD4604DBE0E0759421E9CC5FB0q2PEG" TargetMode="External"/><Relationship Id="rId535" Type="http://schemas.openxmlformats.org/officeDocument/2006/relationships/hyperlink" Target="consultantplus://offline/ref=6198D9B2A04CFD740186B33FF3CBB9F9B71059F67152EA591B71C8B4C840425E8EDA8581AD1951BArBPFG" TargetMode="External"/><Relationship Id="rId577" Type="http://schemas.openxmlformats.org/officeDocument/2006/relationships/hyperlink" Target="consultantplus://offline/ref=6198D9B2A04CFD740186B33FF3CBB9F9B71058F77459EA591B71C8B4C840425E8EDA8581AD1950B2rBP1G" TargetMode="External"/><Relationship Id="rId132" Type="http://schemas.openxmlformats.org/officeDocument/2006/relationships/hyperlink" Target="consultantplus://offline/ref=6F976E0E26BE8910A14A6E51632AE4095A3D7EB380AD967A7A4597DD4604DBE0E0759421E9CD5DB3q2PEG" TargetMode="External"/><Relationship Id="rId174" Type="http://schemas.openxmlformats.org/officeDocument/2006/relationships/hyperlink" Target="consultantplus://offline/ref=6F976E0E26BE8910A14A6E51632AE4095A3D70B480AB967A7A4597DD4604DBE0E0759421E9CC5FB6q2P9G" TargetMode="External"/><Relationship Id="rId381" Type="http://schemas.openxmlformats.org/officeDocument/2006/relationships/hyperlink" Target="consultantplus://offline/ref=6F976E0E26BE8910A14A6E51632AE4095A3578B785AD967A7A4597DD4604DBE0E0759421E9CC5FBAq2PCG" TargetMode="External"/><Relationship Id="rId241" Type="http://schemas.openxmlformats.org/officeDocument/2006/relationships/hyperlink" Target="consultantplus://offline/ref=6F976E0E26BE8910A14A6E51632AE409593578B085AB967A7A4597DD4604DBE0E0759421E9CD5AB4q2P6G" TargetMode="External"/><Relationship Id="rId437" Type="http://schemas.openxmlformats.org/officeDocument/2006/relationships/hyperlink" Target="consultantplus://offline/ref=6198D9B2A04CFD740186B33FF3CBB9F9B4185FF6735EEA591B71C8B4C840425E8EDA8581AD1B52BArBP3G" TargetMode="External"/><Relationship Id="rId479" Type="http://schemas.openxmlformats.org/officeDocument/2006/relationships/hyperlink" Target="consultantplus://offline/ref=6198D9B2A04CFD740186B33FF3CBB9F9B7185FF17358EA591B71C8B4C840425E8EDA8581AD1954B2rBPEG" TargetMode="External"/><Relationship Id="rId36" Type="http://schemas.openxmlformats.org/officeDocument/2006/relationships/hyperlink" Target="consultantplus://offline/ref=6F976E0E26BE8910A14A6E51632AE4095A3578B785AD967A7A4597DD4604DBE0E0759421E9CC5CB7q2P9G" TargetMode="External"/><Relationship Id="rId283" Type="http://schemas.openxmlformats.org/officeDocument/2006/relationships/hyperlink" Target="consultantplus://offline/ref=6F976E0E26BE8910A14A6E51632AE4095A3578B785AD967A7A4597DD4604DBE0E0759421E9CC5EB7q2PEG" TargetMode="External"/><Relationship Id="rId339" Type="http://schemas.openxmlformats.org/officeDocument/2006/relationships/hyperlink" Target="consultantplus://offline/ref=6F976E0E26BE8910A14A6E51632AE4095A3578B785AD967A7A4597DD4604DBE0E0759421E9CC5FB6q2PEG" TargetMode="External"/><Relationship Id="rId490" Type="http://schemas.openxmlformats.org/officeDocument/2006/relationships/hyperlink" Target="consultantplus://offline/ref=6198D9B2A04CFD740186B33FF3CBB9F9B4185FF6735EEA591B71C8B4C840425E8EDA8581AD1B54B9rBPEG" TargetMode="External"/><Relationship Id="rId504" Type="http://schemas.openxmlformats.org/officeDocument/2006/relationships/hyperlink" Target="consultantplus://offline/ref=6198D9B2A04CFD740186B33FF3CBB9F9B4185FF6735EEA591B71C8B4C840425E8EDA8581AD1851BBrBP5G" TargetMode="External"/><Relationship Id="rId546" Type="http://schemas.openxmlformats.org/officeDocument/2006/relationships/hyperlink" Target="consultantplus://offline/ref=6198D9B2A04CFD740186B33FF3CBB9F9B4185FF6735EEA591B71C8B4C840425E8EDA8581AD1B57B9rBP3G" TargetMode="External"/><Relationship Id="rId78" Type="http://schemas.openxmlformats.org/officeDocument/2006/relationships/hyperlink" Target="consultantplus://offline/ref=6F976E0E26BE8910A14A6E51632AE4095A317DB383AC967A7A4597DD4604DBE0E0759421E9CC5CB2q2PAG" TargetMode="External"/><Relationship Id="rId101" Type="http://schemas.openxmlformats.org/officeDocument/2006/relationships/hyperlink" Target="consultantplus://offline/ref=6F976E0E26BE8910A14A6E51632AE409593578B085AB967A7A4597DD4604DBE0E0759421E9CC5BB3q2PDG" TargetMode="External"/><Relationship Id="rId143" Type="http://schemas.openxmlformats.org/officeDocument/2006/relationships/hyperlink" Target="consultantplus://offline/ref=6F976E0E26BE8910A14A6E51632AE4095A327AB486A7967A7A4597DD4604DBE0E0759421E9CC5DB5q2PBG" TargetMode="External"/><Relationship Id="rId185" Type="http://schemas.openxmlformats.org/officeDocument/2006/relationships/hyperlink" Target="consultantplus://offline/ref=6F976E0E26BE8910A14A6E51632AE409593578B085AB967A7A4597DD46q0P4G" TargetMode="External"/><Relationship Id="rId350" Type="http://schemas.openxmlformats.org/officeDocument/2006/relationships/hyperlink" Target="consultantplus://offline/ref=6F976E0E26BE8910A14A6E51632AE409593578B085AB967A7A4597DD4604DBE0E0759421E9CD55B0q2PEG" TargetMode="External"/><Relationship Id="rId406" Type="http://schemas.openxmlformats.org/officeDocument/2006/relationships/hyperlink" Target="consultantplus://offline/ref=6198D9B2A04CFD740186B33FF3CBB9F9B4185FF6735EEA591B71C8B4C840425E8EDA8581AD1B50BFrBP5G" TargetMode="External"/><Relationship Id="rId588" Type="http://schemas.openxmlformats.org/officeDocument/2006/relationships/hyperlink" Target="consultantplus://offline/ref=6198D9B2A04CFD740186B33FF3CBB9F9B41859F07452EA591B71C8B4C840425E8EDA8581AD1950BArBP2G" TargetMode="External"/><Relationship Id="rId9" Type="http://schemas.openxmlformats.org/officeDocument/2006/relationships/hyperlink" Target="consultantplus://offline/ref=6F976E0E26BE8910A14A6E51632AE4095A3578B785AD967A7A4597DD4604DBE0E0759421E9CC5CB1q2PEG" TargetMode="External"/><Relationship Id="rId210" Type="http://schemas.openxmlformats.org/officeDocument/2006/relationships/hyperlink" Target="consultantplus://offline/ref=6F976E0E26BE8910A14A6E51632AE4095A3578B785AD967A7A4597DD4604DBE0E0759421E9CC5DBBq2PEG" TargetMode="External"/><Relationship Id="rId392" Type="http://schemas.openxmlformats.org/officeDocument/2006/relationships/hyperlink" Target="consultantplus://offline/ref=6F976E0E26BE8910A14A6E51632AE40959357DB38AAB967A7A4597DD4604DBE0E0759421E9CC5CB3q2PCG" TargetMode="External"/><Relationship Id="rId448" Type="http://schemas.openxmlformats.org/officeDocument/2006/relationships/hyperlink" Target="consultantplus://offline/ref=6198D9B2A04CFD740186B33FF3CBB9F9B7185FF17358EA591B71C8B4C840425E8EDA8581AD1954BDrBP1G" TargetMode="External"/><Relationship Id="rId252" Type="http://schemas.openxmlformats.org/officeDocument/2006/relationships/hyperlink" Target="consultantplus://offline/ref=6F976E0E26BE8910A14A6E51632AE4095A3578B785AD967A7A4597DD4604DBE0E0759421E9CC5EB0q2PEG" TargetMode="External"/><Relationship Id="rId294" Type="http://schemas.openxmlformats.org/officeDocument/2006/relationships/hyperlink" Target="consultantplus://offline/ref=6F976E0E26BE8910A14A6E51632AE4095A3578B785AD967A7A4597DD4604DBE0E0759421E9CC5EB4q2PAG" TargetMode="External"/><Relationship Id="rId308" Type="http://schemas.openxmlformats.org/officeDocument/2006/relationships/hyperlink" Target="consultantplus://offline/ref=6F976E0E26BE8910A14A6E51632AE4095A3578B785AD967A7A4597DD4604DBE0E0759421E9CC5EBAq2PFG" TargetMode="External"/><Relationship Id="rId515" Type="http://schemas.openxmlformats.org/officeDocument/2006/relationships/hyperlink" Target="consultantplus://offline/ref=6198D9B2A04CFD740186B33FF3CBB9F9B7185FF17358EA591B71C8B4C840425E8EDA8581AD1955BArBPEG" TargetMode="External"/><Relationship Id="rId47" Type="http://schemas.openxmlformats.org/officeDocument/2006/relationships/hyperlink" Target="consultantplus://offline/ref=6F976E0E26BE8910A14A6E51632AE4095A3578B785AD967A7A4597DD4604DBE0E0759421E9CC5CB4q2P9G" TargetMode="External"/><Relationship Id="rId89" Type="http://schemas.openxmlformats.org/officeDocument/2006/relationships/hyperlink" Target="consultantplus://offline/ref=6F976E0E26BE8910A14A6E51632AE4095A317DB383AC967A7A4597DD4604DBE0E0759421E9CC5CB2q2PAG" TargetMode="External"/><Relationship Id="rId112" Type="http://schemas.openxmlformats.org/officeDocument/2006/relationships/hyperlink" Target="consultantplus://offline/ref=6F976E0E26BE8910A14A6E51632AE409593570B082AC967A7A4597DD46q0P4G" TargetMode="External"/><Relationship Id="rId154" Type="http://schemas.openxmlformats.org/officeDocument/2006/relationships/hyperlink" Target="consultantplus://offline/ref=6F976E0E26BE8910A14A6E51632AE4095A3578B785AD967A7A4597DD4604DBE0E0759421E9CC5DB7q2PBG" TargetMode="External"/><Relationship Id="rId361" Type="http://schemas.openxmlformats.org/officeDocument/2006/relationships/hyperlink" Target="consultantplus://offline/ref=6F976E0E26BE8910A14A6E51632AE4095A3578B785AD967A7A4597DD4604DBE0E0759421E9CC5FB4q2P6G" TargetMode="External"/><Relationship Id="rId557" Type="http://schemas.openxmlformats.org/officeDocument/2006/relationships/hyperlink" Target="consultantplus://offline/ref=6198D9B2A04CFD740186B33FF3CBB9F9B7185FF17358EA591B71C8B4C840425E8EDA8581AD1955BErBP7G" TargetMode="External"/><Relationship Id="rId599" Type="http://schemas.openxmlformats.org/officeDocument/2006/relationships/hyperlink" Target="consultantplus://offline/ref=6198D9B2A04CFD740186B33FF3CBB9F9B7185FF17358EA591B71C8B4C840425E8EDA8581AD1955BCrBP5G" TargetMode="External"/><Relationship Id="rId196" Type="http://schemas.openxmlformats.org/officeDocument/2006/relationships/hyperlink" Target="consultantplus://offline/ref=6F976E0E26BE8910A14A6E51632AE409593570B082AC967A7A4597DD4604DBE0E0759421E9qCP9G" TargetMode="External"/><Relationship Id="rId417" Type="http://schemas.openxmlformats.org/officeDocument/2006/relationships/hyperlink" Target="consultantplus://offline/ref=6198D9B2A04CFD740186B33FF3CBB9F9B71E5AF4775CEA591B71C8B4C840425E8EDA8581AD1950BBrBP4G" TargetMode="External"/><Relationship Id="rId459" Type="http://schemas.openxmlformats.org/officeDocument/2006/relationships/hyperlink" Target="consultantplus://offline/ref=6198D9B2A04CFD740186B33FF3CBB9F9B7185FF17358EA591B71C8B4C840425E8EDA8581AD1954B2rBP5G" TargetMode="External"/><Relationship Id="rId16" Type="http://schemas.openxmlformats.org/officeDocument/2006/relationships/hyperlink" Target="consultantplus://offline/ref=6F976E0E26BE8910A14A6E51632AE4095A3C7FB283A9967A7A4597DD46q0P4G" TargetMode="External"/><Relationship Id="rId221" Type="http://schemas.openxmlformats.org/officeDocument/2006/relationships/hyperlink" Target="consultantplus://offline/ref=6F976E0E26BE8910A14A6E51632AE4095A3D7EB383A6967A7A4597DD46q0P4G" TargetMode="External"/><Relationship Id="rId263" Type="http://schemas.openxmlformats.org/officeDocument/2006/relationships/hyperlink" Target="consultantplus://offline/ref=6F976E0E26BE8910A14A6E51632AE4095A3578B785AD967A7A4597DD4604DBE0E0759421E9CC5EB0q2P7G" TargetMode="External"/><Relationship Id="rId319" Type="http://schemas.openxmlformats.org/officeDocument/2006/relationships/hyperlink" Target="consultantplus://offline/ref=6F976E0E26BE8910A14A6E51632AE4095A3578B785AD967A7A4597DD4604DBE0E0759421E9CC5FB2q2P6G" TargetMode="External"/><Relationship Id="rId470" Type="http://schemas.openxmlformats.org/officeDocument/2006/relationships/hyperlink" Target="consultantplus://offline/ref=6198D9B2A04CFD740186B33FF3CBB9F9B7185FF17358EA591B71C8B4C840425E8EDA8581AD1954B2rBP2G" TargetMode="External"/><Relationship Id="rId526" Type="http://schemas.openxmlformats.org/officeDocument/2006/relationships/hyperlink" Target="consultantplus://offline/ref=6198D9B2A04CFD740186B33FF3CBB9F9B71058F7775DEA591B71C8B4C840425E8EDA8581AD1950BArBPEG" TargetMode="External"/><Relationship Id="rId58" Type="http://schemas.openxmlformats.org/officeDocument/2006/relationships/hyperlink" Target="consultantplus://offline/ref=6F976E0E26BE8910A14A6E51632AE4095A3C78B884A8967A7A4597DD4604DBE0E0759421E9CC5CB3q2PDG" TargetMode="External"/><Relationship Id="rId123" Type="http://schemas.openxmlformats.org/officeDocument/2006/relationships/hyperlink" Target="consultantplus://offline/ref=6F976E0E26BE8910A14A6E51632AE4095A3578B785AD967A7A4597DD4604DBE0E0759421E9CC5DB6q2PAG" TargetMode="External"/><Relationship Id="rId330" Type="http://schemas.openxmlformats.org/officeDocument/2006/relationships/hyperlink" Target="consultantplus://offline/ref=6F976E0E26BE8910A14A6E51632AE4095A3578B785AD967A7A4597DD4604DBE0E0759421E9CC5FB0q2P9G" TargetMode="External"/><Relationship Id="rId568" Type="http://schemas.openxmlformats.org/officeDocument/2006/relationships/hyperlink" Target="consultantplus://offline/ref=6198D9B2A04CFD740186B33FF3CBB9F9B71059F5775AEA591B71C8B4C840425E8EDA8581AD1950BDrBP1G" TargetMode="External"/><Relationship Id="rId90" Type="http://schemas.openxmlformats.org/officeDocument/2006/relationships/hyperlink" Target="consultantplus://offline/ref=6F976E0E26BE8910A14A6E51632AE4095A3578B785AD967A7A4597DD4604DBE0E0759421E9CC5DB2q2P8G" TargetMode="External"/><Relationship Id="rId165" Type="http://schemas.openxmlformats.org/officeDocument/2006/relationships/hyperlink" Target="consultantplus://offline/ref=6F976E0E26BE8910A14A6E51632AE4095A3578B785AD967A7A4597DD4604DBE0E0759421E9CC5DB4q2PFG" TargetMode="External"/><Relationship Id="rId186" Type="http://schemas.openxmlformats.org/officeDocument/2006/relationships/hyperlink" Target="consultantplus://offline/ref=6F976E0E26BE8910A14A6E51632AE409593578B085AB967A7A4597DD4604DBE0E0759421E9CD5DB4q2PEG" TargetMode="External"/><Relationship Id="rId351" Type="http://schemas.openxmlformats.org/officeDocument/2006/relationships/hyperlink" Target="consultantplus://offline/ref=6F976E0E26BE8910A14A6E51632AE409593578B085AB967A7A4597DD4604DBE0E0759421E9CD55B1q2P9G" TargetMode="External"/><Relationship Id="rId372" Type="http://schemas.openxmlformats.org/officeDocument/2006/relationships/hyperlink" Target="consultantplus://offline/ref=6F976E0E26BE8910A14A6E51632AE4095A3578B785AD967A7A4597DD4604DBE0E0759421E9CC5FB5q2PBG" TargetMode="External"/><Relationship Id="rId393" Type="http://schemas.openxmlformats.org/officeDocument/2006/relationships/hyperlink" Target="consultantplus://offline/ref=6198D9B2A04CFD740186B33FF3CBB9F9B71A59F77C51B7531328C4B6rCPFG" TargetMode="External"/><Relationship Id="rId407" Type="http://schemas.openxmlformats.org/officeDocument/2006/relationships/hyperlink" Target="consultantplus://offline/ref=6198D9B2A04CFD740186B33FF3CBB9F9B7185FF17358EA591B71C8B4C840425E8EDA8581AD1954BArBP1G" TargetMode="External"/><Relationship Id="rId428" Type="http://schemas.openxmlformats.org/officeDocument/2006/relationships/hyperlink" Target="consultantplus://offline/ref=6198D9B2A04CFD740186B33FF3CBB9F9B7185FF17358EA591B71C8B4C840425E8EDA8581AD1954B9rBPFG" TargetMode="External"/><Relationship Id="rId449" Type="http://schemas.openxmlformats.org/officeDocument/2006/relationships/hyperlink" Target="consultantplus://offline/ref=6198D9B2A04CFD740186B33FF3CBB9F9B7185FF1725EEA591B71C8B4C8r4P0G" TargetMode="External"/><Relationship Id="rId211" Type="http://schemas.openxmlformats.org/officeDocument/2006/relationships/hyperlink" Target="consultantplus://offline/ref=6F976E0E26BE8910A14A6E51632AE4095A3578B785AD967A7A4597DD4604DBE0E0759421E9CC5DBBq2P9G" TargetMode="External"/><Relationship Id="rId232" Type="http://schemas.openxmlformats.org/officeDocument/2006/relationships/hyperlink" Target="consultantplus://offline/ref=6F976E0E26BE8910A14A6E51632AE409593578B085AB967A7A4597DD4604DBE0E0759421E9CD58B5q2PBG" TargetMode="External"/><Relationship Id="rId253" Type="http://schemas.openxmlformats.org/officeDocument/2006/relationships/hyperlink" Target="consultantplus://offline/ref=6F976E0E26BE8910A14A6E51632AE4095A3578B785AD967A7A4597DD4604DBE0E0759421E9CC5EB0q2PDG" TargetMode="External"/><Relationship Id="rId274" Type="http://schemas.openxmlformats.org/officeDocument/2006/relationships/hyperlink" Target="consultantplus://offline/ref=6F976E0E26BE8910A14A6E51632AE4095A3578B785AD967A7A4597DD4604DBE0E0759421E9CC5EB6q2PCG" TargetMode="External"/><Relationship Id="rId295" Type="http://schemas.openxmlformats.org/officeDocument/2006/relationships/hyperlink" Target="consultantplus://offline/ref=6F976E0E26BE8910A14A6E51632AE4095A3779B183AD967A7A4597DD4604DBE0E0759421E9CC5CB0q2P6G" TargetMode="External"/><Relationship Id="rId309" Type="http://schemas.openxmlformats.org/officeDocument/2006/relationships/hyperlink" Target="consultantplus://offline/ref=6F976E0E26BE8910A14A6E51632AE4095A3578B785AD967A7A4597DD4604DBE0E0759421E9CC5EBAq2PEG" TargetMode="External"/><Relationship Id="rId460" Type="http://schemas.openxmlformats.org/officeDocument/2006/relationships/hyperlink" Target="consultantplus://offline/ref=6198D9B2A04CFD740186B33FF3CBB9F9B4185FF6735EEA591B71C8B4C840425E8EDA8581AD1B52B3rBP2G" TargetMode="External"/><Relationship Id="rId481" Type="http://schemas.openxmlformats.org/officeDocument/2006/relationships/hyperlink" Target="consultantplus://offline/ref=6198D9B2A04CFD740186B33FF3CBB9F9B7185FF17358EA591B71C8B4C840425E8EDA8581AD1954B3rBP6G" TargetMode="External"/><Relationship Id="rId516" Type="http://schemas.openxmlformats.org/officeDocument/2006/relationships/hyperlink" Target="consultantplus://offline/ref=6198D9B2A04CFD740186B33FF3CBB9F9B4185FF6735EEA591B71C8B4C840425E8EDA8581AD1851BBrBP5G" TargetMode="External"/><Relationship Id="rId27" Type="http://schemas.openxmlformats.org/officeDocument/2006/relationships/hyperlink" Target="consultantplus://offline/ref=6F976E0E26BE8910A14A6E51632AE4095A3578B785AD967A7A4597DD4604DBE0E0759421E9CC5CB7q2PDG" TargetMode="External"/><Relationship Id="rId48" Type="http://schemas.openxmlformats.org/officeDocument/2006/relationships/hyperlink" Target="consultantplus://offline/ref=6F976E0E26BE8910A14A6E51632AE409593578B585A9967A7A4597DD4604DBE0E0759421E9CC5FB6q2PBG" TargetMode="External"/><Relationship Id="rId69" Type="http://schemas.openxmlformats.org/officeDocument/2006/relationships/hyperlink" Target="consultantplus://offline/ref=6F976E0E26BE8910A14A6E51632AE4095A3578B785AD967A7A4597DD4604DBE0E0759421E9CC5CBAq2PAG" TargetMode="External"/><Relationship Id="rId113" Type="http://schemas.openxmlformats.org/officeDocument/2006/relationships/hyperlink" Target="consultantplus://offline/ref=6F976E0E26BE8910A14A6E51632AE409593570B287A8967A7A4597DD4604DBE0E0759422EEqCPAG" TargetMode="External"/><Relationship Id="rId134" Type="http://schemas.openxmlformats.org/officeDocument/2006/relationships/hyperlink" Target="consultantplus://offline/ref=6F976E0E26BE8910A14A6E51632AE40959357DB38AAB967A7A4597DD4604DBE0E0759421E9CC5CB3q2PCG" TargetMode="External"/><Relationship Id="rId320" Type="http://schemas.openxmlformats.org/officeDocument/2006/relationships/hyperlink" Target="consultantplus://offline/ref=6F976E0E26BE8910A14A6E51632AE4095A3578B785AD967A7A4597DD4604DBE0E0759421E9CC5FB3q2PFG" TargetMode="External"/><Relationship Id="rId537" Type="http://schemas.openxmlformats.org/officeDocument/2006/relationships/hyperlink" Target="consultantplus://offline/ref=6198D9B2A04CFD740186B33FF3CBB9F9B4185FF6735EEA591B71C8B4C840425E8EDA8581AD1B57B3rBP5G" TargetMode="External"/><Relationship Id="rId558" Type="http://schemas.openxmlformats.org/officeDocument/2006/relationships/hyperlink" Target="consultantplus://offline/ref=6198D9B2A04CFD740186B33FF3CBB9F9B7185FF17358EA591B71C8B4C840425E8EDA8581AD1955BErBP4G" TargetMode="External"/><Relationship Id="rId579" Type="http://schemas.openxmlformats.org/officeDocument/2006/relationships/hyperlink" Target="consultantplus://offline/ref=6198D9B2A04CFD740186B33FF3CBB9F9B7185FF17358EA591B71C8B4C840425E8EDA8581AD1955BFrBP2G" TargetMode="External"/><Relationship Id="rId80" Type="http://schemas.openxmlformats.org/officeDocument/2006/relationships/hyperlink" Target="consultantplus://offline/ref=6F976E0E26BE8910A14A6E51632AE409593578B085AB967A7A4597DD4604DBE0E0759421E9CC59B6q2P9G" TargetMode="External"/><Relationship Id="rId155" Type="http://schemas.openxmlformats.org/officeDocument/2006/relationships/hyperlink" Target="consultantplus://offline/ref=6F976E0E26BE8910A14A6E51632AE4095A3578B785AD967A7A4597DD4604DBE0E0759421E9CC5DB7q2PAG" TargetMode="External"/><Relationship Id="rId176" Type="http://schemas.openxmlformats.org/officeDocument/2006/relationships/hyperlink" Target="consultantplus://offline/ref=6F976E0E26BE8910A14A6E51632AE4095A3578B785AD967A7A4597DD4604DBE0E0759421E9CC5DB5q2PFG" TargetMode="External"/><Relationship Id="rId197" Type="http://schemas.openxmlformats.org/officeDocument/2006/relationships/hyperlink" Target="consultantplus://offline/ref=6F976E0E26BE8910A14A6E51632AE409593578B085AB967A7A4597DD4604DBE0E0759421E9CD5DB5q2PEG" TargetMode="External"/><Relationship Id="rId341" Type="http://schemas.openxmlformats.org/officeDocument/2006/relationships/hyperlink" Target="consultantplus://offline/ref=6F976E0E26BE8910A14A6E51632AE4095A3578B785AD967A7A4597DD4604DBE0E0759421E9CC5FB6q2P9G" TargetMode="External"/><Relationship Id="rId362" Type="http://schemas.openxmlformats.org/officeDocument/2006/relationships/hyperlink" Target="consultantplus://offline/ref=6F976E0E26BE8910A14A6E51632AE409593578B085AB967A7A4597DD4604DBE0E0759421E9CD55B5q2PEG" TargetMode="External"/><Relationship Id="rId383" Type="http://schemas.openxmlformats.org/officeDocument/2006/relationships/hyperlink" Target="consultantplus://offline/ref=6F976E0E26BE8910A14A6E51632AE4095A377CB983A8967A7A4597DD4604DBE0E0759421E9CC5CB3q2PDG" TargetMode="External"/><Relationship Id="rId418" Type="http://schemas.openxmlformats.org/officeDocument/2006/relationships/hyperlink" Target="consultantplus://offline/ref=6198D9B2A04CFD740186B33FF3CBB9F9B71156FF7158EA591B71C8B4C840425E8EDA8581AD1950B8rBP7G" TargetMode="External"/><Relationship Id="rId439" Type="http://schemas.openxmlformats.org/officeDocument/2006/relationships/hyperlink" Target="consultantplus://offline/ref=6198D9B2A04CFD740186B33FF3CBB9F9B4185FF6735EEA591B71C8B4C840425E8EDA8581AD1850BCrBP7G" TargetMode="External"/><Relationship Id="rId590" Type="http://schemas.openxmlformats.org/officeDocument/2006/relationships/hyperlink" Target="consultantplus://offline/ref=6198D9B2A04CFD740186B33FF3CBB9F9B4185FF6735EEA591B71C8B4C8r4P0G" TargetMode="External"/><Relationship Id="rId201" Type="http://schemas.openxmlformats.org/officeDocument/2006/relationships/hyperlink" Target="consultantplus://offline/ref=6F976E0E26BE8910A14A6E51632AE4095A3D7EB380AD967A7A4597DD4604DBE0E0759421E9CD5DB0q2PDG" TargetMode="External"/><Relationship Id="rId222" Type="http://schemas.openxmlformats.org/officeDocument/2006/relationships/hyperlink" Target="consultantplus://offline/ref=6F976E0E26BE8910A14A6E51632AE409593578B085AB967A7A4597DD4604DBE0E0759421E9CD5EB1q2P7G" TargetMode="External"/><Relationship Id="rId243" Type="http://schemas.openxmlformats.org/officeDocument/2006/relationships/hyperlink" Target="consultantplus://offline/ref=6F976E0E26BE8910A14A6E51632AE4095A3578B785AD967A7A4597DD4604DBE0E0759421E9CC5EB3q2P9G" TargetMode="External"/><Relationship Id="rId264" Type="http://schemas.openxmlformats.org/officeDocument/2006/relationships/hyperlink" Target="consultantplus://offline/ref=6F976E0E26BE8910A14A6E51632AE4095A327AB486A7967A7A4597DD4604DBE0E0759421E9CC5CB1q2P7G" TargetMode="External"/><Relationship Id="rId285" Type="http://schemas.openxmlformats.org/officeDocument/2006/relationships/hyperlink" Target="consultantplus://offline/ref=6F976E0E26BE8910A14A6E51632AE409593578B085AB967A7A4597DD4604DBE0E0759421E9CC5FBAq2PDG" TargetMode="External"/><Relationship Id="rId450" Type="http://schemas.openxmlformats.org/officeDocument/2006/relationships/hyperlink" Target="consultantplus://offline/ref=6198D9B2A04CFD740186B33FF3CBB9F9B7185FF17358EA591B71C8B4C840425E8EDA8581AD1954BDrBP0G" TargetMode="External"/><Relationship Id="rId471" Type="http://schemas.openxmlformats.org/officeDocument/2006/relationships/hyperlink" Target="consultantplus://offline/ref=6198D9B2A04CFD740186B33FF3CBB9F9B71059F67152EA591B71C8B4C840425E8EDA8581AD1950B8rBPEG" TargetMode="External"/><Relationship Id="rId506" Type="http://schemas.openxmlformats.org/officeDocument/2006/relationships/hyperlink" Target="consultantplus://offline/ref=6198D9B2A04CFD740186B33FF3CBB9F9B7185FF17358EA591B71C8B4C840425E8EDA8581AD1955BArBP3G" TargetMode="External"/><Relationship Id="rId17" Type="http://schemas.openxmlformats.org/officeDocument/2006/relationships/hyperlink" Target="consultantplus://offline/ref=6F976E0E26BE8910A14A6E51632AE409593579B18AAD967A7A4597DD4604DBE0E0759421E9CC5DB0q2P7G" TargetMode="External"/><Relationship Id="rId38" Type="http://schemas.openxmlformats.org/officeDocument/2006/relationships/hyperlink" Target="consultantplus://offline/ref=6F976E0E26BE8910A14A6E51632AE4095A377EB285AF967A7A4597DD4604DBE0E0759421E9CC5CB3q2PAG" TargetMode="External"/><Relationship Id="rId59" Type="http://schemas.openxmlformats.org/officeDocument/2006/relationships/hyperlink" Target="consultantplus://offline/ref=6F976E0E26BE8910A14A6E51632AE4095A3578B785AD967A7A4597DD4604DBE0E0759421E9CC5CB5q2P8G" TargetMode="External"/><Relationship Id="rId103" Type="http://schemas.openxmlformats.org/officeDocument/2006/relationships/hyperlink" Target="consultantplus://offline/ref=6F976E0E26BE8910A14A6E51632AE4095A3578B785AD967A7A4597DD4604DBE0E0759421E9CC5DB0q2PAG" TargetMode="External"/><Relationship Id="rId124" Type="http://schemas.openxmlformats.org/officeDocument/2006/relationships/hyperlink" Target="consultantplus://offline/ref=6F976E0E26BE8910A14A6E51632AE4095A317CB083A8967A7A4597DD4604DBE0E0759421E9CC5CB3q2PFG" TargetMode="External"/><Relationship Id="rId310" Type="http://schemas.openxmlformats.org/officeDocument/2006/relationships/hyperlink" Target="consultantplus://offline/ref=6F976E0E26BE8910A14A6E51632AE4095A3578B785AD967A7A4597DD4604DBE0E0759421E9CC5EBAq2P9G" TargetMode="External"/><Relationship Id="rId492" Type="http://schemas.openxmlformats.org/officeDocument/2006/relationships/hyperlink" Target="consultantplus://offline/ref=6198D9B2A04CFD740186B33FF3CBB9F9B7185FF17358EA591B71C8B4C840425E8EDA8581AD1954B3rBP0G" TargetMode="External"/><Relationship Id="rId527" Type="http://schemas.openxmlformats.org/officeDocument/2006/relationships/hyperlink" Target="consultantplus://offline/ref=6198D9B2A04CFD740186B33FF3CBB9F9B7185FF17358EA591B71C8B4C840425E8EDA8581AD1955B8rBP7G" TargetMode="External"/><Relationship Id="rId548" Type="http://schemas.openxmlformats.org/officeDocument/2006/relationships/hyperlink" Target="consultantplus://offline/ref=6198D9B2A04CFD740186B33FF3CBB9F9B7185FF17358EA591B71C8B4C840425E8EDA8581AD1955B8rBP1G" TargetMode="External"/><Relationship Id="rId569" Type="http://schemas.openxmlformats.org/officeDocument/2006/relationships/hyperlink" Target="consultantplus://offline/ref=6198D9B2A04CFD740186B33FF3CBB9F9B7185FF17358EA591B71C8B4C840425E8EDA8581AD1955BFrBP5G" TargetMode="External"/><Relationship Id="rId70" Type="http://schemas.openxmlformats.org/officeDocument/2006/relationships/hyperlink" Target="consultantplus://offline/ref=6F976E0E26BE8910A14A6E51632AE409593578B585A9967A7A4597DD4604DBE0E0759421E9CC5FB6q2PBG" TargetMode="External"/><Relationship Id="rId91" Type="http://schemas.openxmlformats.org/officeDocument/2006/relationships/hyperlink" Target="consultantplus://offline/ref=6F976E0E26BE8910A14A6E51632AE409593578B085AB967A7A4597DD4604DBE0E0759421E9CC5AB7q2PDG" TargetMode="External"/><Relationship Id="rId145" Type="http://schemas.openxmlformats.org/officeDocument/2006/relationships/hyperlink" Target="consultantplus://offline/ref=6F976E0E26BE8910A14A6E51632AE4095A3278B88AA9967A7A4597DD4604DBE0E0759421E9CC5CB3q2P9G" TargetMode="External"/><Relationship Id="rId166" Type="http://schemas.openxmlformats.org/officeDocument/2006/relationships/hyperlink" Target="consultantplus://offline/ref=6F976E0E26BE8910A14A6E51632AE40959357EB680AF967A7A4597DD4604DBE0E0759421E9CC5CB2q2P6G" TargetMode="External"/><Relationship Id="rId187" Type="http://schemas.openxmlformats.org/officeDocument/2006/relationships/hyperlink" Target="consultantplus://offline/ref=6F976E0E26BE8910A14A6E51632AE409593578B085AB967A7A4597DD4604DBE0E0759421E9CD5EB2q2P8G" TargetMode="External"/><Relationship Id="rId331" Type="http://schemas.openxmlformats.org/officeDocument/2006/relationships/hyperlink" Target="consultantplus://offline/ref=6F976E0E26BE8910A14A6E51632AE4095A3578B785AD967A7A4597DD4604DBE0E0759421E9CC5FB0q2P8G" TargetMode="External"/><Relationship Id="rId352" Type="http://schemas.openxmlformats.org/officeDocument/2006/relationships/hyperlink" Target="consultantplus://offline/ref=6F976E0E26BE8910A14A6E51632AE409593578B085AB967A7A4597DD4604DBE0E0759421E9CD55B6q2P9G" TargetMode="External"/><Relationship Id="rId373" Type="http://schemas.openxmlformats.org/officeDocument/2006/relationships/hyperlink" Target="consultantplus://offline/ref=6F976E0E26BE8910A14A6E51632AE4095A3578B785AD967A7A4597DD4604DBE0E0759421E9CC5FB5q2PAG" TargetMode="External"/><Relationship Id="rId394" Type="http://schemas.openxmlformats.org/officeDocument/2006/relationships/hyperlink" Target="consultantplus://offline/ref=6198D9B2A04CFD740186B33FF3CBB9F9B4185AF57C5EEA591B71C8B4C840425E8EDA8581AD1950BBrBP4G" TargetMode="External"/><Relationship Id="rId408" Type="http://schemas.openxmlformats.org/officeDocument/2006/relationships/hyperlink" Target="consultantplus://offline/ref=6198D9B2A04CFD740186B33FF3CBB9F9B7185FF17358EA591B71C8B4C840425E8EDA8581AD1954BArBP0G" TargetMode="External"/><Relationship Id="rId429" Type="http://schemas.openxmlformats.org/officeDocument/2006/relationships/hyperlink" Target="consultantplus://offline/ref=6198D9B2A04CFD740186B33FF3CBB9F9B7105AF3725DEA591B71C8B4C840425E8EDA8581AD1950BBrBP7G" TargetMode="External"/><Relationship Id="rId580" Type="http://schemas.openxmlformats.org/officeDocument/2006/relationships/hyperlink" Target="consultantplus://offline/ref=6198D9B2A04CFD740186B33FF3CBB9F9B7185EF67C59EA591B71C8B4C840425E8EDA8581AD1950BBrBP7G" TargetMode="External"/><Relationship Id="rId1" Type="http://schemas.openxmlformats.org/officeDocument/2006/relationships/styles" Target="styles.xml"/><Relationship Id="rId212" Type="http://schemas.openxmlformats.org/officeDocument/2006/relationships/hyperlink" Target="consultantplus://offline/ref=6F976E0E26BE8910A14A6E51632AE4095A3578B785AD967A7A4597DD4604DBE0E0759421E9CC5EB2q2PFG" TargetMode="External"/><Relationship Id="rId233" Type="http://schemas.openxmlformats.org/officeDocument/2006/relationships/hyperlink" Target="consultantplus://offline/ref=6F976E0E26BE8910A14A6E51632AE4095A3D7EB380AD967A7A4597DD4604DBE0E0759421E9CD54BAq2P6G" TargetMode="External"/><Relationship Id="rId254" Type="http://schemas.openxmlformats.org/officeDocument/2006/relationships/hyperlink" Target="consultantplus://offline/ref=6F976E0E26BE8910A14A6E51632AE4095A3D7EB382AB967A7A4597DD46q0P4G" TargetMode="External"/><Relationship Id="rId440" Type="http://schemas.openxmlformats.org/officeDocument/2006/relationships/hyperlink" Target="consultantplus://offline/ref=6198D9B2A04CFD740186B33FF3CBB9F9B4185FF6735EEA591B71C8B4C840425E8EDA8581AD1B52BArBP3G" TargetMode="External"/><Relationship Id="rId28" Type="http://schemas.openxmlformats.org/officeDocument/2006/relationships/hyperlink" Target="consultantplus://offline/ref=6F976E0E26BE8910A14A6E51632AE40959357FB48BA8967A7A4597DD4604DBE0E0759421E9CD5DBBq2PFG" TargetMode="External"/><Relationship Id="rId49" Type="http://schemas.openxmlformats.org/officeDocument/2006/relationships/hyperlink" Target="consultantplus://offline/ref=6F976E0E26BE8910A14A6E51632AE4095A3578B785AD967A7A4597DD4604DBE0E0759421E9CC5CB4q2P7G" TargetMode="External"/><Relationship Id="rId114" Type="http://schemas.openxmlformats.org/officeDocument/2006/relationships/hyperlink" Target="consultantplus://offline/ref=6F976E0E26BE8910A14A6E51632AE4095A3578B785AD967A7A4597DD4604DBE0E0759421E9CC5DB6q2PDG" TargetMode="External"/><Relationship Id="rId275" Type="http://schemas.openxmlformats.org/officeDocument/2006/relationships/hyperlink" Target="consultantplus://offline/ref=6F976E0E26BE8910A14A6E51632AE4095A327AB486A7967A7A4597DD4604DBE0E0759421E9CC5DB3q2P7G" TargetMode="External"/><Relationship Id="rId296" Type="http://schemas.openxmlformats.org/officeDocument/2006/relationships/hyperlink" Target="consultantplus://offline/ref=6F976E0E26BE8910A14A6E51632AE4095A3578B785AD967A7A4597DD4604DBE0E0759421E9CC5EB4q2P8G" TargetMode="External"/><Relationship Id="rId300" Type="http://schemas.openxmlformats.org/officeDocument/2006/relationships/hyperlink" Target="consultantplus://offline/ref=6F976E0E26BE8910A14A6E51632AE4095A3578B785AD967A7A4597DD4604DBE0E0759421E9CC5EB5q2PCG" TargetMode="External"/><Relationship Id="rId461" Type="http://schemas.openxmlformats.org/officeDocument/2006/relationships/hyperlink" Target="consultantplus://offline/ref=6198D9B2A04CFD740186B33FF3CBB9F9B4185FF6735EEA591B71C8B4C840425E8EDA8581AD1B52B3rBP2G" TargetMode="External"/><Relationship Id="rId482" Type="http://schemas.openxmlformats.org/officeDocument/2006/relationships/hyperlink" Target="consultantplus://offline/ref=6198D9B2A04CFD740186B33FF3CBB9F9B71059F67152EA591B71C8B4C840425E8EDA8581AD1950B9rBPFG" TargetMode="External"/><Relationship Id="rId517" Type="http://schemas.openxmlformats.org/officeDocument/2006/relationships/hyperlink" Target="consultantplus://offline/ref=6198D9B2A04CFD740186B33FF3CBB9F9B7185FF17358EA591B71C8B4C840425E8EDA8581AD1955BBrBP7G" TargetMode="External"/><Relationship Id="rId538" Type="http://schemas.openxmlformats.org/officeDocument/2006/relationships/hyperlink" Target="consultantplus://offline/ref=6198D9B2A04CFD740186B33FF3CBB9F9B71156F67158EA591B71C8B4C840425E8EDA8581AD1950BBrBP4G" TargetMode="External"/><Relationship Id="rId559" Type="http://schemas.openxmlformats.org/officeDocument/2006/relationships/hyperlink" Target="consultantplus://offline/ref=6198D9B2A04CFD740186B33FF3CBB9F9B7185FF17358EA591B71C8B4C840425E8EDA8581AD1955BErBP3G" TargetMode="External"/><Relationship Id="rId60" Type="http://schemas.openxmlformats.org/officeDocument/2006/relationships/hyperlink" Target="consultantplus://offline/ref=6F976E0E26BE8910A14A6E51632AE4095A317DB383AC967A7A4597DD4604DBE0E0759421E9CC5CB2q2PAG" TargetMode="External"/><Relationship Id="rId81" Type="http://schemas.openxmlformats.org/officeDocument/2006/relationships/hyperlink" Target="consultantplus://offline/ref=6F976E0E26BE8910A14A6E51632AE409593578B085AB967A7A4597DD4604DBE0E0759421E9CC59B1q2PAG" TargetMode="External"/><Relationship Id="rId135" Type="http://schemas.openxmlformats.org/officeDocument/2006/relationships/hyperlink" Target="consultantplus://offline/ref=6F976E0E26BE8910A14A6E51632AE4095A377EB18AA4CB70721C9BDFq4P1G" TargetMode="External"/><Relationship Id="rId156" Type="http://schemas.openxmlformats.org/officeDocument/2006/relationships/hyperlink" Target="consultantplus://offline/ref=6F976E0E26BE8910A14A6E51632AE409523671B883A4CB70721C9BDFq4P1G" TargetMode="External"/><Relationship Id="rId177" Type="http://schemas.openxmlformats.org/officeDocument/2006/relationships/hyperlink" Target="consultantplus://offline/ref=6F976E0E26BE8910A14A6E51632AE4095A3D70B480AB967A7A4597DD4604DBE0E0759421E9CC58BBq2PFG" TargetMode="External"/><Relationship Id="rId198" Type="http://schemas.openxmlformats.org/officeDocument/2006/relationships/hyperlink" Target="consultantplus://offline/ref=6F976E0E26BE8910A14A6E51632AE4095A3578B785AD967A7A4597DD4604DBE0E0759421E9CC5DBAq2P7G" TargetMode="External"/><Relationship Id="rId321" Type="http://schemas.openxmlformats.org/officeDocument/2006/relationships/hyperlink" Target="consultantplus://offline/ref=6F976E0E26BE8910A14A6E51632AE4095A3578B785AD967A7A4597DD4604DBE0E0759421E9CC5FB3q2PEG" TargetMode="External"/><Relationship Id="rId342" Type="http://schemas.openxmlformats.org/officeDocument/2006/relationships/hyperlink" Target="consultantplus://offline/ref=6F976E0E26BE8910A14A6E51632AE4095A3578B785AD967A7A4597DD4604DBE0E0759421E9CC5FB6q2P6G" TargetMode="External"/><Relationship Id="rId363" Type="http://schemas.openxmlformats.org/officeDocument/2006/relationships/hyperlink" Target="consultantplus://offline/ref=6F976E0E26BE8910A14A6E51632AE4095A3D7EB383A7967A7A4597DD4604DBE0E0759421E9CC5CB6q2PFG" TargetMode="External"/><Relationship Id="rId384" Type="http://schemas.openxmlformats.org/officeDocument/2006/relationships/hyperlink" Target="consultantplus://offline/ref=6F976E0E26BE8910A14A6E51632AE4095A3578B785AD967A7A4597DD4604DBE0E0759421E9CC5FBAq2P8G" TargetMode="External"/><Relationship Id="rId419" Type="http://schemas.openxmlformats.org/officeDocument/2006/relationships/hyperlink" Target="consultantplus://offline/ref=6198D9B2A04CFD740186B33FF3CBB9F9B71156FF7158EA591B71C8B4C840425E8EDA8581AD1950B8rBP7G" TargetMode="External"/><Relationship Id="rId570" Type="http://schemas.openxmlformats.org/officeDocument/2006/relationships/hyperlink" Target="consultantplus://offline/ref=6198D9B2A04CFD740186B33FF3CBB9F9B71058F7775EEA591B71C8B4C840425E8EDA8581AD1950BBrBP5G" TargetMode="External"/><Relationship Id="rId591" Type="http://schemas.openxmlformats.org/officeDocument/2006/relationships/hyperlink" Target="consultantplus://offline/ref=6198D9B2A04CFD740186B33FF3CBB9F9B7185FF17358EA591B71C8B4C840425E8EDA8581AD1955BCrBP7G" TargetMode="External"/><Relationship Id="rId202" Type="http://schemas.openxmlformats.org/officeDocument/2006/relationships/hyperlink" Target="consultantplus://offline/ref=6F976E0E26BE8910A14A6E51632AE409523678B281A4CB70721C9BDFq4P1G" TargetMode="External"/><Relationship Id="rId223" Type="http://schemas.openxmlformats.org/officeDocument/2006/relationships/hyperlink" Target="consultantplus://offline/ref=6F976E0E26BE8910A14A6E51632AE4095A3D7EB382AA967A7A4597DD46q0P4G" TargetMode="External"/><Relationship Id="rId244" Type="http://schemas.openxmlformats.org/officeDocument/2006/relationships/hyperlink" Target="consultantplus://offline/ref=6F976E0E26BE8910A14A6E51632AE4095A3578B785AD967A7A4597DD4604DBE0E0759421E9CC5EB3q2P7G" TargetMode="External"/><Relationship Id="rId430" Type="http://schemas.openxmlformats.org/officeDocument/2006/relationships/hyperlink" Target="consultantplus://offline/ref=6198D9B2A04CFD740186B33FF3CBB9F9B7185FF17358EA591B71C8B4C840425E8EDA8581AD1954BErBPEG" TargetMode="External"/><Relationship Id="rId18" Type="http://schemas.openxmlformats.org/officeDocument/2006/relationships/hyperlink" Target="consultantplus://offline/ref=6F976E0E26BE8910A14A6E51632AE4095A3578B785AD967A7A4597DD4604DBE0E0759421E9CC5CB6q2PEG" TargetMode="External"/><Relationship Id="rId39" Type="http://schemas.openxmlformats.org/officeDocument/2006/relationships/hyperlink" Target="consultantplus://offline/ref=6F976E0E26BE8910A14A6E51632AE4095A317DB383AC967A7A4597DD4604DBE0E0759421E9CC5CB2q2PAG" TargetMode="External"/><Relationship Id="rId265" Type="http://schemas.openxmlformats.org/officeDocument/2006/relationships/hyperlink" Target="consultantplus://offline/ref=6F976E0E26BE8910A14A6E51632AE4095A3578B785AD967A7A4597DD4604DBE0E0759421E9CC5EB1q2PFG" TargetMode="External"/><Relationship Id="rId286" Type="http://schemas.openxmlformats.org/officeDocument/2006/relationships/hyperlink" Target="consultantplus://offline/ref=6F976E0E26BE8910A14A6E51632AE4095A3578B785AD967A7A4597DD4604DBE0E0759421E9CC5EB7q2PBG" TargetMode="External"/><Relationship Id="rId451" Type="http://schemas.openxmlformats.org/officeDocument/2006/relationships/hyperlink" Target="consultantplus://offline/ref=6198D9B2A04CFD740186B33FF3CBB9F9B71857FF725AEA591B71C8B4C840425E8EDA8581AD1950BArBP2G" TargetMode="External"/><Relationship Id="rId472" Type="http://schemas.openxmlformats.org/officeDocument/2006/relationships/hyperlink" Target="consultantplus://offline/ref=6198D9B2A04CFD740186B33FF3CBB9F9B71059F67152EA591B71C8B4C840425E8EDA8581AD1950B9rBP2G" TargetMode="External"/><Relationship Id="rId493" Type="http://schemas.openxmlformats.org/officeDocument/2006/relationships/hyperlink" Target="consultantplus://offline/ref=6198D9B2A04CFD740186B33FF3CBB9F9B4185FF6735EEA591B71C8B4C840425E8EDA8581AD1B54B2rBP3G" TargetMode="External"/><Relationship Id="rId507" Type="http://schemas.openxmlformats.org/officeDocument/2006/relationships/hyperlink" Target="consultantplus://offline/ref=6198D9B2A04CFD740186B33FF3CBB9F9B71059F67152EA591B71C8B4C840425E8EDA85r8P4G" TargetMode="External"/><Relationship Id="rId528" Type="http://schemas.openxmlformats.org/officeDocument/2006/relationships/hyperlink" Target="consultantplus://offline/ref=6198D9B2A04CFD740186B33FF3CBB9F9B71059F67152EA591B71C8B4C840425E8EDA8581AD1951BBrBP6G" TargetMode="External"/><Relationship Id="rId549" Type="http://schemas.openxmlformats.org/officeDocument/2006/relationships/hyperlink" Target="consultantplus://offline/ref=6198D9B2A04CFD740186B33FF3CBB9F9B4185FF6735EEA591B71C8B4C840425E8EDA8581AD1B57BErBP3G" TargetMode="External"/><Relationship Id="rId50" Type="http://schemas.openxmlformats.org/officeDocument/2006/relationships/hyperlink" Target="consultantplus://offline/ref=6F976E0E26BE8910A14A6E51632AE4095A3578B785AD967A7A4597DD4604DBE0E0759421E9CC5CB5q2PFG" TargetMode="External"/><Relationship Id="rId104" Type="http://schemas.openxmlformats.org/officeDocument/2006/relationships/hyperlink" Target="consultantplus://offline/ref=6F976E0E26BE8910A14A6E51632AE409593578B585A9967A7A4597DD4604DBE0E0759421E9CC5FB6q2PBG" TargetMode="External"/><Relationship Id="rId125" Type="http://schemas.openxmlformats.org/officeDocument/2006/relationships/hyperlink" Target="consultantplus://offline/ref=6F976E0E26BE8910A14A6E51632AE409593578B085AB967A7A4597DD4604DBE0E0759421E9CC55B3q2PCG" TargetMode="External"/><Relationship Id="rId146" Type="http://schemas.openxmlformats.org/officeDocument/2006/relationships/hyperlink" Target="consultantplus://offline/ref=6F976E0E26BE8910A14A6E51632AE40959357DB38AAB967A7A4597DD4604DBE0E0759421E9CC5CB3q2PCG" TargetMode="External"/><Relationship Id="rId167" Type="http://schemas.openxmlformats.org/officeDocument/2006/relationships/hyperlink" Target="consultantplus://offline/ref=6F976E0E26BE8910A14A6E51632AE4095A3578B785AD967A7A4597DD4604DBE0E0759421E9CC5DB4q2PEG" TargetMode="External"/><Relationship Id="rId188" Type="http://schemas.openxmlformats.org/officeDocument/2006/relationships/hyperlink" Target="consultantplus://offline/ref=6F976E0E26BE8910A14A6E51632AE409593578B085AB967A7A4597DD4604DBE0E0759421E9CD5DB0q2PAG" TargetMode="External"/><Relationship Id="rId311" Type="http://schemas.openxmlformats.org/officeDocument/2006/relationships/hyperlink" Target="consultantplus://offline/ref=6F976E0E26BE8910A14A6E51632AE4095A3578B785AD967A7A4597DD4604DBE0E0759421E9CC5EBAq2P7G" TargetMode="External"/><Relationship Id="rId332" Type="http://schemas.openxmlformats.org/officeDocument/2006/relationships/hyperlink" Target="consultantplus://offline/ref=6F976E0E26BE8910A14A6E51632AE4095A3578B785AD967A7A4597DD4604DBE0E0759421E9CC5FB0q2P7G" TargetMode="External"/><Relationship Id="rId353" Type="http://schemas.openxmlformats.org/officeDocument/2006/relationships/hyperlink" Target="consultantplus://offline/ref=6F976E0E26BE8910A14A6E51632AE4095A377CB380A6967A7A4597DD4604DBE0E0759421E9CC5CB0q2PFG" TargetMode="External"/><Relationship Id="rId374" Type="http://schemas.openxmlformats.org/officeDocument/2006/relationships/hyperlink" Target="consultantplus://offline/ref=6F976E0E26BE8910A14A6E51632AE4095A3578B785AD967A7A4597DD4604DBE0E0759421E9CC5FB5q2P9G" TargetMode="External"/><Relationship Id="rId395" Type="http://schemas.openxmlformats.org/officeDocument/2006/relationships/hyperlink" Target="consultantplus://offline/ref=6198D9B2A04CFD740186B33FF3CBB9F9B4185AF57C5EEA591B71C8B4C840425E8EDA8581AD1950BBrBP4G" TargetMode="External"/><Relationship Id="rId409" Type="http://schemas.openxmlformats.org/officeDocument/2006/relationships/hyperlink" Target="consultantplus://offline/ref=6198D9B2A04CFD740186B33FF3CBB9F9B7185FF17358EA591B71C8B4C840425E8EDA8581AD1954BBrBP7G" TargetMode="External"/><Relationship Id="rId560" Type="http://schemas.openxmlformats.org/officeDocument/2006/relationships/hyperlink" Target="consultantplus://offline/ref=6198D9B2A04CFD740186B33FF3CBB9F9B7185DF6745FEA591B71C8B4C8r4P0G" TargetMode="External"/><Relationship Id="rId581" Type="http://schemas.openxmlformats.org/officeDocument/2006/relationships/hyperlink" Target="consultantplus://offline/ref=6198D9B2A04CFD740186B33FF3CBB9F9B71059F5775AEA591B71C8B4C840425E8EDA8581AD1953BDrBP0G" TargetMode="External"/><Relationship Id="rId71" Type="http://schemas.openxmlformats.org/officeDocument/2006/relationships/hyperlink" Target="consultantplus://offline/ref=6F976E0E26BE8910A14A6E51632AE4095A3578B785AD967A7A4597DD4604DBE0E0759421E9CC5CBAq2P8G" TargetMode="External"/><Relationship Id="rId92" Type="http://schemas.openxmlformats.org/officeDocument/2006/relationships/hyperlink" Target="consultantplus://offline/ref=6F976E0E26BE8910A14A6E51632AE409593578B085AB967A7A4597DD4604DBE0E0759421E9CC5AB3q2PAG" TargetMode="External"/><Relationship Id="rId213" Type="http://schemas.openxmlformats.org/officeDocument/2006/relationships/hyperlink" Target="consultantplus://offline/ref=6F976E0E26BE8910A14A6E51632AE4095A3578B785AD967A7A4597DD4604DBE0E0759421E9CC5EB2q2PEG" TargetMode="External"/><Relationship Id="rId234" Type="http://schemas.openxmlformats.org/officeDocument/2006/relationships/hyperlink" Target="consultantplus://offline/ref=6F976E0E26BE8910A14A6E51632AE4095A3578B785AD967A7A4597DD4604DBE0E0759421E9CC5EB3q2PCG" TargetMode="External"/><Relationship Id="rId420" Type="http://schemas.openxmlformats.org/officeDocument/2006/relationships/hyperlink" Target="consultantplus://offline/ref=6198D9B2A04CFD740186B33FF3CBB9F9B7185FF17358EA591B71C8B4C840425E8EDA8581AD1954B8rBP2G" TargetMode="External"/><Relationship Id="rId2" Type="http://schemas.openxmlformats.org/officeDocument/2006/relationships/settings" Target="settings.xml"/><Relationship Id="rId29" Type="http://schemas.openxmlformats.org/officeDocument/2006/relationships/hyperlink" Target="consultantplus://offline/ref=6F976E0E26BE8910A14A6E51632AE40959357FB48BA7967A7A4597DD4604DBE0E0759421E9CC5CB7q2PCG" TargetMode="External"/><Relationship Id="rId255" Type="http://schemas.openxmlformats.org/officeDocument/2006/relationships/hyperlink" Target="consultantplus://offline/ref=6F976E0E26BE8910A14A6E51632AE4095A3578B785AD967A7A4597DD4604DBE0E0759421E9CC5EB0q2PCG" TargetMode="External"/><Relationship Id="rId276" Type="http://schemas.openxmlformats.org/officeDocument/2006/relationships/hyperlink" Target="consultantplus://offline/ref=6F976E0E26BE8910A14A6E51632AE409593578B085AB967A7A4597DD4604DBE0E0759421E9CD5BBAq2PBG" TargetMode="External"/><Relationship Id="rId297" Type="http://schemas.openxmlformats.org/officeDocument/2006/relationships/hyperlink" Target="consultantplus://offline/ref=6F976E0E26BE8910A14A6E51632AE4095A3578B785AD967A7A4597DD4604DBE0E0759421E9CC5EB4q2P8G" TargetMode="External"/><Relationship Id="rId441" Type="http://schemas.openxmlformats.org/officeDocument/2006/relationships/hyperlink" Target="consultantplus://offline/ref=6198D9B2A04CFD740186B33FF3CBB9F9B7185FF17358EA591B71C8B4C840425E8EDA8581AD1954BDrBP6G" TargetMode="External"/><Relationship Id="rId462" Type="http://schemas.openxmlformats.org/officeDocument/2006/relationships/hyperlink" Target="consultantplus://offline/ref=6198D9B2A04CFD740186B33FF3CBB9F9B4185FF6735EEA591B71C8B4C840425E8EDA8581AD1B53BArBP6G" TargetMode="External"/><Relationship Id="rId483" Type="http://schemas.openxmlformats.org/officeDocument/2006/relationships/hyperlink" Target="consultantplus://offline/ref=6198D9B2A04CFD740186B33FF3CBB9F9B7185FF17358EA591B71C8B4C840425E8EDA8581AD1954B3rBP3G" TargetMode="External"/><Relationship Id="rId518" Type="http://schemas.openxmlformats.org/officeDocument/2006/relationships/hyperlink" Target="consultantplus://offline/ref=6198D9B2A04CFD740186B33FF3CBB9F9B4185FF6735EEA591B71C8B4C840425E8EDA8581AD1B55B3rBP3G" TargetMode="External"/><Relationship Id="rId539" Type="http://schemas.openxmlformats.org/officeDocument/2006/relationships/hyperlink" Target="consultantplus://offline/ref=6198D9B2A04CFD740186B33FF3CBB9F9B71156F67158EA591B71C8B4C840425E8EDA8581AD1950BErBPFG" TargetMode="External"/><Relationship Id="rId40" Type="http://schemas.openxmlformats.org/officeDocument/2006/relationships/hyperlink" Target="consultantplus://offline/ref=6F976E0E26BE8910A14A6E51632AE4095A3578B785AD967A7A4597DD4604DBE0E0759421E9CC5CB7q2P7G" TargetMode="External"/><Relationship Id="rId115" Type="http://schemas.openxmlformats.org/officeDocument/2006/relationships/hyperlink" Target="consultantplus://offline/ref=6F976E0E26BE8910A14A6E51632AE4095A337BB182A7967A7A4597DD4604DBE0E0759421E9CC5CB2q2PAG" TargetMode="External"/><Relationship Id="rId136" Type="http://schemas.openxmlformats.org/officeDocument/2006/relationships/hyperlink" Target="consultantplus://offline/ref=6F976E0E26BE8910A14A6E51632AE4095A3578B785AD967A7A4597DD4604DBE0E0759421E9CC5DB6q2P7G" TargetMode="External"/><Relationship Id="rId157" Type="http://schemas.openxmlformats.org/officeDocument/2006/relationships/hyperlink" Target="consultantplus://offline/ref=6F976E0E26BE8910A14A6E51632AE4095A317DB383AC967A7A4597DD4604DBE0E0759421E9CC5CB2q2PAG" TargetMode="External"/><Relationship Id="rId178" Type="http://schemas.openxmlformats.org/officeDocument/2006/relationships/hyperlink" Target="consultantplus://offline/ref=6F976E0E26BE8910A14A6E51632AE4095A3578B785AD967A7A4597DD4604DBE0E0759421E9CC5DB5q2PCG" TargetMode="External"/><Relationship Id="rId301" Type="http://schemas.openxmlformats.org/officeDocument/2006/relationships/hyperlink" Target="consultantplus://offline/ref=6F976E0E26BE8910A14A6E51632AE4095A3578B785AD967A7A4597DD4604DBE0E0759421E9CC5EB5q2P9G" TargetMode="External"/><Relationship Id="rId322" Type="http://schemas.openxmlformats.org/officeDocument/2006/relationships/hyperlink" Target="consultantplus://offline/ref=6F976E0E26BE8910A14A6E51632AE4095A3578B785AD967A7A4597DD4604DBE0E0759421E9CC5FB3q2PDG" TargetMode="External"/><Relationship Id="rId343" Type="http://schemas.openxmlformats.org/officeDocument/2006/relationships/hyperlink" Target="consultantplus://offline/ref=6F976E0E26BE8910A14A6E51632AE4095A3578B785AD967A7A4597DD4604DBE0E0759421E9CC5FB7q2PDG" TargetMode="External"/><Relationship Id="rId364" Type="http://schemas.openxmlformats.org/officeDocument/2006/relationships/hyperlink" Target="consultantplus://offline/ref=6F976E0E26BE8910A14A6E51632AE4095A3578B785AD967A7A4597DD4604DBE0E0759421E9CC5FB5q2PFG" TargetMode="External"/><Relationship Id="rId550" Type="http://schemas.openxmlformats.org/officeDocument/2006/relationships/hyperlink" Target="consultantplus://offline/ref=6198D9B2A04CFD740186B33FF3CBB9F9B7185FF17358EA591B71C8B4C840425E8EDA8581AD1955B8rBPFG" TargetMode="External"/><Relationship Id="rId61" Type="http://schemas.openxmlformats.org/officeDocument/2006/relationships/hyperlink" Target="consultantplus://offline/ref=6F976E0E26BE8910A14A6E51632AE4095A3578B785AD967A7A4597DD4604DBE0E0759421E9CC5CB5q2P6G" TargetMode="External"/><Relationship Id="rId82" Type="http://schemas.openxmlformats.org/officeDocument/2006/relationships/hyperlink" Target="consultantplus://offline/ref=6F976E0E26BE8910A14A6E51632AE409593570B287A8967A7A4597DD4604DBE0E0759422EEqCPAG" TargetMode="External"/><Relationship Id="rId199" Type="http://schemas.openxmlformats.org/officeDocument/2006/relationships/hyperlink" Target="consultantplus://offline/ref=6F976E0E26BE8910A14A6E51632AE40959357DB38AAB967A7A4597DD4604DBE0E0759421E9CC5CB3q2PCG" TargetMode="External"/><Relationship Id="rId203" Type="http://schemas.openxmlformats.org/officeDocument/2006/relationships/hyperlink" Target="consultantplus://offline/ref=6F976E0E26BE8910A14A6E51632AE409593578B085AB967A7A4597DD4604DBE0E0759421E9CD5CB7q2PAG" TargetMode="External"/><Relationship Id="rId385" Type="http://schemas.openxmlformats.org/officeDocument/2006/relationships/hyperlink" Target="consultantplus://offline/ref=6F976E0E26BE8910A14A6E51632AE4095A327AB486A7967A7A4597DD4604DBE0E0759421E9CC5CB2q2P9G" TargetMode="External"/><Relationship Id="rId571" Type="http://schemas.openxmlformats.org/officeDocument/2006/relationships/hyperlink" Target="consultantplus://offline/ref=6198D9B2A04CFD740186B33FF3CBB9F9B7185FF17358EA591B71C8B4C840425E8EDA8581AD1955BFrBP4G" TargetMode="External"/><Relationship Id="rId592" Type="http://schemas.openxmlformats.org/officeDocument/2006/relationships/hyperlink" Target="consultantplus://offline/ref=6198D9B2A04CFD740186B33FF3CBB9F9B71F5DF27052EA591B71C8B4C840425E8EDA8581AD1950B8rBP4G" TargetMode="External"/><Relationship Id="rId19" Type="http://schemas.openxmlformats.org/officeDocument/2006/relationships/hyperlink" Target="consultantplus://offline/ref=6F976E0E26BE8910A14A6E51632AE4095A3578B785AD967A7A4597DD4604DBE0E0759421E9CC5CB6q2PDG" TargetMode="External"/><Relationship Id="rId224" Type="http://schemas.openxmlformats.org/officeDocument/2006/relationships/hyperlink" Target="consultantplus://offline/ref=6F976E0E26BE8910A14A6E51632AE4095A3578B785AD967A7A4597DD4604DBE0E0759421E9CC5EB2q2P7G" TargetMode="External"/><Relationship Id="rId245" Type="http://schemas.openxmlformats.org/officeDocument/2006/relationships/hyperlink" Target="consultantplus://offline/ref=6F976E0E26BE8910A14A6E51632AE409593578B085AB967A7A4597DD4604DBE0E0759421E9CD54BAq2P6G" TargetMode="External"/><Relationship Id="rId266" Type="http://schemas.openxmlformats.org/officeDocument/2006/relationships/hyperlink" Target="consultantplus://offline/ref=6F976E0E26BE8910A14A6E51632AE4095A3578B785AD967A7A4597DD4604DBE0E0759421E9CC5EB1q2PDG" TargetMode="External"/><Relationship Id="rId287" Type="http://schemas.openxmlformats.org/officeDocument/2006/relationships/hyperlink" Target="consultantplus://offline/ref=6F976E0E26BE8910A14A6E51632AE409593578B085AB967A7A4597DD4604DBE0E0759421E9CE5EB3q2P9G" TargetMode="External"/><Relationship Id="rId410" Type="http://schemas.openxmlformats.org/officeDocument/2006/relationships/hyperlink" Target="consultantplus://offline/ref=6198D9B2A04CFD740186B33FF3CBB9F9B71858F1705EEA591B71C8B4C840425E8EDA8581AD1950BBrBP6G" TargetMode="External"/><Relationship Id="rId431" Type="http://schemas.openxmlformats.org/officeDocument/2006/relationships/hyperlink" Target="consultantplus://offline/ref=6198D9B2A04CFD740186B33FF3CBB9F9B7105DF27C52EA591B71C8B4C840425E8EDA8581AD1950BBrBPFG" TargetMode="External"/><Relationship Id="rId452" Type="http://schemas.openxmlformats.org/officeDocument/2006/relationships/hyperlink" Target="consultantplus://offline/ref=6198D9B2A04CFD740186B33FF3CBB9F9B4185FF6735EEA591B71C8B4C840425E8EDA8581AD1B52B2rBP1G" TargetMode="External"/><Relationship Id="rId473" Type="http://schemas.openxmlformats.org/officeDocument/2006/relationships/hyperlink" Target="consultantplus://offline/ref=6198D9B2A04CFD740186B33FF3CBB9F9B4185FF6735EEA591B71C8B4C840425E8EDA8581AD1B53BFrBPEG" TargetMode="External"/><Relationship Id="rId494" Type="http://schemas.openxmlformats.org/officeDocument/2006/relationships/hyperlink" Target="consultantplus://offline/ref=6198D9B2A04CFD740186B33FF3CBB9F9B4185FF6735EEA591B71C8B4C840425E8EDA8581AD1851BBrBP5G" TargetMode="External"/><Relationship Id="rId508" Type="http://schemas.openxmlformats.org/officeDocument/2006/relationships/hyperlink" Target="consultantplus://offline/ref=6198D9B2A04CFD740186B33FF3CBB9F9B71059F67152EA591B71C8B4C840425E8EDA8581AD1951B8rBP4G" TargetMode="External"/><Relationship Id="rId529" Type="http://schemas.openxmlformats.org/officeDocument/2006/relationships/hyperlink" Target="consultantplus://offline/ref=6198D9B2A04CFD740186B33FF3CBB9F9B4185FF6735EEA591B71C8B4C840425E8EDA8581AD1B56BErBP0G" TargetMode="External"/><Relationship Id="rId30" Type="http://schemas.openxmlformats.org/officeDocument/2006/relationships/hyperlink" Target="consultantplus://offline/ref=6F976E0E26BE8910A14A6E51632AE409593579B283AB967A7A4597DD46q0P4G" TargetMode="External"/><Relationship Id="rId105" Type="http://schemas.openxmlformats.org/officeDocument/2006/relationships/hyperlink" Target="consultantplus://offline/ref=6F976E0E26BE8910A14A6E51632AE4095A3278B88BAB967A7A4597DD4604DBE0E0759421E9CC5CB5q2P6G" TargetMode="External"/><Relationship Id="rId126" Type="http://schemas.openxmlformats.org/officeDocument/2006/relationships/hyperlink" Target="consultantplus://offline/ref=6F976E0E26BE8910A14A6E51632AE4095A3D7EB380AD967A7A4597DD4604DBE0E0759421E9CD54B7q2PCG" TargetMode="External"/><Relationship Id="rId147" Type="http://schemas.openxmlformats.org/officeDocument/2006/relationships/hyperlink" Target="consultantplus://offline/ref=6F976E0E26BE8910A14A6E51632AE4095A3578B785AD967A7A4597DD4604DBE0E0759421E9CC5DB7q2PCG" TargetMode="External"/><Relationship Id="rId168" Type="http://schemas.openxmlformats.org/officeDocument/2006/relationships/hyperlink" Target="consultantplus://offline/ref=6F976E0E26BE8910A14A6E51632AE4095A3578B785AD967A7A4597DD4604DBE0E0759421E9CC5DB4q2PAG" TargetMode="External"/><Relationship Id="rId312" Type="http://schemas.openxmlformats.org/officeDocument/2006/relationships/hyperlink" Target="consultantplus://offline/ref=6F976E0E26BE8910A14A6E51632AE4095A3578B785AD967A7A4597DD4604DBE0E0759421E9CC5EBBq2PFG" TargetMode="External"/><Relationship Id="rId333" Type="http://schemas.openxmlformats.org/officeDocument/2006/relationships/hyperlink" Target="consultantplus://offline/ref=6F976E0E26BE8910A14A6E51632AE4095A3578B785AD967A7A4597DD4604DBE0E0759421E9CC5FB1q2PFG" TargetMode="External"/><Relationship Id="rId354" Type="http://schemas.openxmlformats.org/officeDocument/2006/relationships/hyperlink" Target="consultantplus://offline/ref=6F976E0E26BE8910A14A6E51632AE409593578B085AB967A7A4597DD4604DBE0E0759421E9CD5AB4q2P6G" TargetMode="External"/><Relationship Id="rId540" Type="http://schemas.openxmlformats.org/officeDocument/2006/relationships/hyperlink" Target="consultantplus://offline/ref=6198D9B2A04CFD740186B33FF3CBB9F9B7185EFE7C5FEA591B71C8B4C8r4P0G" TargetMode="External"/><Relationship Id="rId51" Type="http://schemas.openxmlformats.org/officeDocument/2006/relationships/hyperlink" Target="consultantplus://offline/ref=6F976E0E26BE8910A14A6E51632AE409523671B883A4CB70721C9BDFq4P1G" TargetMode="External"/><Relationship Id="rId72" Type="http://schemas.openxmlformats.org/officeDocument/2006/relationships/hyperlink" Target="consultantplus://offline/ref=6F976E0E26BE8910A14A6E51632AE4095A3578B785AD967A7A4597DD4604DBE0E0759421E9CC5CBAq2P6G" TargetMode="External"/><Relationship Id="rId93" Type="http://schemas.openxmlformats.org/officeDocument/2006/relationships/hyperlink" Target="consultantplus://offline/ref=6F976E0E26BE8910A14A6E51632AE409593570B287A8967A7A4597DD4604DBE0E0759422EEqCPAG" TargetMode="External"/><Relationship Id="rId189" Type="http://schemas.openxmlformats.org/officeDocument/2006/relationships/hyperlink" Target="consultantplus://offline/ref=6F976E0E26BE8910A14A6E51632AE4095A3578B785AD967A7A4597DD4604DBE0E0759421E9CC5DBAq2PDG" TargetMode="External"/><Relationship Id="rId375" Type="http://schemas.openxmlformats.org/officeDocument/2006/relationships/hyperlink" Target="consultantplus://offline/ref=6F976E0E26BE8910A14A6E51632AE4095A3578B785AD967A7A4597DD4604DBE0E0759421E9CC5FB5q2P8G" TargetMode="External"/><Relationship Id="rId396" Type="http://schemas.openxmlformats.org/officeDocument/2006/relationships/hyperlink" Target="consultantplus://offline/ref=6198D9B2A04CFD740186B33FF3CBB9F9B71A59F77C51B7531328C4B6rCPFG" TargetMode="External"/><Relationship Id="rId561" Type="http://schemas.openxmlformats.org/officeDocument/2006/relationships/hyperlink" Target="consultantplus://offline/ref=6198D9B2A04CFD740186B33FF3CBB9F9B7185FF17358EA591B71C8B4C840425E8EDA8581AD1955BErBP2G" TargetMode="External"/><Relationship Id="rId582" Type="http://schemas.openxmlformats.org/officeDocument/2006/relationships/hyperlink" Target="consultantplus://offline/ref=6198D9B2A04CFD740186B33FF3CBB9F9B4185FF3735CEA591B71C8B4C8r4P0G" TargetMode="External"/><Relationship Id="rId3" Type="http://schemas.openxmlformats.org/officeDocument/2006/relationships/webSettings" Target="webSettings.xml"/><Relationship Id="rId214" Type="http://schemas.openxmlformats.org/officeDocument/2006/relationships/hyperlink" Target="consultantplus://offline/ref=6F976E0E26BE8910A14A6E51632AE4095A3578B785AD967A7A4597DD4604DBE0E0759421E9CC5EB2q2PCG" TargetMode="External"/><Relationship Id="rId235" Type="http://schemas.openxmlformats.org/officeDocument/2006/relationships/hyperlink" Target="consultantplus://offline/ref=6F976E0E26BE8910A14A6E51632AE409593578B085AB967A7A4597DD4604DBE0E0759421E9CD59B0q2PBG" TargetMode="External"/><Relationship Id="rId256" Type="http://schemas.openxmlformats.org/officeDocument/2006/relationships/hyperlink" Target="consultantplus://offline/ref=6F976E0E26BE8910A14A6E51632AE4095A337CB18AA8967A7A4597DD4604DBE0E0759421E9CC5CB3q2PBG" TargetMode="External"/><Relationship Id="rId277" Type="http://schemas.openxmlformats.org/officeDocument/2006/relationships/hyperlink" Target="consultantplus://offline/ref=6F976E0E26BE8910A14A6E51632AE4095A3578B785AD967A7A4597DD4604DBE0E0759421E9CC5EB6q2P9G" TargetMode="External"/><Relationship Id="rId298" Type="http://schemas.openxmlformats.org/officeDocument/2006/relationships/hyperlink" Target="consultantplus://offline/ref=6F976E0E26BE8910A14A6E51632AE4095A3578B785AD967A7A4597DD4604DBE0E0759421E9CC5EB4q2P8G" TargetMode="External"/><Relationship Id="rId400" Type="http://schemas.openxmlformats.org/officeDocument/2006/relationships/hyperlink" Target="consultantplus://offline/ref=6198D9B2A04CFD740186B33FF3CBB9F9B7185FF17358EA591B71C8B4C840425E8EDA8581AD1954BArBP6G" TargetMode="External"/><Relationship Id="rId421" Type="http://schemas.openxmlformats.org/officeDocument/2006/relationships/hyperlink" Target="consultantplus://offline/ref=6198D9B2A04CFD740186B33FF3CBB9F9B4185FF6735EEA591B71C8B4C840425E8EDA8581AD1B50BCrBP4G" TargetMode="External"/><Relationship Id="rId442" Type="http://schemas.openxmlformats.org/officeDocument/2006/relationships/hyperlink" Target="consultantplus://offline/ref=6198D9B2A04CFD740186B33FF3CBB9F9B71F5BF57659EA591B71C8B4C840425E8EDA8581AD1950BErBPEG" TargetMode="External"/><Relationship Id="rId463" Type="http://schemas.openxmlformats.org/officeDocument/2006/relationships/hyperlink" Target="consultantplus://offline/ref=6198D9B2A04CFD740186B33FF3CBB9F9B4185FF6735EEA591B71C8B4C840425E8EDA8581AD1B53BArBP5G" TargetMode="External"/><Relationship Id="rId484" Type="http://schemas.openxmlformats.org/officeDocument/2006/relationships/hyperlink" Target="consultantplus://offline/ref=6198D9B2A04CFD740186B33FF3CBB9F9B4185FF6735EEA591B71C8B4C840425E8EDA8581AD1851BBrBP5G" TargetMode="External"/><Relationship Id="rId519" Type="http://schemas.openxmlformats.org/officeDocument/2006/relationships/hyperlink" Target="consultantplus://offline/ref=6198D9B2A04CFD740186B33FF3CBB9F9B7185FF17358EA591B71C8B4C840425E8EDA8581AD1955BBrBP3G" TargetMode="External"/><Relationship Id="rId116" Type="http://schemas.openxmlformats.org/officeDocument/2006/relationships/hyperlink" Target="consultantplus://offline/ref=6F976E0E26BE8910A14A6E51632AE4095A3D7EB383A7967A7A4597DD46q0P4G" TargetMode="External"/><Relationship Id="rId137" Type="http://schemas.openxmlformats.org/officeDocument/2006/relationships/hyperlink" Target="consultantplus://offline/ref=6F976E0E26BE8910A14A6E51632AE40959357DB38AAB967A7A4597DD4604DBE0E0759421E9CC5CB3q2PCG" TargetMode="External"/><Relationship Id="rId158" Type="http://schemas.openxmlformats.org/officeDocument/2006/relationships/hyperlink" Target="consultantplus://offline/ref=6F976E0E26BE8910A14A6E51632AE4095A3D7EB380AD967A7A4597DD4604DBE0E0759421E9CD5DB3q2PDG" TargetMode="External"/><Relationship Id="rId302" Type="http://schemas.openxmlformats.org/officeDocument/2006/relationships/hyperlink" Target="consultantplus://offline/ref=6F976E0E26BE8910A14A6E51632AE4095A3578B785AD967A7A4597DD4604DBE0E0759421E9CC5EB5q2P7G" TargetMode="External"/><Relationship Id="rId323" Type="http://schemas.openxmlformats.org/officeDocument/2006/relationships/hyperlink" Target="consultantplus://offline/ref=6F976E0E26BE8910A14A6E51632AE4095A3578B785AD967A7A4597DD4604DBE0E0759421E9CC5FB3q2PBG" TargetMode="External"/><Relationship Id="rId344" Type="http://schemas.openxmlformats.org/officeDocument/2006/relationships/hyperlink" Target="consultantplus://offline/ref=6F976E0E26BE8910A14A6E51632AE4095A3578B785AD967A7A4597DD4604DBE0E0759421E9CC5FB7q2PBG" TargetMode="External"/><Relationship Id="rId530" Type="http://schemas.openxmlformats.org/officeDocument/2006/relationships/hyperlink" Target="consultantplus://offline/ref=6198D9B2A04CFD740186B33FF3CBB9F9B7185FF17358EA591B71C8B4C840425E8EDA8581AD1955B8rBP6G" TargetMode="External"/><Relationship Id="rId20" Type="http://schemas.openxmlformats.org/officeDocument/2006/relationships/hyperlink" Target="consultantplus://offline/ref=6F976E0E26BE8910A14A6E51632AE4095A3578B785AD967A7A4597DD4604DBE0E0759421E9CC5CB6q2PCG" TargetMode="External"/><Relationship Id="rId41" Type="http://schemas.openxmlformats.org/officeDocument/2006/relationships/hyperlink" Target="consultantplus://offline/ref=6F976E0E26BE8910A14A6E51632AE409593578B085AB967A7A4597DD4604DBE0E0759421E9CC58B5q2P6G" TargetMode="External"/><Relationship Id="rId62" Type="http://schemas.openxmlformats.org/officeDocument/2006/relationships/hyperlink" Target="consultantplus://offline/ref=6F976E0E26BE8910A14A6E51632AE4095A377EB285AF967A7A4597DD4604DBE0E0759421E9CC5CB1q2PDG" TargetMode="External"/><Relationship Id="rId83" Type="http://schemas.openxmlformats.org/officeDocument/2006/relationships/hyperlink" Target="consultantplus://offline/ref=6F976E0E26BE8910A14A6E51632AE4095A3578B785AD967A7A4597DD4604DBE0E0759421E9CC5CBBq2P9G" TargetMode="External"/><Relationship Id="rId179" Type="http://schemas.openxmlformats.org/officeDocument/2006/relationships/hyperlink" Target="consultantplus://offline/ref=6F976E0E26BE8910A14A6E51632AE4095A3678B283A6967A7A4597DD46q0P4G" TargetMode="External"/><Relationship Id="rId365" Type="http://schemas.openxmlformats.org/officeDocument/2006/relationships/hyperlink" Target="consultantplus://offline/ref=6F976E0E26BE8910A14A6E51632AE4095A377EB18AA4CB70721C9BDFq4P1G" TargetMode="External"/><Relationship Id="rId386" Type="http://schemas.openxmlformats.org/officeDocument/2006/relationships/hyperlink" Target="consultantplus://offline/ref=6F976E0E26BE8910A14A6E51632AE4095A3578B785AD967A7A4597DD4604DBE0E0759421E9CC5FBBq2PFG" TargetMode="External"/><Relationship Id="rId551" Type="http://schemas.openxmlformats.org/officeDocument/2006/relationships/hyperlink" Target="consultantplus://offline/ref=6198D9B2A04CFD740186B33FF3CBB9F9B7185FF17358EA591B71C8B4C840425E8EDA8581AD1955B8rBPEG" TargetMode="External"/><Relationship Id="rId572" Type="http://schemas.openxmlformats.org/officeDocument/2006/relationships/hyperlink" Target="consultantplus://offline/ref=6198D9B2A04CFD740186B33FF3CBB9F9B71059F5775AEA591B71C8B4C840425E8EDA8581AD1950BFrBP5G" TargetMode="External"/><Relationship Id="rId593" Type="http://schemas.openxmlformats.org/officeDocument/2006/relationships/hyperlink" Target="consultantplus://offline/ref=6198D9B2A04CFD740186B33FF3CBB9F9B4185FF6735EEA591B71C8B4C840425E8EDA8581AD1859B2rBP5G" TargetMode="External"/><Relationship Id="rId190" Type="http://schemas.openxmlformats.org/officeDocument/2006/relationships/hyperlink" Target="consultantplus://offline/ref=6F976E0E26BE8910A14A6E51632AE4095A3578B785AD967A7A4597DD4604DBE0E0759421E9CC5DBAq2PBG" TargetMode="External"/><Relationship Id="rId204" Type="http://schemas.openxmlformats.org/officeDocument/2006/relationships/hyperlink" Target="consultantplus://offline/ref=6F976E0E26BE8910A14A6E51632AE4095A3578B785AD967A7A4597DD4604DBE0E0759421E9CC5DBBq2PFG" TargetMode="External"/><Relationship Id="rId225" Type="http://schemas.openxmlformats.org/officeDocument/2006/relationships/hyperlink" Target="consultantplus://offline/ref=6F976E0E26BE8910A14A6E51632AE4095A3D7EB382AA967A7A4597DD4604DBE0E0759421E9CC5CBBq2P8G" TargetMode="External"/><Relationship Id="rId246" Type="http://schemas.openxmlformats.org/officeDocument/2006/relationships/hyperlink" Target="consultantplus://offline/ref=6F976E0E26BE8910A14A6E51632AE4095A3578B785AD967A7A4597DD4604DBE0E0759421E9CC5EB3q2P6G" TargetMode="External"/><Relationship Id="rId267" Type="http://schemas.openxmlformats.org/officeDocument/2006/relationships/hyperlink" Target="consultantplus://offline/ref=6F976E0E26BE8910A14A6E51632AE4095A3578B785AD967A7A4597DD4604DBE0E0759421E9CC5EB1q2PCG" TargetMode="External"/><Relationship Id="rId288" Type="http://schemas.openxmlformats.org/officeDocument/2006/relationships/hyperlink" Target="consultantplus://offline/ref=6F976E0E26BE8910A14A6E51632AE4095A3578B785AD967A7A4597DD4604DBE0E0759421E9CC5EB7q2PAG" TargetMode="External"/><Relationship Id="rId411" Type="http://schemas.openxmlformats.org/officeDocument/2006/relationships/hyperlink" Target="consultantplus://offline/ref=6198D9B2A04CFD740186B33FF3CBB9F9B7185FF17358EA591B71C8B4C840425E8EDA8581AD1954BBrBP5G" TargetMode="External"/><Relationship Id="rId432" Type="http://schemas.openxmlformats.org/officeDocument/2006/relationships/hyperlink" Target="consultantplus://offline/ref=6198D9B2A04CFD740186B33FF3CBB9F9B7185FF17358EA591B71C8B4C840425E8EDA8581AD1954BFrBP7G" TargetMode="External"/><Relationship Id="rId453" Type="http://schemas.openxmlformats.org/officeDocument/2006/relationships/hyperlink" Target="consultantplus://offline/ref=6198D9B2A04CFD740186B33FF3CBB9F9B7185FF17358EA591B71C8B4C840425E8EDA8581AD1954BDrBPEG" TargetMode="External"/><Relationship Id="rId474" Type="http://schemas.openxmlformats.org/officeDocument/2006/relationships/hyperlink" Target="consultantplus://offline/ref=6198D9B2A04CFD740186B33FF3CBB9F9B7185FF17358EA591B71C8B4C840425E8EDA8581AD1954B2rBP1G" TargetMode="External"/><Relationship Id="rId509" Type="http://schemas.openxmlformats.org/officeDocument/2006/relationships/hyperlink" Target="consultantplus://offline/ref=6198D9B2A04CFD740186B33FF3CBB9F9B7185FF17358EA591B71C8B4C840425E8EDA8581AD1955BArBP1G" TargetMode="External"/><Relationship Id="rId106" Type="http://schemas.openxmlformats.org/officeDocument/2006/relationships/hyperlink" Target="consultantplus://offline/ref=6F976E0E26BE8910A14A6E51632AE4095A3578B785AD967A7A4597DD4604DBE0E0759421E9CC5DB1q2PCG" TargetMode="External"/><Relationship Id="rId127" Type="http://schemas.openxmlformats.org/officeDocument/2006/relationships/hyperlink" Target="consultantplus://offline/ref=6F976E0E26BE8910A14A6E51632AE409523671B883A4CB70721C9BDFq4P1G" TargetMode="External"/><Relationship Id="rId313" Type="http://schemas.openxmlformats.org/officeDocument/2006/relationships/hyperlink" Target="consultantplus://offline/ref=6F976E0E26BE8910A14A6E51632AE4095A3578B785AD967A7A4597DD4604DBE0E0759421E9CC5EBBq2PCG" TargetMode="External"/><Relationship Id="rId495" Type="http://schemas.openxmlformats.org/officeDocument/2006/relationships/hyperlink" Target="consultantplus://offline/ref=6198D9B2A04CFD740186B33FF3CBB9F9B41858F17759EA591B71C8B4C840425E8EDA8581AD1950BBrBP7G" TargetMode="External"/><Relationship Id="rId10" Type="http://schemas.openxmlformats.org/officeDocument/2006/relationships/hyperlink" Target="consultantplus://offline/ref=6F976E0E26BE8910A14A6E51632AE4095A3578B785AD967A7A4597DD4604DBE0E0759421E9CC5CB1q2PCG" TargetMode="External"/><Relationship Id="rId31" Type="http://schemas.openxmlformats.org/officeDocument/2006/relationships/hyperlink" Target="consultantplus://offline/ref=6F976E0E26BE8910A14A6E51632AE409593570B287A8967A7A4597DD4604DBE0E0759421E9CD55B3q2PFG" TargetMode="External"/><Relationship Id="rId52" Type="http://schemas.openxmlformats.org/officeDocument/2006/relationships/hyperlink" Target="consultantplus://offline/ref=6F976E0E26BE8910A14A6E51632AE409593578B085AB967A7A4597DD4604DBE0E0759421E9CC58B6q2PCG" TargetMode="External"/><Relationship Id="rId73" Type="http://schemas.openxmlformats.org/officeDocument/2006/relationships/hyperlink" Target="consultantplus://offline/ref=6F976E0E26BE8910A14A6E51632AE409523671B883A4CB70721C9BDFq4P1G" TargetMode="External"/><Relationship Id="rId94" Type="http://schemas.openxmlformats.org/officeDocument/2006/relationships/hyperlink" Target="consultantplus://offline/ref=6F976E0E26BE8910A14A6E51632AE4095A3578B785AD967A7A4597DD4604DBE0E0759421E9CC5DB3q2PFG" TargetMode="External"/><Relationship Id="rId148" Type="http://schemas.openxmlformats.org/officeDocument/2006/relationships/hyperlink" Target="consultantplus://offline/ref=6F976E0E26BE8910A14A6E51632AE4095A3D7FB180AD967A7A4597DD4604DBE0E0759421E9CC5CB3q2PEG" TargetMode="External"/><Relationship Id="rId169" Type="http://schemas.openxmlformats.org/officeDocument/2006/relationships/hyperlink" Target="consultantplus://offline/ref=6F976E0E26BE8910A14A6E51632AE4095A3D70B480AB967A7A4597DD4604DBE0E0759421E9CC5CB3q2PAG" TargetMode="External"/><Relationship Id="rId334" Type="http://schemas.openxmlformats.org/officeDocument/2006/relationships/hyperlink" Target="consultantplus://offline/ref=6F976E0E26BE8910A14A6E51632AE4095A3578B785AD967A7A4597DD4604DBE0E0759421E9CC5FB1q2PEG" TargetMode="External"/><Relationship Id="rId355" Type="http://schemas.openxmlformats.org/officeDocument/2006/relationships/hyperlink" Target="consultantplus://offline/ref=6F976E0E26BE8910A14A6E51632AE409593578B085AB967A7A4597DD46q0P4G" TargetMode="External"/><Relationship Id="rId376" Type="http://schemas.openxmlformats.org/officeDocument/2006/relationships/hyperlink" Target="consultantplus://offline/ref=6F976E0E26BE8910A14A6E51632AE409593578B085AB967A7A4597DD4604DBE0E0759421E9CD55BAq2P9G" TargetMode="External"/><Relationship Id="rId397" Type="http://schemas.openxmlformats.org/officeDocument/2006/relationships/hyperlink" Target="consultantplus://offline/ref=6198D9B2A04CFD740186B33FF3CBB9F9B7185FF17358EA591B71C8B4C840425E8EDA8581AD1953B3rBP1G" TargetMode="External"/><Relationship Id="rId520" Type="http://schemas.openxmlformats.org/officeDocument/2006/relationships/hyperlink" Target="consultantplus://offline/ref=6198D9B2A04CFD740186B33FF3CBB9F9B7185FF17358EA591B71C8B4C840425E8EDA8581AD1955BBrBP2G" TargetMode="External"/><Relationship Id="rId541" Type="http://schemas.openxmlformats.org/officeDocument/2006/relationships/hyperlink" Target="consultantplus://offline/ref=6198D9B2A04CFD740186B33FF3CBB9F9B4185FF3735CEA591B71C8B4C840425E8EDA8581AD1950BDrBP6G" TargetMode="External"/><Relationship Id="rId562" Type="http://schemas.openxmlformats.org/officeDocument/2006/relationships/hyperlink" Target="consultantplus://offline/ref=6198D9B2A04CFD740186B33FF3CBB9F9B7185FF17358EA591B71C8B4C840425E8EDA8581AD1955BErBP1G" TargetMode="External"/><Relationship Id="rId583" Type="http://schemas.openxmlformats.org/officeDocument/2006/relationships/hyperlink" Target="consultantplus://offline/ref=6198D9B2A04CFD740186B33FF3CBB9F9B7185FF17358EA591B71C8B4C840425E8EDA8581AD1955BFrBP1G" TargetMode="External"/><Relationship Id="rId4" Type="http://schemas.openxmlformats.org/officeDocument/2006/relationships/hyperlink" Target="consultantplus://offline/ref=6F976E0E26BE8910A14A6E51632AE409593578B085AB967A7A4597DD46q0P4G" TargetMode="External"/><Relationship Id="rId180" Type="http://schemas.openxmlformats.org/officeDocument/2006/relationships/hyperlink" Target="consultantplus://offline/ref=6F976E0E26BE8910A14A6E51632AE4095A3D7EB380AD967A7A4597DD4604DBE0E0759421E9CD5DB3q2PCG" TargetMode="External"/><Relationship Id="rId215" Type="http://schemas.openxmlformats.org/officeDocument/2006/relationships/hyperlink" Target="consultantplus://offline/ref=6F976E0E26BE8910A14A6E51632AE4095A3D7EB383A6967A7A4597DD46q0P4G" TargetMode="External"/><Relationship Id="rId236" Type="http://schemas.openxmlformats.org/officeDocument/2006/relationships/hyperlink" Target="consultantplus://offline/ref=6F976E0E26BE8910A14A6E51632AE409593578B085AB967A7A4597DD4604DBE0E0759421E9CD59B1q2PEG" TargetMode="External"/><Relationship Id="rId257" Type="http://schemas.openxmlformats.org/officeDocument/2006/relationships/hyperlink" Target="consultantplus://offline/ref=6F976E0E26BE8910A14A6E51632AE4095A337CB18AA8967A7A4597DD4604DBE0E0759421E9CC5DB6q2PAG" TargetMode="External"/><Relationship Id="rId278" Type="http://schemas.openxmlformats.org/officeDocument/2006/relationships/hyperlink" Target="consultantplus://offline/ref=6F976E0E26BE8910A14A6E51632AE4095A3578B785AD967A7A4597DD4604DBE0E0759421E9CC5EB6q2P8G" TargetMode="External"/><Relationship Id="rId401" Type="http://schemas.openxmlformats.org/officeDocument/2006/relationships/hyperlink" Target="consultantplus://offline/ref=6198D9B2A04CFD740186B33FF3CBB9F9B7185FF17358EA591B71C8B4C840425E8EDA8581AD1954BArBP4G" TargetMode="External"/><Relationship Id="rId422" Type="http://schemas.openxmlformats.org/officeDocument/2006/relationships/hyperlink" Target="consultantplus://offline/ref=6198D9B2A04CFD740186B33FF3CBB9F9B7185FF17358EA591B71C8B4C840425E8EDA8581AD1954B9rBP7G" TargetMode="External"/><Relationship Id="rId443" Type="http://schemas.openxmlformats.org/officeDocument/2006/relationships/hyperlink" Target="consultantplus://offline/ref=6198D9B2A04CFD740186B33FF3CBB9F9B4185FF6735EEA591B71C8B4C840425E8EDA8581AD1B56B2rBPEG" TargetMode="External"/><Relationship Id="rId464" Type="http://schemas.openxmlformats.org/officeDocument/2006/relationships/hyperlink" Target="consultantplus://offline/ref=6198D9B2A04CFD740186B33FF3CBB9F9B4185FF6735EEA591B71C8B4C840425E8EDA8581AD1B53B8rBP5G" TargetMode="External"/><Relationship Id="rId303" Type="http://schemas.openxmlformats.org/officeDocument/2006/relationships/hyperlink" Target="consultantplus://offline/ref=6F976E0E26BE8910A14A6E51632AE4095A3578B785AD967A7A4597DD4604DBE0E0759421E9CC5EB5q2P7G" TargetMode="External"/><Relationship Id="rId485" Type="http://schemas.openxmlformats.org/officeDocument/2006/relationships/hyperlink" Target="consultantplus://offline/ref=6198D9B2A04CFD740186B33FF3CBB9F9B7185FF17358EA591B71C8B4C840425E8EDA8581AD1954B3rBP2G" TargetMode="External"/><Relationship Id="rId42" Type="http://schemas.openxmlformats.org/officeDocument/2006/relationships/hyperlink" Target="consultantplus://offline/ref=6F976E0E26BE8910A14A6E51632AE4095A3578B785AD967A7A4597DD4604DBE0E0759421E9CC5CB4q2PEG" TargetMode="External"/><Relationship Id="rId84" Type="http://schemas.openxmlformats.org/officeDocument/2006/relationships/hyperlink" Target="consultantplus://offline/ref=6F976E0E26BE8910A14A6E51632AE409593578B585A9967A7A4597DD4604DBE0E0759421E9CC5FB6q2PBG" TargetMode="External"/><Relationship Id="rId138" Type="http://schemas.openxmlformats.org/officeDocument/2006/relationships/hyperlink" Target="consultantplus://offline/ref=6F976E0E26BE8910A14A6E51632AE4095A3578B785AD967A7A4597DD4604DBE0E0759421E9CC5DB6q2P6G" TargetMode="External"/><Relationship Id="rId345" Type="http://schemas.openxmlformats.org/officeDocument/2006/relationships/hyperlink" Target="consultantplus://offline/ref=6F976E0E26BE8910A14A6E51632AE4095A327EB680AA967A7A4597DD4604DBE0E0759421E9CC5CB3q2P9G" TargetMode="External"/><Relationship Id="rId387" Type="http://schemas.openxmlformats.org/officeDocument/2006/relationships/hyperlink" Target="consultantplus://offline/ref=6F976E0E26BE8910A14A6E51632AE4095A3578B785AD967A7A4597DD4604DBE0E0759421E9CC5FBBq2PDG" TargetMode="External"/><Relationship Id="rId510" Type="http://schemas.openxmlformats.org/officeDocument/2006/relationships/hyperlink" Target="consultantplus://offline/ref=6198D9B2A04CFD740186B33FF3CBB9F9B71C57F4775AEA591B71C8B4C840425E8EDA8581AD1950BBrBP1G" TargetMode="External"/><Relationship Id="rId552" Type="http://schemas.openxmlformats.org/officeDocument/2006/relationships/hyperlink" Target="consultantplus://offline/ref=6198D9B2A04CFD740186B33FF3CBB9F9B7185FF17358EA591B71C8B4C840425E8EDA8581AD1955B8rBPEG" TargetMode="External"/><Relationship Id="rId594" Type="http://schemas.openxmlformats.org/officeDocument/2006/relationships/hyperlink" Target="consultantplus://offline/ref=6198D9B2A04CFD740186B33FF3CBB9F9B4185FF6735EEA591B71C8B4C840425E8EDA8581AD1859B2rBP3G" TargetMode="External"/><Relationship Id="rId191" Type="http://schemas.openxmlformats.org/officeDocument/2006/relationships/hyperlink" Target="consultantplus://offline/ref=6F976E0E26BE8910A14A6E51632AE409593578B085AB967A7A4597DD4604DBE0E0759421E9CD5DB1q2PAG" TargetMode="External"/><Relationship Id="rId205" Type="http://schemas.openxmlformats.org/officeDocument/2006/relationships/hyperlink" Target="consultantplus://offline/ref=6F976E0E26BE8910A14A6E51632AE409593578B085AB967A7A4597DD4604DBE0E0759421E9CD54BAq2P6G" TargetMode="External"/><Relationship Id="rId247" Type="http://schemas.openxmlformats.org/officeDocument/2006/relationships/hyperlink" Target="consultantplus://offline/ref=6F976E0E26BE8910A14A6E51632AE4095A3578B785AD967A7A4597DD4604DBE0E0759421E9CC5EB0q2PFG" TargetMode="External"/><Relationship Id="rId412" Type="http://schemas.openxmlformats.org/officeDocument/2006/relationships/hyperlink" Target="consultantplus://offline/ref=6198D9B2A04CFD740186B33FF3CBB9F9B4185FF6735EEA591B71C8B4C840425E8EDA8581AD1B50BFrBP7G" TargetMode="External"/><Relationship Id="rId107" Type="http://schemas.openxmlformats.org/officeDocument/2006/relationships/hyperlink" Target="consultantplus://offline/ref=6F976E0E26BE8910A14A6E51632AE409593578B585A9967A7A4597DD4604DBE0E0759421E9CC5EBBq2PEG" TargetMode="External"/><Relationship Id="rId289" Type="http://schemas.openxmlformats.org/officeDocument/2006/relationships/hyperlink" Target="consultantplus://offline/ref=6F976E0E26BE8910A14A6E51632AE4095A3578B785AD967A7A4597DD4604DBE0E0759421E9CC5EB7q2P8G" TargetMode="External"/><Relationship Id="rId454" Type="http://schemas.openxmlformats.org/officeDocument/2006/relationships/hyperlink" Target="consultantplus://offline/ref=6198D9B2A04CFD740186B33FF3CBB9F9B7185FF17358EA591B71C8B4C840425E8EDA8581AD1954B2rBP6G" TargetMode="External"/><Relationship Id="rId496" Type="http://schemas.openxmlformats.org/officeDocument/2006/relationships/hyperlink" Target="consultantplus://offline/ref=6198D9B2A04CFD740186B33FF3CBB9F9B4185FF6735EEA591B71C8B4C840425E8EDA8581AD1B54B3rBP3G" TargetMode="External"/><Relationship Id="rId11" Type="http://schemas.openxmlformats.org/officeDocument/2006/relationships/hyperlink" Target="consultantplus://offline/ref=6F976E0E26BE8910A14A6E51632AE4095A3578B785AD967A7A4597DD4604DBE0E0759421E9CC5CB1q2PAG" TargetMode="External"/><Relationship Id="rId53" Type="http://schemas.openxmlformats.org/officeDocument/2006/relationships/hyperlink" Target="consultantplus://offline/ref=6F976E0E26BE8910A14A6E51632AE40959357DB38AAB967A7A4597DD4604DBE0E0759421E9CC5CB3q2PCG" TargetMode="External"/><Relationship Id="rId149" Type="http://schemas.openxmlformats.org/officeDocument/2006/relationships/hyperlink" Target="consultantplus://offline/ref=6F976E0E26BE8910A14A6E51632AE4095A327AB486A7967A7A4597DD4604DBE0E0759421E9CC5DB5q2PBG" TargetMode="External"/><Relationship Id="rId314" Type="http://schemas.openxmlformats.org/officeDocument/2006/relationships/hyperlink" Target="consultantplus://offline/ref=6F976E0E26BE8910A14A6E51632AE409593578B085AB967A7A4597DD4604DBE0E0759421E9CD5BB7q2P7G" TargetMode="External"/><Relationship Id="rId356" Type="http://schemas.openxmlformats.org/officeDocument/2006/relationships/hyperlink" Target="consultantplus://offline/ref=6F976E0E26BE8910A14A6E51632AE4095A3578B785AD967A7A4597DD4604DBE0E0759421E9CC5FB4q2PDG" TargetMode="External"/><Relationship Id="rId398" Type="http://schemas.openxmlformats.org/officeDocument/2006/relationships/hyperlink" Target="consultantplus://offline/ref=6198D9B2A04CFD740186B33FF3CBB9F9B7185FF17358EA591B71C8B4C840425E8EDA8581AD1953B3rBPFG" TargetMode="External"/><Relationship Id="rId521" Type="http://schemas.openxmlformats.org/officeDocument/2006/relationships/hyperlink" Target="consultantplus://offline/ref=6198D9B2A04CFD740186B33FF3CBB9F9B4185FF6735EEA591B71C8B4C840425E8EDA8581AD1851BBrBP5G" TargetMode="External"/><Relationship Id="rId563" Type="http://schemas.openxmlformats.org/officeDocument/2006/relationships/hyperlink" Target="consultantplus://offline/ref=6198D9B2A04CFD740186B33FF3CBB9F9B7185FF17358EA591B71C8B4C840425E8EDA8581AD1955BErBPFG" TargetMode="External"/><Relationship Id="rId95" Type="http://schemas.openxmlformats.org/officeDocument/2006/relationships/hyperlink" Target="consultantplus://offline/ref=6F976E0E26BE8910A14A6E51632AE409593578B585A9967A7A4597DD4604DBE0E0759421E9CC5FB6q2PBG" TargetMode="External"/><Relationship Id="rId160" Type="http://schemas.openxmlformats.org/officeDocument/2006/relationships/hyperlink" Target="consultantplus://offline/ref=6F976E0E26BE8910A14A6E51632AE4095A3578B785AD967A7A4597DD4604DBE0E0759421E9CC5DB7q2P9G" TargetMode="External"/><Relationship Id="rId216" Type="http://schemas.openxmlformats.org/officeDocument/2006/relationships/hyperlink" Target="consultantplus://offline/ref=6F976E0E26BE8910A14A6E51632AE409593578B085AB967A7A4597DD4604DBE0E0759421E9CD5EB1q2P7G" TargetMode="External"/><Relationship Id="rId423" Type="http://schemas.openxmlformats.org/officeDocument/2006/relationships/hyperlink" Target="consultantplus://offline/ref=6198D9B2A04CFD740186B33FF3CBB9F9B4185FF6735EEA591B71C8B4C840425E8EDA8581AD1B56B2rBPEG" TargetMode="External"/><Relationship Id="rId258" Type="http://schemas.openxmlformats.org/officeDocument/2006/relationships/hyperlink" Target="consultantplus://offline/ref=6F976E0E26BE8910A14A6E51632AE4095A3578B785AD967A7A4597DD4604DBE0E0759421E9CC5EB0q2PBG" TargetMode="External"/><Relationship Id="rId465" Type="http://schemas.openxmlformats.org/officeDocument/2006/relationships/hyperlink" Target="consultantplus://offline/ref=6198D9B2A04CFD740186B33FF3CBB9F9B4185FF6735EEA591B71C8B4C840425E8EDA8581AD1852BCrBP2G" TargetMode="External"/><Relationship Id="rId22" Type="http://schemas.openxmlformats.org/officeDocument/2006/relationships/hyperlink" Target="consultantplus://offline/ref=6F976E0E26BE8910A14A6E51632AE4095A3578B785AD967A7A4597DD4604DBE0E0759421E9CC5CB6q2PAG" TargetMode="External"/><Relationship Id="rId64" Type="http://schemas.openxmlformats.org/officeDocument/2006/relationships/hyperlink" Target="consultantplus://offline/ref=6F976E0E26BE8910A14A6E51632AE4095A327AB486A7967A7A4597DD4604DBE0E0759421E9CC5CB0q2PCG" TargetMode="External"/><Relationship Id="rId118" Type="http://schemas.openxmlformats.org/officeDocument/2006/relationships/hyperlink" Target="consultantplus://offline/ref=6F976E0E26BE8910A14A6E51632AE409593579B185A7967A7A4597DD46q0P4G" TargetMode="External"/><Relationship Id="rId325" Type="http://schemas.openxmlformats.org/officeDocument/2006/relationships/hyperlink" Target="consultantplus://offline/ref=6F976E0E26BE8910A14A6E51632AE4095A3578B785AD967A7A4597DD4604DBE0E0759421E9CC5FB3q2PAG" TargetMode="External"/><Relationship Id="rId367" Type="http://schemas.openxmlformats.org/officeDocument/2006/relationships/hyperlink" Target="consultantplus://offline/ref=6F976E0E26BE8910A14A6E51632AE4095A3578B785AD967A7A4597DD4604DBE0E0759421E9CC5FB5q2PDG" TargetMode="External"/><Relationship Id="rId532" Type="http://schemas.openxmlformats.org/officeDocument/2006/relationships/hyperlink" Target="consultantplus://offline/ref=6198D9B2A04CFD740186B33FF3CBB9F9B7185FF17358EA591B71C8B4C840425E8EDA8581AD1955B8rBP4G" TargetMode="External"/><Relationship Id="rId574" Type="http://schemas.openxmlformats.org/officeDocument/2006/relationships/hyperlink" Target="consultantplus://offline/ref=6198D9B2A04CFD740186B33FF3CBB9F9B7185DF47D58EA591B71C8B4C840425E8EDA8581AD1950BBrBP7G" TargetMode="External"/><Relationship Id="rId171" Type="http://schemas.openxmlformats.org/officeDocument/2006/relationships/hyperlink" Target="consultantplus://offline/ref=6F976E0E26BE8910A14A6E51632AE409593570B287A8967A7A4597DD4604DBE0E0759422EEqCPAG" TargetMode="External"/><Relationship Id="rId227" Type="http://schemas.openxmlformats.org/officeDocument/2006/relationships/hyperlink" Target="consultantplus://offline/ref=6F976E0E26BE8910A14A6E51632AE409593578B085AB967A7A4597DD4604DBE0E0759421E9CD5EBBq2PBG" TargetMode="External"/><Relationship Id="rId269" Type="http://schemas.openxmlformats.org/officeDocument/2006/relationships/hyperlink" Target="consultantplus://offline/ref=6F976E0E26BE8910A14A6E51632AE4095A3578B785AD967A7A4597DD4604DBE0E0759421E9CC5EB1q2PBG" TargetMode="External"/><Relationship Id="rId434" Type="http://schemas.openxmlformats.org/officeDocument/2006/relationships/hyperlink" Target="consultantplus://offline/ref=6198D9B2A04CFD740186B33FF3CBB9F9B4185FF6735EEA591B71C8B4C840425E8EDA8581AD1852BCrBP2G" TargetMode="External"/><Relationship Id="rId476" Type="http://schemas.openxmlformats.org/officeDocument/2006/relationships/hyperlink" Target="consultantplus://offline/ref=6198D9B2A04CFD740186B33FF3CBB9F9B4185FF6735EEA591B71C8B4C840425E8EDA8581AD1B53BCrBP1G" TargetMode="External"/><Relationship Id="rId33" Type="http://schemas.openxmlformats.org/officeDocument/2006/relationships/hyperlink" Target="consultantplus://offline/ref=6F976E0E26BE8910A14A6E51632AE4095A3578B785AD967A7A4597DD4604DBE0E0759421E9CC5CB7q2PCG" TargetMode="External"/><Relationship Id="rId129" Type="http://schemas.openxmlformats.org/officeDocument/2006/relationships/hyperlink" Target="consultantplus://offline/ref=6F976E0E26BE8910A14A6E51632AE4095A3578B785AD967A7A4597DD4604DBE0E0759421E9CC5DB6q2P9G" TargetMode="External"/><Relationship Id="rId280" Type="http://schemas.openxmlformats.org/officeDocument/2006/relationships/hyperlink" Target="consultantplus://offline/ref=6F976E0E26BE8910A14A6E51632AE409593578B085AB967A7A4597DD4604DBE0E0759421E9CC58B1q2P7G" TargetMode="External"/><Relationship Id="rId336" Type="http://schemas.openxmlformats.org/officeDocument/2006/relationships/hyperlink" Target="consultantplus://offline/ref=6F976E0E26BE8910A14A6E51632AE4095A3578B785AD967A7A4597DD4604DBE0E0759421E9CC5FB1q2P9G" TargetMode="External"/><Relationship Id="rId501" Type="http://schemas.openxmlformats.org/officeDocument/2006/relationships/hyperlink" Target="consultantplus://offline/ref=6198D9B2A04CFD740186B33FF3CBB9F9B4185FF6735EEA591B71C8B4C840425E8EDA8581AD1B55BArBP1G" TargetMode="External"/><Relationship Id="rId543" Type="http://schemas.openxmlformats.org/officeDocument/2006/relationships/hyperlink" Target="consultantplus://offline/ref=6198D9B2A04CFD740186B33FF3CBB9F9B4185FF6735EEA591B71C8B4C840425E8EDA8581AD1B57BBrBP0G" TargetMode="External"/><Relationship Id="rId75" Type="http://schemas.openxmlformats.org/officeDocument/2006/relationships/hyperlink" Target="consultantplus://offline/ref=6F976E0E26BE8910A14A6E51632AE4095A3578B785AD967A7A4597DD4604DBE0E0759421E9CC5CBBq2PEG" TargetMode="External"/><Relationship Id="rId140" Type="http://schemas.openxmlformats.org/officeDocument/2006/relationships/hyperlink" Target="consultantplus://offline/ref=6F976E0E26BE8910A14A6E51632AE40959357DB38AAB967A7A4597DD4604DBE0E0759421E9CC5CB3q2PCG" TargetMode="External"/><Relationship Id="rId182" Type="http://schemas.openxmlformats.org/officeDocument/2006/relationships/hyperlink" Target="consultantplus://offline/ref=6F976E0E26BE8910A14A6E51632AE4095A3578B785AD967A7A4597DD4604DBE0E0759421E9CC5DB5q2P9G" TargetMode="External"/><Relationship Id="rId378" Type="http://schemas.openxmlformats.org/officeDocument/2006/relationships/hyperlink" Target="consultantplus://offline/ref=6F976E0E26BE8910A14A6E51632AE4095A3170B783AB967A7A4597DD4604DBE0E0759421E9CC5CB3q2PBG" TargetMode="External"/><Relationship Id="rId403" Type="http://schemas.openxmlformats.org/officeDocument/2006/relationships/hyperlink" Target="consultantplus://offline/ref=6198D9B2A04CFD740186B33FF3CBB9F9B4185FFE7752EA591B71C8B4C8r4P0G" TargetMode="External"/><Relationship Id="rId585" Type="http://schemas.openxmlformats.org/officeDocument/2006/relationships/hyperlink" Target="consultantplus://offline/ref=6198D9B2A04CFD740186B33FF3CBB9F9B71156F67158EA591B71C8B4C840425E8EDA8581AD1950BErBPFG" TargetMode="External"/><Relationship Id="rId6" Type="http://schemas.openxmlformats.org/officeDocument/2006/relationships/hyperlink" Target="consultantplus://offline/ref=6F976E0E26BE8910A14A6E51632AE4095A3578B785AD967A7A4597DD4604DBE0E0759421E9CC5CB0q2PAG" TargetMode="External"/><Relationship Id="rId238" Type="http://schemas.openxmlformats.org/officeDocument/2006/relationships/hyperlink" Target="consultantplus://offline/ref=6F976E0E26BE8910A14A6E51632AE409593578B085AB967A7A4597DD4604DBE0E0759421E9CD59B1q2P9G" TargetMode="External"/><Relationship Id="rId445" Type="http://schemas.openxmlformats.org/officeDocument/2006/relationships/hyperlink" Target="consultantplus://offline/ref=6198D9B2A04CFD740186B33FF3CBB9F9B7185FF17358EA591B71C8B4C840425E8EDA8581AD1954BDrBP5G" TargetMode="External"/><Relationship Id="rId487" Type="http://schemas.openxmlformats.org/officeDocument/2006/relationships/hyperlink" Target="consultantplus://offline/ref=6198D9B2A04CFD740186B33FF3CBB9F9B7185FF17358EA591B71C8B4C840425E8EDA8581AD1954B3rBP1G" TargetMode="External"/><Relationship Id="rId291" Type="http://schemas.openxmlformats.org/officeDocument/2006/relationships/hyperlink" Target="consultantplus://offline/ref=6F976E0E26BE8910A14A6E51632AE409593578B085AB967A7A4597DD4604DBE0E0759421E9CD54B0q2P8G" TargetMode="External"/><Relationship Id="rId305" Type="http://schemas.openxmlformats.org/officeDocument/2006/relationships/hyperlink" Target="consultantplus://offline/ref=6F976E0E26BE8910A14A6E51632AE409593578B085AB967A7A4597DD4604DBE0E0759421E9CD54B7q2PBG" TargetMode="External"/><Relationship Id="rId347" Type="http://schemas.openxmlformats.org/officeDocument/2006/relationships/hyperlink" Target="consultantplus://offline/ref=6F976E0E26BE8910A14A6E51632AE4095A327AB486A7967A7A4597DD4604DBE0E0759421E9CC5DB6q2PEG" TargetMode="External"/><Relationship Id="rId512" Type="http://schemas.openxmlformats.org/officeDocument/2006/relationships/hyperlink" Target="consultantplus://offline/ref=6198D9B2A04CFD740186B33FF3CBB9F9B7185FF17358EA591B71C8B4C840425E8EDA8581AD1955BArBPFG" TargetMode="External"/><Relationship Id="rId44" Type="http://schemas.openxmlformats.org/officeDocument/2006/relationships/hyperlink" Target="consultantplus://offline/ref=6F976E0E26BE8910A14A6E51632AE4095A3578B785AD967A7A4597DD4604DBE0E0759421E9CC5CB4q2PCG" TargetMode="External"/><Relationship Id="rId86" Type="http://schemas.openxmlformats.org/officeDocument/2006/relationships/hyperlink" Target="consultantplus://offline/ref=6F976E0E26BE8910A14A6E51632AE409593578B085AB967A7A4597DD4604DBE0E0759421E9CC5AB3q2PDG" TargetMode="External"/><Relationship Id="rId151" Type="http://schemas.openxmlformats.org/officeDocument/2006/relationships/hyperlink" Target="consultantplus://offline/ref=6F976E0E26BE8910A14A6E51632AE40959357DB38AAB967A7A4597DD4604DBE0E0759421E9CC5CB3q2PCG" TargetMode="External"/><Relationship Id="rId389" Type="http://schemas.openxmlformats.org/officeDocument/2006/relationships/hyperlink" Target="consultantplus://offline/ref=6F976E0E26BE8910A14A6E51632AE4095A357FB786AB967A7A4597DD4604DBE0E0759421E9CC5CB3q2PEG" TargetMode="External"/><Relationship Id="rId554" Type="http://schemas.openxmlformats.org/officeDocument/2006/relationships/hyperlink" Target="consultantplus://offline/ref=6198D9B2A04CFD740186B33FF3CBB9F9B4185FF6735EEA591B71C8B4C840425E8EDA8581AD1B57BErBPFG" TargetMode="External"/><Relationship Id="rId596" Type="http://schemas.openxmlformats.org/officeDocument/2006/relationships/hyperlink" Target="consultantplus://offline/ref=6198D9B2A04CFD740186B33FF3CBB9F9B71A59F4705CEA591B71C8B4C840425E8EDA8581AD1950BArBP1G" TargetMode="External"/><Relationship Id="rId193" Type="http://schemas.openxmlformats.org/officeDocument/2006/relationships/hyperlink" Target="consultantplus://offline/ref=6F976E0E26BE8910A14A6E51632AE4095A3D7EB380AD967A7A4597DD4604DBE0E0759421E9CD5DB0q2PEG" TargetMode="External"/><Relationship Id="rId207" Type="http://schemas.openxmlformats.org/officeDocument/2006/relationships/hyperlink" Target="consultantplus://offline/ref=6F976E0E26BE8910A14A6E51632AE409593578B085AB967A7A4597DD4604DBE0E0759421E9CD5AB4q2PEG" TargetMode="External"/><Relationship Id="rId249" Type="http://schemas.openxmlformats.org/officeDocument/2006/relationships/hyperlink" Target="consultantplus://offline/ref=6F976E0E26BE8910A14A6E51632AE409593578B085AB967A7A4597DD4604DBE0E0759421E9CD5ABAq2P9G" TargetMode="External"/><Relationship Id="rId414" Type="http://schemas.openxmlformats.org/officeDocument/2006/relationships/hyperlink" Target="consultantplus://offline/ref=6198D9B2A04CFD740186B33FF3CBB9F9B7185FF17358EA591B71C8B4C840425E8EDA8581AD1954BBrBPFG" TargetMode="External"/><Relationship Id="rId456" Type="http://schemas.openxmlformats.org/officeDocument/2006/relationships/hyperlink" Target="consultantplus://offline/ref=6198D9B2A04CFD740186B33FF3CBB9F9B4185FF0745BEA591B71C8B4C840425E8EDA8581AD1951B2rBP0G" TargetMode="External"/><Relationship Id="rId498" Type="http://schemas.openxmlformats.org/officeDocument/2006/relationships/hyperlink" Target="consultantplus://offline/ref=6198D9B2A04CFD740186B33FF3CBB9F9B4185FF6735EEA591B71C8B4C840425E8EDA8581AD1B54B3rBPFG" TargetMode="External"/><Relationship Id="rId13" Type="http://schemas.openxmlformats.org/officeDocument/2006/relationships/hyperlink" Target="consultantplus://offline/ref=6F976E0E26BE8910A14A6E51632AE40959357FB48BA8967A7A4597DD4604DBE0E0759421E9C95CB6q2PCG" TargetMode="External"/><Relationship Id="rId109" Type="http://schemas.openxmlformats.org/officeDocument/2006/relationships/hyperlink" Target="consultantplus://offline/ref=6F976E0E26BE8910A14A6E51632AE4095A3578B785AD967A7A4597DD4604DBE0E0759421E9CC5DB1q2P9G" TargetMode="External"/><Relationship Id="rId260" Type="http://schemas.openxmlformats.org/officeDocument/2006/relationships/hyperlink" Target="consultantplus://offline/ref=6F976E0E26BE8910A14A6E51632AE4095A3578B785AD967A7A4597DD4604DBE0E0759421E9CC5EB0q2PAG" TargetMode="External"/><Relationship Id="rId316" Type="http://schemas.openxmlformats.org/officeDocument/2006/relationships/hyperlink" Target="consultantplus://offline/ref=6F976E0E26BE8910A14A6E51632AE4095A3579B08AAD967A7A4597DD4604DBE0E0759421E9CC5CB3q2PEG" TargetMode="External"/><Relationship Id="rId523" Type="http://schemas.openxmlformats.org/officeDocument/2006/relationships/hyperlink" Target="consultantplus://offline/ref=6198D9B2A04CFD740186B33FF3CBB9F9B4185FF6735EEA591B71C8B4C840425E8EDA8581AD1B56B8rBP6G" TargetMode="External"/><Relationship Id="rId55" Type="http://schemas.openxmlformats.org/officeDocument/2006/relationships/hyperlink" Target="consultantplus://offline/ref=6F976E0E26BE8910A14A6E51632AE4095A3578B785AD967A7A4597DD4604DBE0E0759421E9CC5CB5q2PDG" TargetMode="External"/><Relationship Id="rId97" Type="http://schemas.openxmlformats.org/officeDocument/2006/relationships/hyperlink" Target="consultantplus://offline/ref=6F976E0E26BE8910A14A6E51632AE4095A3578B785AD967A7A4597DD4604DBE0E0759421E9CC5DB3q2P7G" TargetMode="External"/><Relationship Id="rId120" Type="http://schemas.openxmlformats.org/officeDocument/2006/relationships/hyperlink" Target="consultantplus://offline/ref=6F976E0E26BE8910A14A6E51632AE409593579B185A7967A7A4597DD46q0P4G" TargetMode="External"/><Relationship Id="rId358" Type="http://schemas.openxmlformats.org/officeDocument/2006/relationships/hyperlink" Target="consultantplus://offline/ref=6F976E0E26BE8910A14A6E51632AE4095A3578B785AD967A7A4597DD4604DBE0E0759421E9CC5FB4q2PBG" TargetMode="External"/><Relationship Id="rId565" Type="http://schemas.openxmlformats.org/officeDocument/2006/relationships/hyperlink" Target="consultantplus://offline/ref=6198D9B2A04CFD740186B33FF3CBB9F9B71E5FFF705BEA591B71C8B4C840425E8EDA8581AD1950BBrBP6G" TargetMode="External"/><Relationship Id="rId162" Type="http://schemas.openxmlformats.org/officeDocument/2006/relationships/hyperlink" Target="consultantplus://offline/ref=6F976E0E26BE8910A14A6E51632AE4095A3579B08BA6967A7A4597DD4604DBE0E0759421E9CC5CB2q2P9G" TargetMode="External"/><Relationship Id="rId218" Type="http://schemas.openxmlformats.org/officeDocument/2006/relationships/hyperlink" Target="consultantplus://offline/ref=6F976E0E26BE8910A14A6E51632AE409593578B085AB967A7A4597DD4604DBE0E0759421E9CD5CB7q2PCG" TargetMode="External"/><Relationship Id="rId425" Type="http://schemas.openxmlformats.org/officeDocument/2006/relationships/hyperlink" Target="consultantplus://offline/ref=6198D9B2A04CFD740186B33FF3CBB9F9B7185FF17358EA591B71C8B4C840425E8EDA8581AD1954B9rBP2G" TargetMode="External"/><Relationship Id="rId467" Type="http://schemas.openxmlformats.org/officeDocument/2006/relationships/hyperlink" Target="consultantplus://offline/ref=6198D9B2A04CFD740186B33FF3CBB9F9B4185FF6735EEA591B71C8B4C840425E8EDA8581AD1B53BErBP4G" TargetMode="External"/><Relationship Id="rId271" Type="http://schemas.openxmlformats.org/officeDocument/2006/relationships/hyperlink" Target="consultantplus://offline/ref=6F976E0E26BE8910A14A6E51632AE409593578B085AB967A7A4597DD4604DBE0E0759421E9CD5BB5q2P8G" TargetMode="External"/><Relationship Id="rId24" Type="http://schemas.openxmlformats.org/officeDocument/2006/relationships/hyperlink" Target="consultantplus://offline/ref=6F976E0E26BE8910A14A6E51632AE4095A3578B785AD967A7A4597DD4604DBE0E0759421E9CC5CB6q2P7G" TargetMode="External"/><Relationship Id="rId66" Type="http://schemas.openxmlformats.org/officeDocument/2006/relationships/hyperlink" Target="consultantplus://offline/ref=6F976E0E26BE8910A14A6E51632AE4095A3578B785AD967A7A4597DD4604DBE0E0759421E9CC5CBAq2PDG" TargetMode="External"/><Relationship Id="rId131" Type="http://schemas.openxmlformats.org/officeDocument/2006/relationships/hyperlink" Target="consultantplus://offline/ref=6F976E0E26BE8910A14A6E51632AE4095A3578B785AD967A7A4597DD4604DBE0E0759421E9CC5DB6q2P9G" TargetMode="External"/><Relationship Id="rId327" Type="http://schemas.openxmlformats.org/officeDocument/2006/relationships/hyperlink" Target="consultantplus://offline/ref=6F976E0E26BE8910A14A6E51632AE4095A3578B785AD967A7A4597DD4604DBE0E0759421E9CC5FB3q2P7G" TargetMode="External"/><Relationship Id="rId369" Type="http://schemas.openxmlformats.org/officeDocument/2006/relationships/hyperlink" Target="consultantplus://offline/ref=6F976E0E26BE8910A14A6E51632AE4095A377EB18AA4CB70721C9BDFq4P1G" TargetMode="External"/><Relationship Id="rId534" Type="http://schemas.openxmlformats.org/officeDocument/2006/relationships/hyperlink" Target="consultantplus://offline/ref=6198D9B2A04CFD740186B33FF3CBB9F9B4185FF6735EEA591B71C8B4C840425E8EDA8581AD1B56BFrBP3G" TargetMode="External"/><Relationship Id="rId576" Type="http://schemas.openxmlformats.org/officeDocument/2006/relationships/hyperlink" Target="consultantplus://offline/ref=6198D9B2A04CFD740186B33FF3CBB9F9B71058F77459EA591B71C8B4C840425E8EDA8581AD1950BBrBP4G" TargetMode="External"/><Relationship Id="rId173" Type="http://schemas.openxmlformats.org/officeDocument/2006/relationships/hyperlink" Target="consultantplus://offline/ref=6F976E0E26BE8910A14A6E51632AE4095A3578B785AD967A7A4597DD4604DBE0E0759421E9CC5DB4q2P7G" TargetMode="External"/><Relationship Id="rId229" Type="http://schemas.openxmlformats.org/officeDocument/2006/relationships/hyperlink" Target="consultantplus://offline/ref=6F976E0E26BE8910A14A6E51632AE4095A377FB784AB967A7A4597DD4604DBE0E0759421E9CC5CB3q2PDG" TargetMode="External"/><Relationship Id="rId380" Type="http://schemas.openxmlformats.org/officeDocument/2006/relationships/hyperlink" Target="consultantplus://offline/ref=6F976E0E26BE8910A14A6E51632AE4095A3578B785AD967A7A4597DD4604DBE0E0759421E9CC5FBAq2PDG" TargetMode="External"/><Relationship Id="rId436" Type="http://schemas.openxmlformats.org/officeDocument/2006/relationships/hyperlink" Target="consultantplus://offline/ref=6198D9B2A04CFD740186B33FF3CBB9F9B4185AF57C5EEA591B71C8B4C840425E8EDA8581AD1950BBrBP4G" TargetMode="External"/><Relationship Id="rId601" Type="http://schemas.openxmlformats.org/officeDocument/2006/relationships/theme" Target="theme/theme1.xml"/><Relationship Id="rId240" Type="http://schemas.openxmlformats.org/officeDocument/2006/relationships/hyperlink" Target="consultantplus://offline/ref=6F976E0E26BE8910A14A6E51632AE4095A3D7EB382AA967A7A4597DD4604DBE0E0759421E9CC5CB4q2P7G" TargetMode="External"/><Relationship Id="rId478" Type="http://schemas.openxmlformats.org/officeDocument/2006/relationships/hyperlink" Target="consultantplus://offline/ref=6198D9B2A04CFD740186B33FF3CBB9F9B7185FF17358EA591B71C8B4C840425E8EDA8581AD1954B2rBP0G" TargetMode="External"/><Relationship Id="rId35" Type="http://schemas.openxmlformats.org/officeDocument/2006/relationships/hyperlink" Target="consultantplus://offline/ref=6F976E0E26BE8910A14A6E51632AE409593578B085AB967A7A4597DD4604DBE0E0759421E9CC58B6q2P7G" TargetMode="External"/><Relationship Id="rId77" Type="http://schemas.openxmlformats.org/officeDocument/2006/relationships/hyperlink" Target="consultantplus://offline/ref=6F976E0E26BE8910A14A6E51632AE4095A377EB285AF967A7A4597DD4604DBE0E0759421E9CC5CB6q2PAG" TargetMode="External"/><Relationship Id="rId100" Type="http://schemas.openxmlformats.org/officeDocument/2006/relationships/hyperlink" Target="consultantplus://offline/ref=6F976E0E26BE8910A14A6E51632AE4095A3578B785AD967A7A4597DD4604DBE0E0759421E9CC5DB0q2PCG" TargetMode="External"/><Relationship Id="rId282" Type="http://schemas.openxmlformats.org/officeDocument/2006/relationships/hyperlink" Target="consultantplus://offline/ref=6F976E0E26BE8910A14A6E51632AE409593578B085AB967A7A4597DD4604DBE0E0759421E9CD5BBAq2P9G" TargetMode="External"/><Relationship Id="rId338" Type="http://schemas.openxmlformats.org/officeDocument/2006/relationships/hyperlink" Target="consultantplus://offline/ref=6F976E0E26BE8910A14A6E51632AE4095A3578B785AD967A7A4597DD4604DBE0E0759421E9CC5FB1q2P7G" TargetMode="External"/><Relationship Id="rId503" Type="http://schemas.openxmlformats.org/officeDocument/2006/relationships/hyperlink" Target="consultantplus://offline/ref=6198D9B2A04CFD740186B33FF3CBB9F9B7185FF17358EA591B71C8B4C840425E8EDA8581AD1955BArBP7G" TargetMode="External"/><Relationship Id="rId545" Type="http://schemas.openxmlformats.org/officeDocument/2006/relationships/hyperlink" Target="consultantplus://offline/ref=6198D9B2A04CFD740186B33FF3CBB9F9B7185FF17358EA591B71C8B4C840425E8EDA8581AD1955B8rBP2G" TargetMode="External"/><Relationship Id="rId587" Type="http://schemas.openxmlformats.org/officeDocument/2006/relationships/hyperlink" Target="consultantplus://offline/ref=6198D9B2A04CFD740186B33FF3CBB9F9B71059F5775AEA591B71C8B4C840425E8EDA8581AD1951BCrBP4G" TargetMode="External"/><Relationship Id="rId8" Type="http://schemas.openxmlformats.org/officeDocument/2006/relationships/hyperlink" Target="consultantplus://offline/ref=6F976E0E26BE8910A14A6E51632AE4095A3271B483AD967A7A4597DD4604DBE0E0759421E9CC5DB6q2PBG" TargetMode="External"/><Relationship Id="rId142" Type="http://schemas.openxmlformats.org/officeDocument/2006/relationships/hyperlink" Target="consultantplus://offline/ref=6F976E0E26BE8910A14A6E51632AE4095A3578B785AD967A7A4597DD4604DBE0E0759421E9CC5DB7q2PDG" TargetMode="External"/><Relationship Id="rId184" Type="http://schemas.openxmlformats.org/officeDocument/2006/relationships/hyperlink" Target="consultantplus://offline/ref=6F976E0E26BE8910A14A6E51632AE4095A3578B785AD967A7A4597DD4604DBE0E0759421E9CC5DB5q2P6G" TargetMode="External"/><Relationship Id="rId391" Type="http://schemas.openxmlformats.org/officeDocument/2006/relationships/hyperlink" Target="consultantplus://offline/ref=6F976E0E26BE8910A14A6E51632AE4095A3578B785AD967A7A4597DD4604DBE0E0759421E9CC5FBBq2PBG" TargetMode="External"/><Relationship Id="rId405" Type="http://schemas.openxmlformats.org/officeDocument/2006/relationships/hyperlink" Target="consultantplus://offline/ref=6198D9B2A04CFD740186B33FF3CBB9F9B71D5AF1735CEA591B71C8B4C840425E8EDA8581AD1950BArBP2G" TargetMode="External"/><Relationship Id="rId447" Type="http://schemas.openxmlformats.org/officeDocument/2006/relationships/hyperlink" Target="consultantplus://offline/ref=6198D9B2A04CFD740186B33FF3CBB9F9B7185FF17358EA591B71C8B4C840425E8EDA8581AD1954BDrBP3G" TargetMode="External"/><Relationship Id="rId251" Type="http://schemas.openxmlformats.org/officeDocument/2006/relationships/hyperlink" Target="consultantplus://offline/ref=6F976E0E26BE8910A14A6E51632AE409593578B085AB967A7A4597DD4604DBE0E0759421E9CD5BB0q2P7G" TargetMode="External"/><Relationship Id="rId489" Type="http://schemas.openxmlformats.org/officeDocument/2006/relationships/hyperlink" Target="consultantplus://offline/ref=6198D9B2A04CFD740186B33FF3CBB9F9B4185FF6735EEA591B71C8B4C840425E8EDA8581AD1B54B8rBPEG" TargetMode="External"/><Relationship Id="rId46" Type="http://schemas.openxmlformats.org/officeDocument/2006/relationships/hyperlink" Target="consultantplus://offline/ref=6F976E0E26BE8910A14A6E51632AE4095A3578B785AD967A7A4597DD4604DBE0E0759421E9CC5CB4q2PBG" TargetMode="External"/><Relationship Id="rId293" Type="http://schemas.openxmlformats.org/officeDocument/2006/relationships/hyperlink" Target="consultantplus://offline/ref=6F976E0E26BE8910A14A6E51632AE4095A3578B785AD967A7A4597DD4604DBE0E0759421E9CC5EB4q2PCG" TargetMode="External"/><Relationship Id="rId307" Type="http://schemas.openxmlformats.org/officeDocument/2006/relationships/hyperlink" Target="consultantplus://offline/ref=6F976E0E26BE8910A14A6E51632AE409593578B085AB967A7A4597DD4604DBE0E0759421E9CD5AB4q2P6G" TargetMode="External"/><Relationship Id="rId349" Type="http://schemas.openxmlformats.org/officeDocument/2006/relationships/hyperlink" Target="consultantplus://offline/ref=6F976E0E26BE8910A14A6E51632AE4095A327AB486A7967A7A4597DD4604DBE0E0759421E9CC5DB7q2PCG" TargetMode="External"/><Relationship Id="rId514" Type="http://schemas.openxmlformats.org/officeDocument/2006/relationships/hyperlink" Target="consultantplus://offline/ref=6198D9B2A04CFD740186B33FF3CBB9F9B7185FF17358EA591B71C8B4C840425E8EDA8581AD1955BArBPEG" TargetMode="External"/><Relationship Id="rId556" Type="http://schemas.openxmlformats.org/officeDocument/2006/relationships/hyperlink" Target="consultantplus://offline/ref=6198D9B2A04CFD740186B33FF3CBB9F9B7185FF17358EA591B71C8B4C840425E8EDA8581AD1955B9rBP0G" TargetMode="External"/><Relationship Id="rId88" Type="http://schemas.openxmlformats.org/officeDocument/2006/relationships/hyperlink" Target="consultantplus://offline/ref=6F976E0E26BE8910A14A6E51632AE4095A377EB285AF967A7A4597DD4604DBE0E0759421E9CC5CB4q2PDG" TargetMode="External"/><Relationship Id="rId111" Type="http://schemas.openxmlformats.org/officeDocument/2006/relationships/hyperlink" Target="consultantplus://offline/ref=6F976E0E26BE8910A14A6E51632AE4095A3578B785AD967A7A4597DD4604DBE0E0759421E9CC5DB6q2PFG" TargetMode="External"/><Relationship Id="rId153" Type="http://schemas.openxmlformats.org/officeDocument/2006/relationships/hyperlink" Target="consultantplus://offline/ref=6F976E0E26BE8910A14A6E51632AE4095A327AB486A7967A7A4597DD4604DBE0E0759421E9CC5DB5q2PBG" TargetMode="External"/><Relationship Id="rId195" Type="http://schemas.openxmlformats.org/officeDocument/2006/relationships/hyperlink" Target="consultantplus://offline/ref=6F976E0E26BE8910A14A6E51632AE4095A3578B785AD967A7A4597DD4604DBE0E0759421E9CC5DBAq2P8G" TargetMode="External"/><Relationship Id="rId209" Type="http://schemas.openxmlformats.org/officeDocument/2006/relationships/hyperlink" Target="consultantplus://offline/ref=6F976E0E26BE8910A14A6E51632AE4095A3D7EB380AD967A7A4597DD4604DBE0E0759421E9CE5CB0q2PEG" TargetMode="External"/><Relationship Id="rId360" Type="http://schemas.openxmlformats.org/officeDocument/2006/relationships/hyperlink" Target="consultantplus://offline/ref=6F976E0E26BE8910A14A6E51632AE4095A3578B785AD967A7A4597DD4604DBE0E0759421E9CC5FB4q2P7G" TargetMode="External"/><Relationship Id="rId416" Type="http://schemas.openxmlformats.org/officeDocument/2006/relationships/hyperlink" Target="consultantplus://offline/ref=6198D9B2A04CFD740186B33FF3CBB9F9B4185FF6735EEA591B71C8B4C840425E8EDA8581AD1B50B8rBP1G" TargetMode="External"/><Relationship Id="rId598" Type="http://schemas.openxmlformats.org/officeDocument/2006/relationships/hyperlink" Target="consultantplus://offline/ref=6198D9B2A04CFD740186B33FF3CBB9F9B7185FF17358EA591B71C8B4C840425E8EDA8581AD1955BCrBP6G" TargetMode="External"/><Relationship Id="rId220" Type="http://schemas.openxmlformats.org/officeDocument/2006/relationships/hyperlink" Target="consultantplus://offline/ref=6F976E0E26BE8910A14A6E51632AE4095A3578B785AD967A7A4597DD4604DBE0E0759421E9CC5EB2q2P8G" TargetMode="External"/><Relationship Id="rId458" Type="http://schemas.openxmlformats.org/officeDocument/2006/relationships/hyperlink" Target="consultantplus://offline/ref=6198D9B2A04CFD740186B33FF3CBB9F9B71E5CF7775AEA591B71C8B4C840425E8EDA8581AD1950B3rBP5G" TargetMode="External"/><Relationship Id="rId15" Type="http://schemas.openxmlformats.org/officeDocument/2006/relationships/hyperlink" Target="consultantplus://offline/ref=6F976E0E26BE8910A14A6E51632AE4095A3C7FB282AF967A7A4597DD46q0P4G" TargetMode="External"/><Relationship Id="rId57" Type="http://schemas.openxmlformats.org/officeDocument/2006/relationships/hyperlink" Target="consultantplus://offline/ref=6F976E0E26BE8910A14A6E51632AE4095A3578B785AD967A7A4597DD4604DBE0E0759421E9CC5CB5q2P9G" TargetMode="External"/><Relationship Id="rId262" Type="http://schemas.openxmlformats.org/officeDocument/2006/relationships/hyperlink" Target="consultantplus://offline/ref=6F976E0E26BE8910A14A6E51632AE4095A3578B785AD967A7A4597DD4604DBE0E0759421E9CC5EB0q2P8G" TargetMode="External"/><Relationship Id="rId318" Type="http://schemas.openxmlformats.org/officeDocument/2006/relationships/hyperlink" Target="consultantplus://offline/ref=6F976E0E26BE8910A14A6E51632AE4095A3578B785AD967A7A4597DD4604DBE0E0759421E9CC5FB2q2P8G" TargetMode="External"/><Relationship Id="rId525" Type="http://schemas.openxmlformats.org/officeDocument/2006/relationships/hyperlink" Target="consultantplus://offline/ref=6198D9B2A04CFD740186B33FF3CBB9F9B7185FF17358EA591B71C8B4C840425E8EDA8581AD1955BBrBPFG" TargetMode="External"/><Relationship Id="rId567" Type="http://schemas.openxmlformats.org/officeDocument/2006/relationships/hyperlink" Target="consultantplus://offline/ref=6198D9B2A04CFD740186B33FF3CBB9F9B71059F5775AEA591B71C8B4C8r4P0G" TargetMode="External"/><Relationship Id="rId99" Type="http://schemas.openxmlformats.org/officeDocument/2006/relationships/hyperlink" Target="consultantplus://offline/ref=6F976E0E26BE8910A14A6E51632AE4095A3578B785AD967A7A4597DD4604DBE0E0759421E9CC5DB0q2PDG" TargetMode="External"/><Relationship Id="rId122" Type="http://schemas.openxmlformats.org/officeDocument/2006/relationships/hyperlink" Target="consultantplus://offline/ref=6F976E0E26BE8910A14A6E51632AE409593579B185A7967A7A4597DD46q0P4G" TargetMode="External"/><Relationship Id="rId164" Type="http://schemas.openxmlformats.org/officeDocument/2006/relationships/hyperlink" Target="consultantplus://offline/ref=6F976E0E26BE8910A14A6E51632AE4095A3578B785AD967A7A4597DD4604DBE0E0759421E9CC5DB7q2P6G" TargetMode="External"/><Relationship Id="rId371" Type="http://schemas.openxmlformats.org/officeDocument/2006/relationships/hyperlink" Target="consultantplus://offline/ref=6F976E0E26BE8910A14A6E51632AE4095A3578B785AD967A7A4597DD4604DBE0E0759421E9CC5FB5q2PBG" TargetMode="External"/><Relationship Id="rId427" Type="http://schemas.openxmlformats.org/officeDocument/2006/relationships/hyperlink" Target="consultantplus://offline/ref=6198D9B2A04CFD740186B33FF3CBB9F9B7185FF17358EA591B71C8B4C840425E8EDA8581AD1954B9rBP1G" TargetMode="External"/><Relationship Id="rId469" Type="http://schemas.openxmlformats.org/officeDocument/2006/relationships/hyperlink" Target="consultantplus://offline/ref=6198D9B2A04CFD740186B33FF3CBB9F9B7185FF17358EA591B71C8B4C840425E8EDA8581AD1954B2rBP3G" TargetMode="External"/><Relationship Id="rId26" Type="http://schemas.openxmlformats.org/officeDocument/2006/relationships/hyperlink" Target="consultantplus://offline/ref=6F976E0E26BE8910A14A6E51632AE4095A3578B785AD967A7A4597DD4604DBE0E0759421E9CC5CB7q2PFG" TargetMode="External"/><Relationship Id="rId231" Type="http://schemas.openxmlformats.org/officeDocument/2006/relationships/hyperlink" Target="consultantplus://offline/ref=6F976E0E26BE8910A14A6E51632AE4095A3578B785AD967A7A4597DD4604DBE0E0759421E9CC5EB2q2P6G" TargetMode="External"/><Relationship Id="rId273" Type="http://schemas.openxmlformats.org/officeDocument/2006/relationships/hyperlink" Target="consultantplus://offline/ref=6F976E0E26BE8910A14A6E51632AE4095A3578B785AD967A7A4597DD4604DBE0E0759421E9CC5EB6q2PDG" TargetMode="External"/><Relationship Id="rId329" Type="http://schemas.openxmlformats.org/officeDocument/2006/relationships/hyperlink" Target="consultantplus://offline/ref=6F976E0E26BE8910A14A6E51632AE4095A3578B785AD967A7A4597DD4604DBE0E0759421E9CC5FB0q2PAG" TargetMode="External"/><Relationship Id="rId480" Type="http://schemas.openxmlformats.org/officeDocument/2006/relationships/hyperlink" Target="consultantplus://offline/ref=6198D9B2A04CFD740186B33FF3CBB9F9B4185FF6735EEA591B71C8B4C840425E8EDA8581AD1B54BBrBP7G" TargetMode="External"/><Relationship Id="rId536" Type="http://schemas.openxmlformats.org/officeDocument/2006/relationships/hyperlink" Target="consultantplus://offline/ref=6198D9B2A04CFD740186B33FF3CBB9F9B41859FE7653EA591B71C8B4C840425E8EDA8581AD1950BBrBP1G" TargetMode="External"/><Relationship Id="rId68" Type="http://schemas.openxmlformats.org/officeDocument/2006/relationships/hyperlink" Target="consultantplus://offline/ref=6F976E0E26BE8910A14A6E51632AE409593570B287A8967A7A4597DD4604DBE0E0759422EEqCPAG" TargetMode="External"/><Relationship Id="rId133" Type="http://schemas.openxmlformats.org/officeDocument/2006/relationships/hyperlink" Target="consultantplus://offline/ref=6F976E0E26BE8910A14A6E51632AE4095A3D7EB380AD967A7A4597DD4604DBE0E0759421E9CC5FBBq2PBG" TargetMode="External"/><Relationship Id="rId175" Type="http://schemas.openxmlformats.org/officeDocument/2006/relationships/hyperlink" Target="consultantplus://offline/ref=6F976E0E26BE8910A14A6E51632AE4095A3578B785AD967A7A4597DD4604DBE0E0759421E9CC5DB5q2PFG" TargetMode="External"/><Relationship Id="rId340" Type="http://schemas.openxmlformats.org/officeDocument/2006/relationships/hyperlink" Target="consultantplus://offline/ref=6F976E0E26BE8910A14A6E51632AE4095A3578B785AD967A7A4597DD4604DBE0E0759421E9CC5FB6q2PAG" TargetMode="External"/><Relationship Id="rId578" Type="http://schemas.openxmlformats.org/officeDocument/2006/relationships/hyperlink" Target="consultantplus://offline/ref=6198D9B2A04CFD740186B33FF3CBB9F9B7115AFF7358EA591B71C8B4C840425E8EDA8581AD1954B9rBP7G" TargetMode="External"/><Relationship Id="rId200" Type="http://schemas.openxmlformats.org/officeDocument/2006/relationships/hyperlink" Target="consultantplus://offline/ref=6F976E0E26BE8910A14A6E51632AE4095A3D7EB380AD967A7A4597DD4604DBE0E0759421E9CC5FBAq2PDG" TargetMode="External"/><Relationship Id="rId382" Type="http://schemas.openxmlformats.org/officeDocument/2006/relationships/hyperlink" Target="consultantplus://offline/ref=6F976E0E26BE8910A14A6E51632AE4095A3578B785AD967A7A4597DD4604DBE0E0759421E9CC5FBAq2P9G" TargetMode="External"/><Relationship Id="rId438" Type="http://schemas.openxmlformats.org/officeDocument/2006/relationships/hyperlink" Target="consultantplus://offline/ref=6198D9B2A04CFD740186B33FF3CBB9F9B4185AF57C5EEA591B71C8B4C840425E8EDA8581AD1950BBrBP4G" TargetMode="External"/><Relationship Id="rId242" Type="http://schemas.openxmlformats.org/officeDocument/2006/relationships/hyperlink" Target="consultantplus://offline/ref=6F976E0E26BE8910A14A6E51632AE4095A3578B785AD967A7A4597DD4604DBE0E0759421E9CC5EB3q2PAG" TargetMode="External"/><Relationship Id="rId284" Type="http://schemas.openxmlformats.org/officeDocument/2006/relationships/hyperlink" Target="consultantplus://offline/ref=6F976E0E26BE8910A14A6E51632AE409593578B085AB967A7A4597DD4604DBE0E0759421E9CD5BB5q2PBG" TargetMode="External"/><Relationship Id="rId491" Type="http://schemas.openxmlformats.org/officeDocument/2006/relationships/hyperlink" Target="consultantplus://offline/ref=6198D9B2A04CFD740186B33FF3CBB9F9B4185FF6735EEA591B71C8B4C840425E8EDA8581AD1B54B9rBPEG" TargetMode="External"/><Relationship Id="rId505" Type="http://schemas.openxmlformats.org/officeDocument/2006/relationships/hyperlink" Target="consultantplus://offline/ref=6198D9B2A04CFD740186B33FF3CBB9F9B7185FF17358EA591B71C8B4C840425E8EDA8581AD1955BArBP4G" TargetMode="External"/><Relationship Id="rId37" Type="http://schemas.openxmlformats.org/officeDocument/2006/relationships/hyperlink" Target="consultantplus://offline/ref=6F976E0E26BE8910A14A6748642AE4095D3370B484AF967A7A4597DD4604DBE0E0759421E9CC5CB3q2PFG" TargetMode="External"/><Relationship Id="rId79" Type="http://schemas.openxmlformats.org/officeDocument/2006/relationships/hyperlink" Target="consultantplus://offline/ref=6F976E0E26BE8910A14A6E51632AE4095A3578B785AD967A7A4597DD4604DBE0E0759421E9CC5CBBq2PCG" TargetMode="External"/><Relationship Id="rId102" Type="http://schemas.openxmlformats.org/officeDocument/2006/relationships/hyperlink" Target="consultantplus://offline/ref=6F976E0E26BE8910A14A6E51632AE409593570B287A8967A7A4597DD4604DBE0E0759422EEqCPAG" TargetMode="External"/><Relationship Id="rId144" Type="http://schemas.openxmlformats.org/officeDocument/2006/relationships/hyperlink" Target="consultantplus://offline/ref=6F976E0E26BE8910A14A6E51632AE409593578B085AB967A7A4597DD4604DBE0E0759421E9CC5CBAq2PEG" TargetMode="External"/><Relationship Id="rId547" Type="http://schemas.openxmlformats.org/officeDocument/2006/relationships/hyperlink" Target="consultantplus://offline/ref=6198D9B2A04CFD740186B33FF3CBB9F9B4185FF3735CEA591B71C8B4C8r4P0G" TargetMode="External"/><Relationship Id="rId589" Type="http://schemas.openxmlformats.org/officeDocument/2006/relationships/hyperlink" Target="consultantplus://offline/ref=6198D9B2A04CFD740186B33FF3CBB9F9B7185FF17358EA591B71C8B4C840425E8EDA8581AD1955BFrBP0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145</Pages>
  <Words>99337</Words>
  <Characters>566221</Characters>
  <Application>Microsoft Office Word</Application>
  <DocSecurity>0</DocSecurity>
  <Lines>4718</Lines>
  <Paragraphs>1328</Paragraphs>
  <ScaleCrop>false</ScaleCrop>
  <Company/>
  <LinksUpToDate>false</LinksUpToDate>
  <CharactersWithSpaces>664230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2017-01-10T06:16:00Z</dcterms:created>
  <dcterms:modified xsi:type="dcterms:W3CDTF">2017-01-10T06:17:00Z</dcterms:modified>
</cp:coreProperties>
</file>